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E8" w:rsidRPr="00CF53E8" w:rsidRDefault="00CF53E8" w:rsidP="00CF53E8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各学院：</w:t>
      </w:r>
    </w:p>
    <w:p w:rsid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201</w:t>
      </w:r>
      <w:r w:rsidR="00101477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7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级新生教育部电子注册已经完成。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请</w:t>
      </w:r>
      <w:r w:rsidR="00101477"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各学院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通知并督促201</w:t>
      </w:r>
      <w:r w:rsidR="00101477" w:rsidRPr="00101477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7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级新生在201</w:t>
      </w:r>
      <w:r w:rsidR="00101477" w:rsidRPr="00101477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7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年11月</w:t>
      </w:r>
      <w:r w:rsidR="008957C4" w:rsidRPr="00101477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30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日之前登录中国高等教育学生信息网（学信网）查实个人学籍信息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。</w:t>
      </w:r>
    </w:p>
    <w:p w:rsid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学生取得学籍是学生在校学习的基础，而且学籍信息是否正确与完整对以后毕业、</w:t>
      </w:r>
      <w:r w:rsid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读研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、找工作具有很大影响，所有学生务必重视并及时上网</w:t>
      </w:r>
      <w:r w:rsidR="001F565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核对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。</w:t>
      </w:r>
    </w:p>
    <w:p w:rsidR="00CF53E8" w:rsidRPr="00EC1F70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 w:rsidRPr="00EC1F70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具体查询步骤：</w:t>
      </w:r>
    </w:p>
    <w:p w:rsidR="00CF53E8" w:rsidRPr="00CF53E8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1、</w:t>
      </w:r>
      <w:proofErr w:type="gramStart"/>
      <w:r w:rsidR="00C30DD5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登录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学</w:t>
      </w:r>
      <w:proofErr w:type="gramEnd"/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信网，网址：</w:t>
      </w:r>
      <w:hyperlink r:id="rId4" w:history="1">
        <w:r w:rsidRPr="00101477">
          <w:rPr>
            <w:rFonts w:ascii="微软雅黑" w:eastAsia="微软雅黑" w:hAnsi="微软雅黑" w:cs="宋体" w:hint="eastAsia"/>
            <w:color w:val="000000"/>
            <w:kern w:val="0"/>
            <w:sz w:val="32"/>
            <w:szCs w:val="32"/>
          </w:rPr>
          <w:t>http://www.chsi.com.cn</w:t>
        </w:r>
      </w:hyperlink>
    </w:p>
    <w:p w:rsidR="00CF53E8" w:rsidRP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2、主页左上角点击学籍查询，填写邮箱地址等信息进行注册，注册后完善个人信息（</w:t>
      </w:r>
      <w:r w:rsidR="008957C4" w:rsidRPr="00EC1F70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务必</w:t>
      </w:r>
      <w:r w:rsidR="007950A0" w:rsidRPr="00EC1F70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真实</w:t>
      </w:r>
      <w:r w:rsidR="007950A0" w:rsidRPr="00EC1F70">
        <w:rPr>
          <w:rFonts w:ascii="微软雅黑" w:eastAsia="微软雅黑" w:hAnsi="微软雅黑" w:cs="宋体"/>
          <w:color w:val="FF0000"/>
          <w:kern w:val="0"/>
          <w:sz w:val="32"/>
          <w:szCs w:val="32"/>
        </w:rPr>
        <w:t>填写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）。未注册或未完善个人信息的，不能查询到自己的学籍信息。</w:t>
      </w:r>
    </w:p>
    <w:p w:rsidR="00CF53E8" w:rsidRP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提醒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：（1）</w:t>
      </w:r>
      <w:proofErr w:type="gramStart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学信网是</w:t>
      </w:r>
      <w:proofErr w:type="gramEnd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全国大学生学籍学历信息备案的官方网站，为保障学生自己的合法权益，请新生应尽快</w:t>
      </w:r>
      <w:proofErr w:type="gramStart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注册学信网</w:t>
      </w:r>
      <w:proofErr w:type="gramEnd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账户并</w:t>
      </w:r>
      <w:r w:rsidR="00A77AD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核对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学籍。（2）后续</w:t>
      </w:r>
      <w:r w:rsidR="008957C4"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读</w:t>
      </w:r>
      <w:proofErr w:type="gramStart"/>
      <w:r w:rsidR="008957C4"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研</w:t>
      </w:r>
      <w:proofErr w:type="gramEnd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、毕业生图像校对、学信档案查询等均会</w:t>
      </w:r>
      <w:proofErr w:type="gramStart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登陆学</w:t>
      </w:r>
      <w:proofErr w:type="gramEnd"/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信网，请本人</w:t>
      </w:r>
      <w:r w:rsidRPr="00EC1F70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妥善保管自己的用户名和密码</w:t>
      </w:r>
      <w:r w:rsidRPr="0010147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。</w:t>
      </w:r>
    </w:p>
    <w:p w:rsidR="00CF53E8" w:rsidRP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3、登录后核实本人具体学籍状态，状态为“</w:t>
      </w:r>
      <w:r w:rsidRPr="00EC1F70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注册学籍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”为正常。</w:t>
      </w:r>
    </w:p>
    <w:p w:rsidR="00CF53E8" w:rsidRPr="00101477" w:rsidRDefault="00CF53E8" w:rsidP="00101477">
      <w:pPr>
        <w:widowControl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4、个人信息补充完整后，若查不到本人学籍信息，或核对后发现学籍信息问题的，学生请以书</w:t>
      </w:r>
      <w:bookmarkStart w:id="0" w:name="_GoBack"/>
      <w:bookmarkEnd w:id="0"/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面申请的形式联系各学院教学科，各学院教学科及时上报教务处。</w:t>
      </w:r>
    </w:p>
    <w:p w:rsidR="007950A0" w:rsidRDefault="00CF53E8" w:rsidP="00CF53E8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               </w:t>
      </w:r>
    </w:p>
    <w:p w:rsidR="00CF53E8" w:rsidRPr="00CF53E8" w:rsidRDefault="00CF53E8" w:rsidP="007950A0">
      <w:pPr>
        <w:widowControl/>
        <w:ind w:firstLineChars="1800" w:firstLine="57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 xml:space="preserve"> </w:t>
      </w:r>
      <w:r w:rsidR="007950A0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 xml:space="preserve">  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教务处</w:t>
      </w:r>
    </w:p>
    <w:p w:rsidR="00CF53E8" w:rsidRPr="00CF53E8" w:rsidRDefault="00CF53E8" w:rsidP="00CF53E8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   </w:t>
      </w:r>
      <w:r w:rsidR="007950A0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 xml:space="preserve">                            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    201</w:t>
      </w:r>
      <w:r w:rsidR="00EC1F70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7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年1</w:t>
      </w:r>
      <w:r w:rsidR="00EC1F70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0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月</w:t>
      </w:r>
      <w:r w:rsidR="00EC1F70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31</w:t>
      </w:r>
      <w:r w:rsidRPr="00CF53E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日</w:t>
      </w:r>
    </w:p>
    <w:p w:rsidR="00A50FB3" w:rsidRDefault="00A50FB3"/>
    <w:sectPr w:rsidR="00A5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13"/>
    <w:rsid w:val="00101477"/>
    <w:rsid w:val="001F565A"/>
    <w:rsid w:val="007950A0"/>
    <w:rsid w:val="008957C4"/>
    <w:rsid w:val="00A50FB3"/>
    <w:rsid w:val="00A77AD7"/>
    <w:rsid w:val="00C30DD5"/>
    <w:rsid w:val="00CF53E8"/>
    <w:rsid w:val="00E81E13"/>
    <w:rsid w:val="00EC1F70"/>
    <w:rsid w:val="00E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68D27-5BB6-4529-AB2C-3DECEF9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6">
    <w:name w:val="emtidy-6"/>
    <w:basedOn w:val="a0"/>
    <w:rsid w:val="00CF53E8"/>
  </w:style>
  <w:style w:type="character" w:styleId="a3">
    <w:name w:val="Hyperlink"/>
    <w:basedOn w:val="a0"/>
    <w:uiPriority w:val="99"/>
    <w:semiHidden/>
    <w:unhideWhenUsed/>
    <w:rsid w:val="00CF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662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王伟（工号：70282）</dc:creator>
  <cp:keywords/>
  <dc:description/>
  <cp:lastModifiedBy>wjq</cp:lastModifiedBy>
  <cp:revision>12</cp:revision>
  <dcterms:created xsi:type="dcterms:W3CDTF">2014-11-06T07:25:00Z</dcterms:created>
  <dcterms:modified xsi:type="dcterms:W3CDTF">2017-10-31T01:01:00Z</dcterms:modified>
</cp:coreProperties>
</file>