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906083" w14:textId="77777777" w:rsidR="008F4112" w:rsidRDefault="00D66611" w:rsidP="00D66611">
      <w:pPr>
        <w:widowControl/>
        <w:adjustRightInd w:val="0"/>
        <w:snapToGrid w:val="0"/>
        <w:spacing w:line="560" w:lineRule="exact"/>
        <w:jc w:val="center"/>
        <w:rPr>
          <w:rFonts w:ascii="华文中宋" w:eastAsia="华文中宋" w:hAnsi="华文中宋" w:cs="宋体"/>
          <w:b/>
          <w:kern w:val="0"/>
          <w:sz w:val="36"/>
          <w:szCs w:val="36"/>
        </w:rPr>
      </w:pPr>
      <w:r w:rsidRPr="000C2F8C">
        <w:rPr>
          <w:rFonts w:ascii="华文中宋" w:eastAsia="华文中宋" w:hAnsi="华文中宋" w:cs="宋体" w:hint="eastAsia"/>
          <w:b/>
          <w:kern w:val="0"/>
          <w:sz w:val="36"/>
          <w:szCs w:val="36"/>
        </w:rPr>
        <w:t>201</w:t>
      </w:r>
      <w:r w:rsidRPr="000C2F8C">
        <w:rPr>
          <w:rFonts w:ascii="华文中宋" w:eastAsia="华文中宋" w:hAnsi="华文中宋" w:cs="宋体"/>
          <w:b/>
          <w:kern w:val="0"/>
          <w:sz w:val="36"/>
          <w:szCs w:val="36"/>
        </w:rPr>
        <w:t>9</w:t>
      </w:r>
      <w:r w:rsidRPr="000C2F8C">
        <w:rPr>
          <w:rFonts w:ascii="华文中宋" w:eastAsia="华文中宋" w:hAnsi="华文中宋" w:cs="宋体" w:hint="eastAsia"/>
          <w:b/>
          <w:kern w:val="0"/>
          <w:sz w:val="36"/>
          <w:szCs w:val="36"/>
        </w:rPr>
        <w:t>年度北京交通大学“挑战杯”社会科学类</w:t>
      </w:r>
    </w:p>
    <w:p w14:paraId="0FB8B950" w14:textId="36F3F286" w:rsidR="00D66611" w:rsidRPr="000C2F8C" w:rsidRDefault="00D66611" w:rsidP="00D66611">
      <w:pPr>
        <w:widowControl/>
        <w:adjustRightInd w:val="0"/>
        <w:snapToGrid w:val="0"/>
        <w:spacing w:line="560" w:lineRule="exact"/>
        <w:jc w:val="center"/>
        <w:rPr>
          <w:rFonts w:ascii="华文中宋" w:eastAsia="华文中宋" w:hAnsi="华文中宋" w:cs="宋体"/>
          <w:b/>
          <w:kern w:val="0"/>
          <w:sz w:val="36"/>
          <w:szCs w:val="36"/>
        </w:rPr>
      </w:pPr>
      <w:r w:rsidRPr="000C2F8C">
        <w:rPr>
          <w:rFonts w:ascii="华文中宋" w:eastAsia="华文中宋" w:hAnsi="华文中宋" w:cs="宋体" w:hint="eastAsia"/>
          <w:b/>
          <w:kern w:val="0"/>
          <w:sz w:val="36"/>
          <w:szCs w:val="36"/>
        </w:rPr>
        <w:t>调查报告和学术论文竞赛</w:t>
      </w:r>
      <w:r w:rsidR="00B71A52" w:rsidRPr="000C2F8C">
        <w:rPr>
          <w:rFonts w:ascii="华文中宋" w:eastAsia="华文中宋" w:hAnsi="华文中宋" w:cs="宋体" w:hint="eastAsia"/>
          <w:b/>
          <w:kern w:val="0"/>
          <w:sz w:val="36"/>
          <w:szCs w:val="36"/>
        </w:rPr>
        <w:t>提交</w:t>
      </w:r>
      <w:r w:rsidR="00E83547" w:rsidRPr="000C2F8C">
        <w:rPr>
          <w:rFonts w:ascii="华文中宋" w:eastAsia="华文中宋" w:hAnsi="华文中宋" w:cs="宋体" w:hint="eastAsia"/>
          <w:b/>
          <w:kern w:val="0"/>
          <w:sz w:val="36"/>
          <w:szCs w:val="36"/>
        </w:rPr>
        <w:t>作品</w:t>
      </w:r>
      <w:r w:rsidRPr="000C2F8C">
        <w:rPr>
          <w:rFonts w:ascii="华文中宋" w:eastAsia="华文中宋" w:hAnsi="华文中宋" w:cs="宋体" w:hint="eastAsia"/>
          <w:b/>
          <w:kern w:val="0"/>
          <w:sz w:val="36"/>
          <w:szCs w:val="36"/>
        </w:rPr>
        <w:t>的通知</w:t>
      </w:r>
      <w:bookmarkStart w:id="0" w:name="_GoBack"/>
      <w:bookmarkEnd w:id="0"/>
    </w:p>
    <w:p w14:paraId="3CA9DD85" w14:textId="77777777" w:rsidR="00D66611" w:rsidRPr="000C2F8C" w:rsidRDefault="00D66611" w:rsidP="00D66611">
      <w:pPr>
        <w:tabs>
          <w:tab w:val="left" w:pos="1755"/>
        </w:tabs>
        <w:autoSpaceDE w:val="0"/>
        <w:autoSpaceDN w:val="0"/>
        <w:adjustRightInd w:val="0"/>
        <w:snapToGrid w:val="0"/>
        <w:spacing w:line="560" w:lineRule="exact"/>
        <w:ind w:rightChars="150" w:right="315"/>
        <w:jc w:val="left"/>
        <w:rPr>
          <w:rFonts w:ascii="仿宋_GB2312" w:eastAsia="仿宋_GB2312" w:hAnsi="Times New Roman" w:cs="Times New Roman"/>
          <w:b/>
          <w:bCs/>
          <w:kern w:val="0"/>
          <w:sz w:val="30"/>
          <w:szCs w:val="30"/>
        </w:rPr>
      </w:pPr>
      <w:r w:rsidRPr="000C2F8C">
        <w:rPr>
          <w:rFonts w:ascii="仿宋_GB2312" w:eastAsia="仿宋_GB2312" w:hAnsi="Times New Roman" w:cs="Times New Roman" w:hint="eastAsia"/>
          <w:b/>
          <w:bCs/>
          <w:kern w:val="0"/>
          <w:sz w:val="30"/>
          <w:szCs w:val="30"/>
        </w:rPr>
        <w:t>各学院:</w:t>
      </w:r>
    </w:p>
    <w:p w14:paraId="5BA41EA4" w14:textId="4FA40269" w:rsidR="00D66611" w:rsidRPr="000C2F8C" w:rsidRDefault="00D66611" w:rsidP="00D66611">
      <w:pPr>
        <w:pStyle w:val="a6"/>
        <w:snapToGrid w:val="0"/>
        <w:spacing w:line="560" w:lineRule="exact"/>
        <w:ind w:firstLine="561"/>
        <w:rPr>
          <w:rFonts w:ascii="仿宋_GB2312" w:eastAsia="仿宋_GB2312"/>
          <w:bCs/>
          <w:sz w:val="30"/>
          <w:szCs w:val="30"/>
        </w:rPr>
      </w:pPr>
      <w:r w:rsidRPr="000C2F8C">
        <w:rPr>
          <w:rFonts w:ascii="仿宋_GB2312" w:eastAsia="仿宋_GB2312" w:hint="eastAsia"/>
          <w:bCs/>
          <w:sz w:val="30"/>
          <w:szCs w:val="30"/>
        </w:rPr>
        <w:t>根据《关于举办201</w:t>
      </w:r>
      <w:r w:rsidRPr="000C2F8C">
        <w:rPr>
          <w:rFonts w:ascii="仿宋_GB2312" w:eastAsia="仿宋_GB2312"/>
          <w:bCs/>
          <w:sz w:val="30"/>
          <w:szCs w:val="30"/>
        </w:rPr>
        <w:t>9</w:t>
      </w:r>
      <w:r w:rsidRPr="000C2F8C">
        <w:rPr>
          <w:rFonts w:ascii="仿宋_GB2312" w:eastAsia="仿宋_GB2312" w:hint="eastAsia"/>
          <w:bCs/>
          <w:sz w:val="30"/>
          <w:szCs w:val="30"/>
        </w:rPr>
        <w:t>年度北京交通大学“挑战杯”课外学术科技作品大赛的通知》（</w:t>
      </w:r>
      <w:proofErr w:type="gramStart"/>
      <w:r w:rsidRPr="000C2F8C">
        <w:rPr>
          <w:rFonts w:ascii="仿宋_GB2312" w:eastAsia="仿宋_GB2312" w:hint="eastAsia"/>
          <w:bCs/>
          <w:sz w:val="30"/>
          <w:szCs w:val="30"/>
        </w:rPr>
        <w:t>校团联</w:t>
      </w:r>
      <w:proofErr w:type="gramEnd"/>
      <w:r w:rsidRPr="000C2F8C">
        <w:rPr>
          <w:rFonts w:ascii="仿宋_GB2312" w:eastAsia="仿宋_GB2312" w:hint="eastAsia"/>
          <w:bCs/>
          <w:sz w:val="30"/>
          <w:szCs w:val="30"/>
        </w:rPr>
        <w:t>发〔20</w:t>
      </w:r>
      <w:r w:rsidRPr="000C2F8C">
        <w:rPr>
          <w:rFonts w:ascii="仿宋_GB2312" w:eastAsia="仿宋_GB2312"/>
          <w:bCs/>
          <w:sz w:val="30"/>
          <w:szCs w:val="30"/>
        </w:rPr>
        <w:t>18</w:t>
      </w:r>
      <w:r w:rsidRPr="000C2F8C">
        <w:rPr>
          <w:rFonts w:ascii="仿宋_GB2312" w:eastAsia="仿宋_GB2312" w:hint="eastAsia"/>
          <w:bCs/>
          <w:sz w:val="30"/>
          <w:szCs w:val="30"/>
        </w:rPr>
        <w:t>〕1号）， “社会科学类调查报告和学术论文”竞赛分委会制定的赛程安排，比赛目前进入</w:t>
      </w:r>
      <w:r w:rsidRPr="000C2F8C">
        <w:rPr>
          <w:rFonts w:ascii="仿宋_GB2312" w:eastAsia="仿宋_GB2312" w:hint="eastAsia"/>
          <w:bCs/>
          <w:sz w:val="30"/>
          <w:szCs w:val="30"/>
          <w:highlight w:val="yellow"/>
        </w:rPr>
        <w:t>提交作品阶段</w:t>
      </w:r>
      <w:r w:rsidRPr="000C2F8C">
        <w:rPr>
          <w:rFonts w:ascii="仿宋_GB2312" w:eastAsia="仿宋_GB2312" w:hint="eastAsia"/>
          <w:bCs/>
          <w:sz w:val="30"/>
          <w:szCs w:val="30"/>
        </w:rPr>
        <w:t>。</w:t>
      </w:r>
    </w:p>
    <w:p w14:paraId="61FD4DA9" w14:textId="4E810F34" w:rsidR="00D66611" w:rsidRPr="000C2F8C" w:rsidRDefault="00670509" w:rsidP="00F37247">
      <w:pPr>
        <w:pStyle w:val="a6"/>
        <w:numPr>
          <w:ilvl w:val="0"/>
          <w:numId w:val="1"/>
        </w:numPr>
        <w:snapToGrid w:val="0"/>
        <w:spacing w:line="560" w:lineRule="exact"/>
        <w:outlineLvl w:val="0"/>
        <w:rPr>
          <w:rFonts w:ascii="黑体" w:eastAsia="黑体" w:hAnsi="黑体" w:cs="华文中宋"/>
          <w:b/>
          <w:bCs/>
          <w:sz w:val="32"/>
          <w:szCs w:val="32"/>
        </w:rPr>
      </w:pPr>
      <w:r w:rsidRPr="000C2F8C">
        <w:rPr>
          <w:rFonts w:ascii="黑体" w:eastAsia="黑体" w:hAnsi="黑体" w:cs="华文中宋" w:hint="eastAsia"/>
          <w:b/>
          <w:bCs/>
          <w:sz w:val="32"/>
          <w:szCs w:val="32"/>
        </w:rPr>
        <w:t>纸质</w:t>
      </w:r>
      <w:proofErr w:type="gramStart"/>
      <w:r w:rsidRPr="000C2F8C">
        <w:rPr>
          <w:rFonts w:ascii="黑体" w:eastAsia="黑体" w:hAnsi="黑体" w:cs="华文中宋" w:hint="eastAsia"/>
          <w:b/>
          <w:bCs/>
          <w:sz w:val="32"/>
          <w:szCs w:val="32"/>
        </w:rPr>
        <w:t>版作品</w:t>
      </w:r>
      <w:proofErr w:type="gramEnd"/>
      <w:r w:rsidR="00F37247" w:rsidRPr="000C2F8C">
        <w:rPr>
          <w:rFonts w:ascii="黑体" w:eastAsia="黑体" w:hAnsi="黑体" w:cs="华文中宋" w:hint="eastAsia"/>
          <w:b/>
          <w:bCs/>
          <w:sz w:val="32"/>
          <w:szCs w:val="32"/>
        </w:rPr>
        <w:t>提交时间及地点</w:t>
      </w:r>
    </w:p>
    <w:p w14:paraId="0692DAF5" w14:textId="66806A62" w:rsidR="00F37247" w:rsidRPr="000C2F8C" w:rsidRDefault="00F37247" w:rsidP="00F37247">
      <w:pPr>
        <w:pStyle w:val="a6"/>
        <w:numPr>
          <w:ilvl w:val="0"/>
          <w:numId w:val="2"/>
        </w:numPr>
        <w:snapToGrid w:val="0"/>
        <w:spacing w:line="560" w:lineRule="exact"/>
        <w:rPr>
          <w:rFonts w:ascii="仿宋_GB2312" w:eastAsia="仿宋_GB2312"/>
          <w:bCs/>
          <w:sz w:val="30"/>
          <w:szCs w:val="30"/>
        </w:rPr>
      </w:pPr>
      <w:r w:rsidRPr="000C2F8C">
        <w:rPr>
          <w:rFonts w:ascii="仿宋_GB2312" w:eastAsia="仿宋_GB2312" w:hint="eastAsia"/>
          <w:bCs/>
          <w:sz w:val="30"/>
          <w:szCs w:val="30"/>
        </w:rPr>
        <w:t>纸质版提交时间：201</w:t>
      </w:r>
      <w:r w:rsidRPr="000C2F8C">
        <w:rPr>
          <w:rFonts w:ascii="仿宋_GB2312" w:eastAsia="仿宋_GB2312"/>
          <w:bCs/>
          <w:sz w:val="30"/>
          <w:szCs w:val="30"/>
        </w:rPr>
        <w:t>9</w:t>
      </w:r>
      <w:r w:rsidRPr="000C2F8C">
        <w:rPr>
          <w:rFonts w:ascii="仿宋_GB2312" w:eastAsia="仿宋_GB2312" w:hint="eastAsia"/>
          <w:bCs/>
          <w:sz w:val="30"/>
          <w:szCs w:val="30"/>
        </w:rPr>
        <w:t>年</w:t>
      </w:r>
      <w:r w:rsidRPr="000C2F8C">
        <w:rPr>
          <w:rFonts w:ascii="仿宋_GB2312" w:eastAsia="仿宋_GB2312"/>
          <w:bCs/>
          <w:sz w:val="30"/>
          <w:szCs w:val="30"/>
        </w:rPr>
        <w:t>3</w:t>
      </w:r>
      <w:r w:rsidRPr="000C2F8C">
        <w:rPr>
          <w:rFonts w:ascii="仿宋_GB2312" w:eastAsia="仿宋_GB2312" w:hint="eastAsia"/>
          <w:bCs/>
          <w:sz w:val="30"/>
          <w:szCs w:val="30"/>
        </w:rPr>
        <w:t>月1</w:t>
      </w:r>
      <w:r w:rsidRPr="000C2F8C">
        <w:rPr>
          <w:rFonts w:ascii="仿宋_GB2312" w:eastAsia="仿宋_GB2312"/>
          <w:bCs/>
          <w:sz w:val="30"/>
          <w:szCs w:val="30"/>
        </w:rPr>
        <w:t>7</w:t>
      </w:r>
      <w:r w:rsidRPr="000C2F8C">
        <w:rPr>
          <w:rFonts w:ascii="仿宋_GB2312" w:eastAsia="仿宋_GB2312" w:hint="eastAsia"/>
          <w:bCs/>
          <w:sz w:val="30"/>
          <w:szCs w:val="30"/>
        </w:rPr>
        <w:t>日</w:t>
      </w:r>
      <w:r w:rsidRPr="000C2F8C">
        <w:rPr>
          <w:rFonts w:ascii="仿宋_GB2312" w:eastAsia="仿宋_GB2312"/>
          <w:bCs/>
          <w:sz w:val="30"/>
          <w:szCs w:val="30"/>
        </w:rPr>
        <w:t>15</w:t>
      </w:r>
      <w:r w:rsidRPr="000C2F8C">
        <w:rPr>
          <w:rFonts w:ascii="仿宋_GB2312" w:eastAsia="仿宋_GB2312" w:hint="eastAsia"/>
          <w:bCs/>
          <w:sz w:val="30"/>
          <w:szCs w:val="30"/>
        </w:rPr>
        <w:t>：</w:t>
      </w:r>
      <w:r w:rsidRPr="000C2F8C">
        <w:rPr>
          <w:rFonts w:ascii="仿宋_GB2312" w:eastAsia="仿宋_GB2312"/>
          <w:bCs/>
          <w:sz w:val="30"/>
          <w:szCs w:val="30"/>
        </w:rPr>
        <w:t>0</w:t>
      </w:r>
      <w:r w:rsidR="008F4112">
        <w:rPr>
          <w:rFonts w:ascii="仿宋_GB2312" w:eastAsia="仿宋_GB2312" w:hint="eastAsia"/>
          <w:bCs/>
          <w:sz w:val="30"/>
          <w:szCs w:val="30"/>
        </w:rPr>
        <w:t>0—</w:t>
      </w:r>
      <w:r w:rsidRPr="000C2F8C">
        <w:rPr>
          <w:rFonts w:ascii="仿宋_GB2312" w:eastAsia="仿宋_GB2312"/>
          <w:bCs/>
          <w:sz w:val="30"/>
          <w:szCs w:val="30"/>
        </w:rPr>
        <w:t>17</w:t>
      </w:r>
      <w:r w:rsidRPr="000C2F8C">
        <w:rPr>
          <w:rFonts w:ascii="仿宋_GB2312" w:eastAsia="仿宋_GB2312" w:hint="eastAsia"/>
          <w:bCs/>
          <w:sz w:val="30"/>
          <w:szCs w:val="30"/>
        </w:rPr>
        <w:t>:</w:t>
      </w:r>
      <w:r w:rsidRPr="000C2F8C">
        <w:rPr>
          <w:rFonts w:ascii="仿宋_GB2312" w:eastAsia="仿宋_GB2312"/>
          <w:bCs/>
          <w:sz w:val="30"/>
          <w:szCs w:val="30"/>
        </w:rPr>
        <w:t>00</w:t>
      </w:r>
    </w:p>
    <w:p w14:paraId="5521F976" w14:textId="4849A6C3" w:rsidR="00F37247" w:rsidRPr="000C2F8C" w:rsidRDefault="00F37247" w:rsidP="00F37247">
      <w:pPr>
        <w:pStyle w:val="a6"/>
        <w:numPr>
          <w:ilvl w:val="0"/>
          <w:numId w:val="2"/>
        </w:numPr>
        <w:snapToGrid w:val="0"/>
        <w:spacing w:line="560" w:lineRule="exact"/>
        <w:rPr>
          <w:rFonts w:ascii="仿宋_GB2312" w:eastAsia="仿宋_GB2312"/>
          <w:bCs/>
          <w:sz w:val="30"/>
          <w:szCs w:val="30"/>
        </w:rPr>
      </w:pPr>
      <w:r w:rsidRPr="000C2F8C">
        <w:rPr>
          <w:rFonts w:ascii="仿宋_GB2312" w:eastAsia="仿宋_GB2312" w:hint="eastAsia"/>
          <w:bCs/>
          <w:sz w:val="30"/>
          <w:szCs w:val="30"/>
        </w:rPr>
        <w:t>提交地点：</w:t>
      </w:r>
      <w:r w:rsidR="00973498" w:rsidRPr="000C2F8C">
        <w:rPr>
          <w:rFonts w:ascii="仿宋_GB2312" w:eastAsia="仿宋_GB2312" w:hint="eastAsia"/>
          <w:bCs/>
          <w:sz w:val="30"/>
          <w:szCs w:val="30"/>
        </w:rPr>
        <w:t>S</w:t>
      </w:r>
      <w:r w:rsidR="00973498" w:rsidRPr="000C2F8C">
        <w:rPr>
          <w:rFonts w:ascii="仿宋_GB2312" w:eastAsia="仿宋_GB2312"/>
          <w:bCs/>
          <w:sz w:val="30"/>
          <w:szCs w:val="30"/>
        </w:rPr>
        <w:t>D306</w:t>
      </w:r>
    </w:p>
    <w:p w14:paraId="0CB6A2D4" w14:textId="4A9191B2" w:rsidR="00F37247" w:rsidRPr="000C2F8C" w:rsidRDefault="00670509" w:rsidP="0013737F">
      <w:pPr>
        <w:pStyle w:val="a6"/>
        <w:snapToGrid w:val="0"/>
        <w:spacing w:line="560" w:lineRule="exact"/>
        <w:ind w:firstLine="560"/>
        <w:rPr>
          <w:rFonts w:ascii="仿宋_GB2312" w:eastAsia="仿宋_GB2312"/>
          <w:bCs/>
          <w:sz w:val="30"/>
          <w:szCs w:val="30"/>
        </w:rPr>
      </w:pPr>
      <w:r w:rsidRPr="000C2F8C">
        <w:rPr>
          <w:rFonts w:ascii="仿宋_GB2312" w:eastAsia="仿宋_GB2312" w:hint="eastAsia"/>
          <w:bCs/>
          <w:sz w:val="30"/>
          <w:szCs w:val="30"/>
        </w:rPr>
        <w:t>各参赛小组须按时将纸质</w:t>
      </w:r>
      <w:proofErr w:type="gramStart"/>
      <w:r w:rsidRPr="000C2F8C">
        <w:rPr>
          <w:rFonts w:ascii="仿宋_GB2312" w:eastAsia="仿宋_GB2312" w:hint="eastAsia"/>
          <w:bCs/>
          <w:sz w:val="30"/>
          <w:szCs w:val="30"/>
        </w:rPr>
        <w:t>版作品</w:t>
      </w:r>
      <w:proofErr w:type="gramEnd"/>
      <w:r w:rsidRPr="000C2F8C">
        <w:rPr>
          <w:rFonts w:ascii="仿宋_GB2312" w:eastAsia="仿宋_GB2312" w:hint="eastAsia"/>
          <w:bCs/>
          <w:sz w:val="30"/>
          <w:szCs w:val="30"/>
        </w:rPr>
        <w:t>提交到指定地点，并与相关工作人员核对报名信息，作品一经上报批复后个人信息不予改正。</w:t>
      </w:r>
    </w:p>
    <w:p w14:paraId="1A6BB73E" w14:textId="31375190" w:rsidR="00F37247" w:rsidRPr="000C2F8C" w:rsidRDefault="00670509" w:rsidP="00F37247">
      <w:pPr>
        <w:pStyle w:val="a6"/>
        <w:numPr>
          <w:ilvl w:val="0"/>
          <w:numId w:val="1"/>
        </w:numPr>
        <w:snapToGrid w:val="0"/>
        <w:spacing w:line="560" w:lineRule="exact"/>
        <w:outlineLvl w:val="0"/>
        <w:rPr>
          <w:rFonts w:ascii="黑体" w:eastAsia="黑体" w:hAnsi="黑体" w:cs="华文中宋"/>
          <w:b/>
          <w:bCs/>
          <w:sz w:val="32"/>
          <w:szCs w:val="32"/>
        </w:rPr>
      </w:pPr>
      <w:r w:rsidRPr="000C2F8C">
        <w:rPr>
          <w:rFonts w:ascii="黑体" w:eastAsia="黑体" w:hAnsi="黑体" w:cs="华文中宋" w:hint="eastAsia"/>
          <w:b/>
          <w:bCs/>
          <w:sz w:val="32"/>
          <w:szCs w:val="32"/>
        </w:rPr>
        <w:t>纸质</w:t>
      </w:r>
      <w:proofErr w:type="gramStart"/>
      <w:r w:rsidRPr="000C2F8C">
        <w:rPr>
          <w:rFonts w:ascii="黑体" w:eastAsia="黑体" w:hAnsi="黑体" w:cs="华文中宋" w:hint="eastAsia"/>
          <w:b/>
          <w:bCs/>
          <w:sz w:val="32"/>
          <w:szCs w:val="32"/>
        </w:rPr>
        <w:t>版作品</w:t>
      </w:r>
      <w:proofErr w:type="gramEnd"/>
      <w:r w:rsidRPr="000C2F8C">
        <w:rPr>
          <w:rFonts w:ascii="黑体" w:eastAsia="黑体" w:hAnsi="黑体" w:cs="华文中宋" w:hint="eastAsia"/>
          <w:b/>
          <w:bCs/>
          <w:sz w:val="32"/>
          <w:szCs w:val="32"/>
        </w:rPr>
        <w:t>要求</w:t>
      </w:r>
    </w:p>
    <w:p w14:paraId="38CA61F9" w14:textId="74FA2BEF" w:rsidR="00D66611" w:rsidRPr="008F4112" w:rsidRDefault="008F4112" w:rsidP="008F4112">
      <w:pPr>
        <w:snapToGrid w:val="0"/>
        <w:spacing w:line="560" w:lineRule="exact"/>
        <w:ind w:firstLineChars="200" w:firstLine="600"/>
        <w:rPr>
          <w:rFonts w:ascii="仿宋_GB2312" w:eastAsia="仿宋_GB2312"/>
          <w:bCs/>
          <w:sz w:val="30"/>
          <w:szCs w:val="30"/>
        </w:rPr>
      </w:pPr>
      <w:r>
        <w:rPr>
          <w:rFonts w:ascii="仿宋_GB2312" w:eastAsia="仿宋_GB2312" w:hint="eastAsia"/>
          <w:bCs/>
          <w:sz w:val="30"/>
          <w:szCs w:val="30"/>
        </w:rPr>
        <w:t>1.</w:t>
      </w:r>
      <w:r w:rsidR="00D66611" w:rsidRPr="008F4112">
        <w:rPr>
          <w:rFonts w:ascii="仿宋_GB2312" w:eastAsia="仿宋_GB2312" w:hint="eastAsia"/>
          <w:bCs/>
          <w:sz w:val="30"/>
          <w:szCs w:val="30"/>
        </w:rPr>
        <w:t>参赛作品论文类每篇8000字以内，调查报告类每篇15000字以内。</w:t>
      </w:r>
    </w:p>
    <w:p w14:paraId="13B6C4DA" w14:textId="569803DC" w:rsidR="00670509" w:rsidRPr="008F4112" w:rsidRDefault="008F4112" w:rsidP="008F4112">
      <w:pPr>
        <w:snapToGrid w:val="0"/>
        <w:spacing w:line="560" w:lineRule="exact"/>
        <w:ind w:firstLineChars="200" w:firstLine="600"/>
        <w:rPr>
          <w:rFonts w:ascii="仿宋_GB2312" w:eastAsia="仿宋_GB2312"/>
          <w:bCs/>
          <w:sz w:val="30"/>
          <w:szCs w:val="30"/>
        </w:rPr>
      </w:pPr>
      <w:r>
        <w:rPr>
          <w:rFonts w:ascii="仿宋_GB2312" w:eastAsia="仿宋_GB2312" w:hint="eastAsia"/>
          <w:bCs/>
          <w:sz w:val="30"/>
          <w:szCs w:val="30"/>
        </w:rPr>
        <w:t>2.</w:t>
      </w:r>
      <w:r w:rsidR="00670509" w:rsidRPr="008F4112">
        <w:rPr>
          <w:rFonts w:ascii="仿宋_GB2312" w:eastAsia="仿宋_GB2312" w:hint="eastAsia"/>
          <w:bCs/>
          <w:sz w:val="30"/>
          <w:szCs w:val="30"/>
        </w:rPr>
        <w:t>纸质</w:t>
      </w:r>
      <w:proofErr w:type="gramStart"/>
      <w:r w:rsidR="00670509" w:rsidRPr="008F4112">
        <w:rPr>
          <w:rFonts w:ascii="仿宋_GB2312" w:eastAsia="仿宋_GB2312" w:hint="eastAsia"/>
          <w:bCs/>
          <w:sz w:val="30"/>
          <w:szCs w:val="30"/>
        </w:rPr>
        <w:t>版作品</w:t>
      </w:r>
      <w:proofErr w:type="gramEnd"/>
      <w:r w:rsidR="00670509" w:rsidRPr="008F4112">
        <w:rPr>
          <w:rFonts w:ascii="仿宋_GB2312" w:eastAsia="仿宋_GB2312" w:hint="eastAsia"/>
          <w:bCs/>
          <w:sz w:val="30"/>
          <w:szCs w:val="30"/>
        </w:rPr>
        <w:t>须隐藏参赛者信息以及指导教师相关信息，如在作品中写有透漏信息项，则视为淘汰。</w:t>
      </w:r>
    </w:p>
    <w:p w14:paraId="7EC561DE" w14:textId="0B629C86" w:rsidR="00670509" w:rsidRPr="008F4112" w:rsidRDefault="008F4112" w:rsidP="008F4112">
      <w:pPr>
        <w:snapToGrid w:val="0"/>
        <w:spacing w:line="560" w:lineRule="exact"/>
        <w:ind w:firstLineChars="200" w:firstLine="600"/>
        <w:rPr>
          <w:rFonts w:ascii="仿宋_GB2312" w:eastAsia="仿宋_GB2312"/>
          <w:bCs/>
          <w:sz w:val="30"/>
          <w:szCs w:val="30"/>
        </w:rPr>
      </w:pPr>
      <w:r>
        <w:rPr>
          <w:rFonts w:ascii="仿宋_GB2312" w:eastAsia="仿宋_GB2312" w:hint="eastAsia"/>
          <w:bCs/>
          <w:sz w:val="30"/>
          <w:szCs w:val="30"/>
        </w:rPr>
        <w:t>3.</w:t>
      </w:r>
      <w:r w:rsidR="00670509" w:rsidRPr="008F4112">
        <w:rPr>
          <w:rFonts w:ascii="仿宋_GB2312" w:eastAsia="仿宋_GB2312" w:hint="eastAsia"/>
          <w:bCs/>
          <w:sz w:val="30"/>
          <w:szCs w:val="30"/>
        </w:rPr>
        <w:t>自行</w:t>
      </w:r>
      <w:proofErr w:type="gramStart"/>
      <w:r w:rsidR="00670509" w:rsidRPr="008F4112">
        <w:rPr>
          <w:rFonts w:ascii="仿宋_GB2312" w:eastAsia="仿宋_GB2312" w:hint="eastAsia"/>
          <w:bCs/>
          <w:sz w:val="30"/>
          <w:szCs w:val="30"/>
        </w:rPr>
        <w:t>打印纸质版作品</w:t>
      </w:r>
      <w:proofErr w:type="gramEnd"/>
      <w:r w:rsidR="00670509" w:rsidRPr="008F4112">
        <w:rPr>
          <w:rFonts w:ascii="仿宋_GB2312" w:eastAsia="仿宋_GB2312" w:hint="eastAsia"/>
          <w:bCs/>
          <w:sz w:val="30"/>
          <w:szCs w:val="30"/>
        </w:rPr>
        <w:t>（一式两份）并自行装订，封面不得出现任何个人信息。</w:t>
      </w:r>
    </w:p>
    <w:p w14:paraId="3E36CACC" w14:textId="3B024DCE" w:rsidR="008D10E4" w:rsidRPr="000C2F8C" w:rsidRDefault="008D10E4" w:rsidP="008D10E4">
      <w:pPr>
        <w:pStyle w:val="a6"/>
        <w:numPr>
          <w:ilvl w:val="0"/>
          <w:numId w:val="1"/>
        </w:numPr>
        <w:snapToGrid w:val="0"/>
        <w:spacing w:line="560" w:lineRule="exact"/>
        <w:outlineLvl w:val="0"/>
        <w:rPr>
          <w:rFonts w:ascii="黑体" w:eastAsia="黑体" w:hAnsi="黑体" w:cs="华文中宋"/>
          <w:b/>
          <w:bCs/>
          <w:sz w:val="32"/>
          <w:szCs w:val="32"/>
        </w:rPr>
      </w:pPr>
      <w:r w:rsidRPr="000C2F8C">
        <w:rPr>
          <w:rFonts w:ascii="黑体" w:eastAsia="黑体" w:hAnsi="黑体" w:cs="华文中宋" w:hint="eastAsia"/>
          <w:b/>
          <w:bCs/>
          <w:sz w:val="32"/>
          <w:szCs w:val="32"/>
        </w:rPr>
        <w:t>电子版作品提交时间及要求</w:t>
      </w:r>
    </w:p>
    <w:p w14:paraId="479CCEFC" w14:textId="67861DC4" w:rsidR="008D10E4" w:rsidRPr="000C2F8C" w:rsidRDefault="008D10E4" w:rsidP="00E83547">
      <w:pPr>
        <w:pStyle w:val="a6"/>
        <w:snapToGrid w:val="0"/>
        <w:spacing w:line="560" w:lineRule="exact"/>
        <w:ind w:firstLine="560"/>
        <w:rPr>
          <w:rFonts w:ascii="仿宋_GB2312" w:eastAsia="仿宋_GB2312"/>
          <w:bCs/>
          <w:sz w:val="30"/>
          <w:szCs w:val="30"/>
        </w:rPr>
      </w:pPr>
      <w:r w:rsidRPr="000C2F8C">
        <w:rPr>
          <w:rFonts w:ascii="仿宋_GB2312" w:eastAsia="仿宋_GB2312" w:hint="eastAsia"/>
          <w:bCs/>
          <w:sz w:val="30"/>
          <w:szCs w:val="30"/>
        </w:rPr>
        <w:t>各组</w:t>
      </w:r>
      <w:r w:rsidR="00E83547" w:rsidRPr="000C2F8C">
        <w:rPr>
          <w:rFonts w:ascii="仿宋_GB2312" w:eastAsia="仿宋_GB2312" w:hint="eastAsia"/>
          <w:bCs/>
          <w:sz w:val="30"/>
          <w:szCs w:val="30"/>
        </w:rPr>
        <w:t>须在3月1</w:t>
      </w:r>
      <w:r w:rsidR="00E83547" w:rsidRPr="000C2F8C">
        <w:rPr>
          <w:rFonts w:ascii="仿宋_GB2312" w:eastAsia="仿宋_GB2312"/>
          <w:bCs/>
          <w:sz w:val="30"/>
          <w:szCs w:val="30"/>
        </w:rPr>
        <w:t>7</w:t>
      </w:r>
      <w:r w:rsidR="00E83547" w:rsidRPr="000C2F8C">
        <w:rPr>
          <w:rFonts w:ascii="仿宋_GB2312" w:eastAsia="仿宋_GB2312" w:hint="eastAsia"/>
          <w:bCs/>
          <w:sz w:val="30"/>
          <w:szCs w:val="30"/>
        </w:rPr>
        <w:t>日1</w:t>
      </w:r>
      <w:r w:rsidR="00E83547" w:rsidRPr="000C2F8C">
        <w:rPr>
          <w:rFonts w:ascii="仿宋_GB2312" w:eastAsia="仿宋_GB2312"/>
          <w:bCs/>
          <w:sz w:val="30"/>
          <w:szCs w:val="30"/>
        </w:rPr>
        <w:t>6</w:t>
      </w:r>
      <w:r w:rsidR="00E83547" w:rsidRPr="000C2F8C">
        <w:rPr>
          <w:rFonts w:ascii="仿宋_GB2312" w:eastAsia="仿宋_GB2312" w:hint="eastAsia"/>
          <w:bCs/>
          <w:sz w:val="30"/>
          <w:szCs w:val="30"/>
        </w:rPr>
        <w:t>:</w:t>
      </w:r>
      <w:r w:rsidR="00E83547" w:rsidRPr="000C2F8C">
        <w:rPr>
          <w:rFonts w:ascii="仿宋_GB2312" w:eastAsia="仿宋_GB2312"/>
          <w:bCs/>
          <w:sz w:val="30"/>
          <w:szCs w:val="30"/>
        </w:rPr>
        <w:t>00</w:t>
      </w:r>
      <w:r w:rsidR="000C2F8C" w:rsidRPr="000C2F8C">
        <w:rPr>
          <w:rFonts w:ascii="仿宋_GB2312" w:eastAsia="仿宋_GB2312" w:hint="eastAsia"/>
          <w:bCs/>
          <w:sz w:val="30"/>
          <w:szCs w:val="30"/>
        </w:rPr>
        <w:t>前</w:t>
      </w:r>
      <w:r w:rsidRPr="000C2F8C">
        <w:rPr>
          <w:rFonts w:ascii="仿宋_GB2312" w:eastAsia="仿宋_GB2312" w:hint="eastAsia"/>
          <w:bCs/>
          <w:sz w:val="30"/>
          <w:szCs w:val="30"/>
        </w:rPr>
        <w:t>将作品发送至大赛组委会邮箱：</w:t>
      </w:r>
      <w:hyperlink r:id="rId8" w:history="1">
        <w:r w:rsidRPr="000C2F8C">
          <w:rPr>
            <w:rFonts w:ascii="仿宋_GB2312" w:eastAsia="仿宋_GB2312" w:hint="eastAsia"/>
            <w:bCs/>
            <w:sz w:val="30"/>
            <w:szCs w:val="30"/>
          </w:rPr>
          <w:t>bjtutzb2019@163.com</w:t>
        </w:r>
      </w:hyperlink>
      <w:r w:rsidRPr="000C2F8C">
        <w:rPr>
          <w:rFonts w:ascii="仿宋_GB2312" w:eastAsia="仿宋_GB2312" w:hint="eastAsia"/>
          <w:bCs/>
          <w:sz w:val="30"/>
          <w:szCs w:val="30"/>
        </w:rPr>
        <w:t>，，邮件主题以“</w:t>
      </w:r>
      <w:r w:rsidRPr="000C2F8C">
        <w:rPr>
          <w:rFonts w:ascii="仿宋_GB2312" w:eastAsia="仿宋_GB2312" w:hint="eastAsia"/>
          <w:b/>
          <w:bCs/>
          <w:sz w:val="30"/>
          <w:szCs w:val="30"/>
        </w:rPr>
        <w:t>学院-作品全称</w:t>
      </w:r>
      <w:r w:rsidRPr="000C2F8C">
        <w:rPr>
          <w:rFonts w:ascii="仿宋_GB2312" w:eastAsia="仿宋_GB2312" w:hint="eastAsia"/>
          <w:bCs/>
          <w:sz w:val="30"/>
          <w:szCs w:val="30"/>
        </w:rPr>
        <w:t>”</w:t>
      </w:r>
      <w:r w:rsidR="00D82B88">
        <w:rPr>
          <w:rFonts w:ascii="仿宋_GB2312" w:eastAsia="仿宋_GB2312" w:hint="eastAsia"/>
          <w:bCs/>
          <w:sz w:val="30"/>
          <w:szCs w:val="30"/>
        </w:rPr>
        <w:t>命</w:t>
      </w:r>
      <w:r w:rsidRPr="000C2F8C">
        <w:rPr>
          <w:rFonts w:ascii="仿宋_GB2312" w:eastAsia="仿宋_GB2312" w:hint="eastAsia"/>
          <w:bCs/>
          <w:sz w:val="30"/>
          <w:szCs w:val="30"/>
        </w:rPr>
        <w:t>名，作品以“</w:t>
      </w:r>
      <w:r w:rsidRPr="000C2F8C">
        <w:rPr>
          <w:rFonts w:ascii="仿宋_GB2312" w:eastAsia="仿宋_GB2312" w:hint="eastAsia"/>
          <w:b/>
          <w:bCs/>
          <w:sz w:val="30"/>
          <w:szCs w:val="30"/>
        </w:rPr>
        <w:t>学院-作品全称”</w:t>
      </w:r>
      <w:r w:rsidRPr="000C2F8C">
        <w:rPr>
          <w:rFonts w:ascii="仿宋_GB2312" w:eastAsia="仿宋_GB2312" w:hint="eastAsia"/>
          <w:bCs/>
          <w:sz w:val="30"/>
          <w:szCs w:val="30"/>
        </w:rPr>
        <w:t>命名。</w:t>
      </w:r>
    </w:p>
    <w:p w14:paraId="7829DED1" w14:textId="6F7B78A3" w:rsidR="00E83547" w:rsidRPr="000C2F8C" w:rsidRDefault="00E83547" w:rsidP="0020704A">
      <w:pPr>
        <w:pStyle w:val="a6"/>
        <w:snapToGrid w:val="0"/>
        <w:spacing w:line="560" w:lineRule="exact"/>
        <w:ind w:firstLine="560"/>
        <w:rPr>
          <w:rFonts w:ascii="仿宋_GB2312" w:eastAsia="仿宋_GB2312"/>
          <w:bCs/>
          <w:sz w:val="30"/>
          <w:szCs w:val="30"/>
        </w:rPr>
      </w:pPr>
      <w:r w:rsidRPr="000C2F8C">
        <w:rPr>
          <w:rFonts w:ascii="仿宋_GB2312" w:eastAsia="仿宋_GB2312" w:hint="eastAsia"/>
          <w:bCs/>
          <w:sz w:val="30"/>
          <w:szCs w:val="30"/>
        </w:rPr>
        <w:t>每个小组只有一次发送机会，</w:t>
      </w:r>
      <w:r w:rsidR="000C2F8C" w:rsidRPr="000C2F8C">
        <w:rPr>
          <w:rFonts w:ascii="仿宋_GB2312" w:eastAsia="仿宋_GB2312" w:hint="eastAsia"/>
          <w:bCs/>
          <w:sz w:val="30"/>
          <w:szCs w:val="30"/>
        </w:rPr>
        <w:t>若各组在之前若提交过电子版</w:t>
      </w:r>
      <w:r w:rsidR="000C2F8C" w:rsidRPr="000C2F8C">
        <w:rPr>
          <w:rFonts w:ascii="仿宋_GB2312" w:eastAsia="仿宋_GB2312" w:hint="eastAsia"/>
          <w:bCs/>
          <w:sz w:val="30"/>
          <w:szCs w:val="30"/>
        </w:rPr>
        <w:lastRenderedPageBreak/>
        <w:t>作品，</w:t>
      </w:r>
      <w:r w:rsidRPr="000C2F8C">
        <w:rPr>
          <w:rFonts w:ascii="仿宋_GB2312" w:eastAsia="仿宋_GB2312" w:hint="eastAsia"/>
          <w:bCs/>
          <w:sz w:val="30"/>
          <w:szCs w:val="30"/>
        </w:rPr>
        <w:t>无须重复发送。没有按照规定格式发送的作品将视为无效作品。</w:t>
      </w:r>
    </w:p>
    <w:p w14:paraId="3D9968BE" w14:textId="77777777" w:rsidR="0020704A" w:rsidRPr="000C2F8C" w:rsidRDefault="0020704A" w:rsidP="0020704A">
      <w:pPr>
        <w:pStyle w:val="a6"/>
        <w:numPr>
          <w:ilvl w:val="0"/>
          <w:numId w:val="1"/>
        </w:numPr>
        <w:snapToGrid w:val="0"/>
        <w:spacing w:line="560" w:lineRule="exact"/>
        <w:outlineLvl w:val="0"/>
        <w:rPr>
          <w:rFonts w:ascii="黑体" w:eastAsia="黑体" w:hAnsi="黑体" w:cs="华文中宋"/>
          <w:b/>
          <w:bCs/>
          <w:sz w:val="32"/>
          <w:szCs w:val="32"/>
        </w:rPr>
      </w:pPr>
      <w:r w:rsidRPr="000C2F8C">
        <w:rPr>
          <w:rFonts w:ascii="黑体" w:eastAsia="黑体" w:hAnsi="黑体" w:cs="华文中宋" w:hint="eastAsia"/>
          <w:b/>
          <w:bCs/>
          <w:sz w:val="32"/>
          <w:szCs w:val="32"/>
        </w:rPr>
        <w:t>其他注意事项：</w:t>
      </w:r>
    </w:p>
    <w:p w14:paraId="1FF47C5E" w14:textId="23C07D7C" w:rsidR="008D10E4" w:rsidRPr="008F4112" w:rsidRDefault="008F4112" w:rsidP="008F4112">
      <w:pPr>
        <w:snapToGrid w:val="0"/>
        <w:spacing w:line="560" w:lineRule="exact"/>
        <w:ind w:firstLineChars="200" w:firstLine="600"/>
        <w:rPr>
          <w:rFonts w:ascii="仿宋_GB2312" w:eastAsia="仿宋_GB2312"/>
          <w:bCs/>
          <w:sz w:val="30"/>
          <w:szCs w:val="30"/>
        </w:rPr>
      </w:pPr>
      <w:r>
        <w:rPr>
          <w:rFonts w:ascii="仿宋_GB2312" w:eastAsia="仿宋_GB2312" w:hint="eastAsia"/>
          <w:bCs/>
          <w:sz w:val="30"/>
          <w:szCs w:val="30"/>
        </w:rPr>
        <w:t>1.</w:t>
      </w:r>
      <w:r w:rsidR="0020704A" w:rsidRPr="008F4112">
        <w:rPr>
          <w:rFonts w:ascii="仿宋_GB2312" w:eastAsia="仿宋_GB2312" w:hint="eastAsia"/>
          <w:bCs/>
          <w:sz w:val="30"/>
          <w:szCs w:val="30"/>
        </w:rPr>
        <w:t>竞赛</w:t>
      </w:r>
      <w:r w:rsidR="008D10E4" w:rsidRPr="008F4112">
        <w:rPr>
          <w:rFonts w:ascii="仿宋_GB2312" w:eastAsia="仿宋_GB2312" w:hint="eastAsia"/>
          <w:bCs/>
          <w:sz w:val="30"/>
          <w:szCs w:val="30"/>
        </w:rPr>
        <w:t>分委会将组织评审委员会对作品进行评审，选拔进入决赛的作品名单，并在教务处网站予以公示。</w:t>
      </w:r>
    </w:p>
    <w:p w14:paraId="6F7433D8" w14:textId="5F82B870" w:rsidR="00D66611" w:rsidRPr="008F4112" w:rsidRDefault="008F4112" w:rsidP="008F4112">
      <w:pPr>
        <w:snapToGrid w:val="0"/>
        <w:spacing w:line="560" w:lineRule="exact"/>
        <w:ind w:firstLineChars="200" w:firstLine="600"/>
        <w:rPr>
          <w:rFonts w:ascii="仿宋_GB2312" w:eastAsia="仿宋_GB2312"/>
          <w:bCs/>
          <w:sz w:val="30"/>
          <w:szCs w:val="30"/>
        </w:rPr>
      </w:pPr>
      <w:r>
        <w:rPr>
          <w:rFonts w:ascii="仿宋_GB2312" w:eastAsia="仿宋_GB2312" w:hint="eastAsia"/>
          <w:bCs/>
          <w:sz w:val="30"/>
          <w:szCs w:val="30"/>
        </w:rPr>
        <w:t>2.</w:t>
      </w:r>
      <w:r w:rsidR="00D66611" w:rsidRPr="008F4112">
        <w:rPr>
          <w:rFonts w:ascii="仿宋_GB2312" w:eastAsia="仿宋_GB2312" w:hint="eastAsia"/>
          <w:bCs/>
          <w:sz w:val="30"/>
          <w:szCs w:val="30"/>
        </w:rPr>
        <w:t>参赛选手须严格按上述条款参赛，对违规作品，大赛组委会将取消其所获全部奖项，并取消其作者所在学院的优秀组织奖参评资格。</w:t>
      </w:r>
    </w:p>
    <w:p w14:paraId="7793716E" w14:textId="77777777" w:rsidR="00D66611" w:rsidRPr="000C2F8C" w:rsidRDefault="00D66611" w:rsidP="00D66611">
      <w:pPr>
        <w:adjustRightInd w:val="0"/>
        <w:snapToGrid w:val="0"/>
        <w:spacing w:line="560" w:lineRule="exact"/>
        <w:jc w:val="right"/>
        <w:rPr>
          <w:rFonts w:ascii="仿宋_GB2312" w:eastAsia="仿宋_GB2312" w:hAnsi="Times New Roman" w:cs="Times New Roman"/>
          <w:bCs/>
          <w:kern w:val="0"/>
          <w:sz w:val="30"/>
          <w:szCs w:val="30"/>
        </w:rPr>
      </w:pPr>
    </w:p>
    <w:p w14:paraId="6E7393E0" w14:textId="77777777" w:rsidR="00D66611" w:rsidRPr="000C2F8C" w:rsidRDefault="00D66611" w:rsidP="00D66611">
      <w:pPr>
        <w:adjustRightInd w:val="0"/>
        <w:snapToGrid w:val="0"/>
        <w:spacing w:line="560" w:lineRule="exact"/>
        <w:jc w:val="right"/>
        <w:rPr>
          <w:rFonts w:ascii="仿宋_GB2312" w:eastAsia="仿宋_GB2312" w:hAnsi="Times New Roman" w:cs="Times New Roman"/>
          <w:bCs/>
          <w:kern w:val="0"/>
          <w:sz w:val="30"/>
          <w:szCs w:val="30"/>
        </w:rPr>
      </w:pPr>
    </w:p>
    <w:p w14:paraId="62FCEF96" w14:textId="77777777" w:rsidR="00D66611" w:rsidRPr="000C2F8C" w:rsidRDefault="00D66611" w:rsidP="00D66611">
      <w:pPr>
        <w:adjustRightInd w:val="0"/>
        <w:snapToGrid w:val="0"/>
        <w:spacing w:line="560" w:lineRule="exact"/>
        <w:jc w:val="right"/>
        <w:rPr>
          <w:rFonts w:ascii="仿宋_GB2312" w:eastAsia="仿宋_GB2312" w:hAnsi="Times New Roman" w:cs="Times New Roman"/>
          <w:bCs/>
          <w:kern w:val="0"/>
          <w:sz w:val="30"/>
          <w:szCs w:val="30"/>
        </w:rPr>
      </w:pPr>
    </w:p>
    <w:p w14:paraId="1C802709" w14:textId="77777777" w:rsidR="00D66611" w:rsidRPr="000C2F8C" w:rsidRDefault="00D66611" w:rsidP="00D66611">
      <w:pPr>
        <w:adjustRightInd w:val="0"/>
        <w:snapToGrid w:val="0"/>
        <w:spacing w:line="560" w:lineRule="exact"/>
        <w:jc w:val="right"/>
        <w:rPr>
          <w:rFonts w:ascii="仿宋_GB2312" w:eastAsia="仿宋_GB2312" w:hAnsi="Times New Roman" w:cs="Times New Roman"/>
          <w:bCs/>
          <w:kern w:val="0"/>
          <w:sz w:val="30"/>
          <w:szCs w:val="30"/>
        </w:rPr>
      </w:pPr>
    </w:p>
    <w:p w14:paraId="7B663A11" w14:textId="77777777" w:rsidR="00D66611" w:rsidRPr="000C2F8C" w:rsidRDefault="00D66611" w:rsidP="00D66611">
      <w:pPr>
        <w:adjustRightInd w:val="0"/>
        <w:snapToGrid w:val="0"/>
        <w:spacing w:line="560" w:lineRule="exact"/>
        <w:ind w:right="1680"/>
        <w:jc w:val="right"/>
        <w:rPr>
          <w:rFonts w:ascii="仿宋_GB2312" w:eastAsia="仿宋_GB2312" w:hAnsi="Times New Roman" w:cs="Times New Roman"/>
          <w:bCs/>
          <w:kern w:val="0"/>
          <w:sz w:val="30"/>
          <w:szCs w:val="30"/>
        </w:rPr>
      </w:pPr>
      <w:r w:rsidRPr="000C2F8C">
        <w:rPr>
          <w:rFonts w:ascii="仿宋_GB2312" w:eastAsia="仿宋_GB2312" w:hAnsi="Times New Roman" w:cs="Times New Roman" w:hint="eastAsia"/>
          <w:bCs/>
          <w:kern w:val="0"/>
          <w:sz w:val="30"/>
          <w:szCs w:val="30"/>
        </w:rPr>
        <w:t xml:space="preserve">   北京交通大学</w:t>
      </w:r>
    </w:p>
    <w:p w14:paraId="1BCE880D" w14:textId="77777777" w:rsidR="00D66611" w:rsidRPr="000C2F8C" w:rsidRDefault="00D66611" w:rsidP="00D66611">
      <w:pPr>
        <w:adjustRightInd w:val="0"/>
        <w:snapToGrid w:val="0"/>
        <w:spacing w:line="560" w:lineRule="exact"/>
        <w:jc w:val="right"/>
        <w:rPr>
          <w:rFonts w:ascii="仿宋_GB2312" w:eastAsia="仿宋_GB2312" w:hAnsi="Times New Roman" w:cs="Times New Roman"/>
          <w:bCs/>
          <w:kern w:val="0"/>
          <w:sz w:val="30"/>
          <w:szCs w:val="30"/>
        </w:rPr>
      </w:pPr>
      <w:r w:rsidRPr="000C2F8C">
        <w:rPr>
          <w:rFonts w:ascii="仿宋_GB2312" w:eastAsia="仿宋_GB2312" w:hAnsi="Times New Roman" w:cs="Times New Roman" w:hint="eastAsia"/>
          <w:bCs/>
          <w:kern w:val="0"/>
          <w:sz w:val="30"/>
          <w:szCs w:val="30"/>
        </w:rPr>
        <w:t>“挑战杯”课外学术科技作品竞赛组委会</w:t>
      </w:r>
    </w:p>
    <w:p w14:paraId="5D462786" w14:textId="77777777" w:rsidR="00D66611" w:rsidRPr="000C2F8C" w:rsidRDefault="00D66611" w:rsidP="00D66611">
      <w:pPr>
        <w:adjustRightInd w:val="0"/>
        <w:snapToGrid w:val="0"/>
        <w:spacing w:line="560" w:lineRule="exact"/>
        <w:jc w:val="right"/>
        <w:rPr>
          <w:rFonts w:ascii="仿宋_GB2312" w:eastAsia="仿宋_GB2312" w:hAnsi="Times New Roman" w:cs="Times New Roman"/>
          <w:bCs/>
          <w:kern w:val="0"/>
          <w:sz w:val="30"/>
          <w:szCs w:val="30"/>
        </w:rPr>
      </w:pPr>
      <w:r w:rsidRPr="000C2F8C">
        <w:rPr>
          <w:rFonts w:ascii="仿宋_GB2312" w:eastAsia="仿宋_GB2312" w:hAnsi="Times New Roman" w:cs="Times New Roman" w:hint="eastAsia"/>
          <w:bCs/>
          <w:kern w:val="0"/>
          <w:sz w:val="30"/>
          <w:szCs w:val="30"/>
        </w:rPr>
        <w:t>社会科学类调查报告和学术论文竞赛分委会</w:t>
      </w:r>
    </w:p>
    <w:p w14:paraId="6767207C" w14:textId="2ADD2A3A" w:rsidR="00D66611" w:rsidRPr="000C2F8C" w:rsidRDefault="00D66611" w:rsidP="00D66611">
      <w:pPr>
        <w:adjustRightInd w:val="0"/>
        <w:snapToGrid w:val="0"/>
        <w:spacing w:line="560" w:lineRule="exact"/>
        <w:ind w:right="960"/>
        <w:jc w:val="center"/>
        <w:rPr>
          <w:rFonts w:ascii="仿宋_GB2312" w:eastAsia="仿宋_GB2312" w:hAnsi="Times New Roman" w:cs="Times New Roman"/>
          <w:bCs/>
          <w:kern w:val="0"/>
          <w:sz w:val="30"/>
          <w:szCs w:val="30"/>
        </w:rPr>
      </w:pPr>
      <w:r w:rsidRPr="000C2F8C">
        <w:rPr>
          <w:rFonts w:ascii="仿宋_GB2312" w:eastAsia="仿宋_GB2312" w:hAnsi="Times New Roman" w:cs="Times New Roman" w:hint="eastAsia"/>
          <w:bCs/>
          <w:kern w:val="0"/>
          <w:sz w:val="30"/>
          <w:szCs w:val="30"/>
        </w:rPr>
        <w:t xml:space="preserve">                                 201</w:t>
      </w:r>
      <w:r w:rsidRPr="000C2F8C">
        <w:rPr>
          <w:rFonts w:ascii="仿宋_GB2312" w:eastAsia="仿宋_GB2312" w:hAnsi="Times New Roman" w:cs="Times New Roman"/>
          <w:bCs/>
          <w:kern w:val="0"/>
          <w:sz w:val="30"/>
          <w:szCs w:val="30"/>
        </w:rPr>
        <w:t>9</w:t>
      </w:r>
      <w:r w:rsidRPr="000C2F8C">
        <w:rPr>
          <w:rFonts w:ascii="仿宋_GB2312" w:eastAsia="仿宋_GB2312" w:hAnsi="Times New Roman" w:cs="Times New Roman" w:hint="eastAsia"/>
          <w:bCs/>
          <w:kern w:val="0"/>
          <w:sz w:val="30"/>
          <w:szCs w:val="30"/>
        </w:rPr>
        <w:t>年</w:t>
      </w:r>
      <w:r w:rsidRPr="000C2F8C">
        <w:rPr>
          <w:rFonts w:ascii="仿宋_GB2312" w:eastAsia="仿宋_GB2312" w:hAnsi="Times New Roman" w:cs="Times New Roman"/>
          <w:bCs/>
          <w:kern w:val="0"/>
          <w:sz w:val="30"/>
          <w:szCs w:val="30"/>
        </w:rPr>
        <w:t>3</w:t>
      </w:r>
      <w:r w:rsidRPr="000C2F8C">
        <w:rPr>
          <w:rFonts w:ascii="仿宋_GB2312" w:eastAsia="仿宋_GB2312" w:hAnsi="Times New Roman" w:cs="Times New Roman" w:hint="eastAsia"/>
          <w:bCs/>
          <w:kern w:val="0"/>
          <w:sz w:val="30"/>
          <w:szCs w:val="30"/>
        </w:rPr>
        <w:t>月</w:t>
      </w:r>
      <w:r w:rsidR="00D82B88">
        <w:rPr>
          <w:rFonts w:ascii="仿宋_GB2312" w:eastAsia="仿宋_GB2312" w:hAnsi="Times New Roman" w:cs="Times New Roman"/>
          <w:bCs/>
          <w:kern w:val="0"/>
          <w:sz w:val="30"/>
          <w:szCs w:val="30"/>
        </w:rPr>
        <w:t>11</w:t>
      </w:r>
      <w:r w:rsidRPr="000C2F8C">
        <w:rPr>
          <w:rFonts w:ascii="仿宋_GB2312" w:eastAsia="仿宋_GB2312" w:hAnsi="Times New Roman" w:cs="Times New Roman" w:hint="eastAsia"/>
          <w:bCs/>
          <w:kern w:val="0"/>
          <w:sz w:val="30"/>
          <w:szCs w:val="30"/>
        </w:rPr>
        <w:t>日</w:t>
      </w:r>
    </w:p>
    <w:p w14:paraId="251E11EC" w14:textId="77777777" w:rsidR="00B3418B" w:rsidRPr="000C2F8C" w:rsidRDefault="00B3418B"/>
    <w:sectPr w:rsidR="00B3418B" w:rsidRPr="000C2F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CC5498" w14:textId="77777777" w:rsidR="002C710A" w:rsidRDefault="002C710A" w:rsidP="00D66611">
      <w:r>
        <w:separator/>
      </w:r>
    </w:p>
  </w:endnote>
  <w:endnote w:type="continuationSeparator" w:id="0">
    <w:p w14:paraId="00BAEBC5" w14:textId="77777777" w:rsidR="002C710A" w:rsidRDefault="002C710A" w:rsidP="00D66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15C003" w14:textId="77777777" w:rsidR="002C710A" w:rsidRDefault="002C710A" w:rsidP="00D66611">
      <w:r>
        <w:separator/>
      </w:r>
    </w:p>
  </w:footnote>
  <w:footnote w:type="continuationSeparator" w:id="0">
    <w:p w14:paraId="17963061" w14:textId="77777777" w:rsidR="002C710A" w:rsidRDefault="002C710A" w:rsidP="00D666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D1B50"/>
    <w:multiLevelType w:val="hybridMultilevel"/>
    <w:tmpl w:val="B5A4E31E"/>
    <w:lvl w:ilvl="0" w:tplc="89AAC896">
      <w:start w:val="1"/>
      <w:numFmt w:val="japaneseCounting"/>
      <w:lvlText w:val="（%1）"/>
      <w:lvlJc w:val="left"/>
      <w:pPr>
        <w:ind w:left="1506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8" w:hanging="420"/>
      </w:pPr>
    </w:lvl>
    <w:lvl w:ilvl="2" w:tplc="0409001B" w:tentative="1">
      <w:start w:val="1"/>
      <w:numFmt w:val="lowerRoman"/>
      <w:lvlText w:val="%3."/>
      <w:lvlJc w:val="righ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9" w:tentative="1">
      <w:start w:val="1"/>
      <w:numFmt w:val="lowerLetter"/>
      <w:lvlText w:val="%5)"/>
      <w:lvlJc w:val="left"/>
      <w:pPr>
        <w:ind w:left="2668" w:hanging="420"/>
      </w:pPr>
    </w:lvl>
    <w:lvl w:ilvl="5" w:tplc="0409001B" w:tentative="1">
      <w:start w:val="1"/>
      <w:numFmt w:val="lowerRoman"/>
      <w:lvlText w:val="%6."/>
      <w:lvlJc w:val="righ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9" w:tentative="1">
      <w:start w:val="1"/>
      <w:numFmt w:val="lowerLetter"/>
      <w:lvlText w:val="%8)"/>
      <w:lvlJc w:val="left"/>
      <w:pPr>
        <w:ind w:left="3928" w:hanging="420"/>
      </w:pPr>
    </w:lvl>
    <w:lvl w:ilvl="8" w:tplc="0409001B" w:tentative="1">
      <w:start w:val="1"/>
      <w:numFmt w:val="lowerRoman"/>
      <w:lvlText w:val="%9."/>
      <w:lvlJc w:val="right"/>
      <w:pPr>
        <w:ind w:left="4348" w:hanging="420"/>
      </w:pPr>
    </w:lvl>
  </w:abstractNum>
  <w:abstractNum w:abstractNumId="1">
    <w:nsid w:val="211439D9"/>
    <w:multiLevelType w:val="hybridMultilevel"/>
    <w:tmpl w:val="D1F2CF6C"/>
    <w:lvl w:ilvl="0" w:tplc="2592AD8E">
      <w:start w:val="1"/>
      <w:numFmt w:val="japaneseCounting"/>
      <w:lvlText w:val="%1、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97" w:hanging="420"/>
      </w:pPr>
    </w:lvl>
    <w:lvl w:ilvl="2" w:tplc="0409001B" w:tentative="1">
      <w:start w:val="1"/>
      <w:numFmt w:val="lowerRoman"/>
      <w:lvlText w:val="%3."/>
      <w:lvlJc w:val="right"/>
      <w:pPr>
        <w:ind w:left="1617" w:hanging="420"/>
      </w:pPr>
    </w:lvl>
    <w:lvl w:ilvl="3" w:tplc="0409000F" w:tentative="1">
      <w:start w:val="1"/>
      <w:numFmt w:val="decimal"/>
      <w:lvlText w:val="%4."/>
      <w:lvlJc w:val="left"/>
      <w:pPr>
        <w:ind w:left="2037" w:hanging="420"/>
      </w:pPr>
    </w:lvl>
    <w:lvl w:ilvl="4" w:tplc="04090019" w:tentative="1">
      <w:start w:val="1"/>
      <w:numFmt w:val="lowerLetter"/>
      <w:lvlText w:val="%5)"/>
      <w:lvlJc w:val="left"/>
      <w:pPr>
        <w:ind w:left="2457" w:hanging="420"/>
      </w:pPr>
    </w:lvl>
    <w:lvl w:ilvl="5" w:tplc="0409001B" w:tentative="1">
      <w:start w:val="1"/>
      <w:numFmt w:val="lowerRoman"/>
      <w:lvlText w:val="%6."/>
      <w:lvlJc w:val="right"/>
      <w:pPr>
        <w:ind w:left="2877" w:hanging="420"/>
      </w:pPr>
    </w:lvl>
    <w:lvl w:ilvl="6" w:tplc="0409000F" w:tentative="1">
      <w:start w:val="1"/>
      <w:numFmt w:val="decimal"/>
      <w:lvlText w:val="%7."/>
      <w:lvlJc w:val="left"/>
      <w:pPr>
        <w:ind w:left="3297" w:hanging="420"/>
      </w:pPr>
    </w:lvl>
    <w:lvl w:ilvl="7" w:tplc="04090019" w:tentative="1">
      <w:start w:val="1"/>
      <w:numFmt w:val="lowerLetter"/>
      <w:lvlText w:val="%8)"/>
      <w:lvlJc w:val="left"/>
      <w:pPr>
        <w:ind w:left="3717" w:hanging="420"/>
      </w:pPr>
    </w:lvl>
    <w:lvl w:ilvl="8" w:tplc="0409001B" w:tentative="1">
      <w:start w:val="1"/>
      <w:numFmt w:val="lowerRoman"/>
      <w:lvlText w:val="%9."/>
      <w:lvlJc w:val="right"/>
      <w:pPr>
        <w:ind w:left="4137" w:hanging="420"/>
      </w:pPr>
    </w:lvl>
  </w:abstractNum>
  <w:abstractNum w:abstractNumId="2">
    <w:nsid w:val="27330EA5"/>
    <w:multiLevelType w:val="hybridMultilevel"/>
    <w:tmpl w:val="076889EA"/>
    <w:lvl w:ilvl="0" w:tplc="759C5DD2">
      <w:start w:val="1"/>
      <w:numFmt w:val="japaneseCounting"/>
      <w:lvlText w:val="（%1）"/>
      <w:lvlJc w:val="left"/>
      <w:pPr>
        <w:ind w:left="1506" w:hanging="108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3">
    <w:nsid w:val="2B951CAC"/>
    <w:multiLevelType w:val="hybridMultilevel"/>
    <w:tmpl w:val="7AF6B090"/>
    <w:lvl w:ilvl="0" w:tplc="27D0CE6C">
      <w:start w:val="1"/>
      <w:numFmt w:val="japaneseCounting"/>
      <w:lvlText w:val="（%1）"/>
      <w:lvlJc w:val="left"/>
      <w:pPr>
        <w:ind w:left="1506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4">
    <w:nsid w:val="33F8713B"/>
    <w:multiLevelType w:val="hybridMultilevel"/>
    <w:tmpl w:val="9B78FB74"/>
    <w:lvl w:ilvl="0" w:tplc="D1180DF4">
      <w:start w:val="1"/>
      <w:numFmt w:val="japaneseCounting"/>
      <w:lvlText w:val="（%1）"/>
      <w:lvlJc w:val="left"/>
      <w:pPr>
        <w:ind w:left="1506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00" w:hanging="420"/>
      </w:pPr>
    </w:lvl>
    <w:lvl w:ilvl="2" w:tplc="0409001B" w:tentative="1">
      <w:start w:val="1"/>
      <w:numFmt w:val="lowerRoman"/>
      <w:lvlText w:val="%3."/>
      <w:lvlJc w:val="right"/>
      <w:pPr>
        <w:ind w:left="1720" w:hanging="420"/>
      </w:pPr>
    </w:lvl>
    <w:lvl w:ilvl="3" w:tplc="0409000F" w:tentative="1">
      <w:start w:val="1"/>
      <w:numFmt w:val="decimal"/>
      <w:lvlText w:val="%4."/>
      <w:lvlJc w:val="left"/>
      <w:pPr>
        <w:ind w:left="2140" w:hanging="420"/>
      </w:pPr>
    </w:lvl>
    <w:lvl w:ilvl="4" w:tplc="04090019" w:tentative="1">
      <w:start w:val="1"/>
      <w:numFmt w:val="lowerLetter"/>
      <w:lvlText w:val="%5)"/>
      <w:lvlJc w:val="left"/>
      <w:pPr>
        <w:ind w:left="2560" w:hanging="420"/>
      </w:pPr>
    </w:lvl>
    <w:lvl w:ilvl="5" w:tplc="0409001B" w:tentative="1">
      <w:start w:val="1"/>
      <w:numFmt w:val="lowerRoman"/>
      <w:lvlText w:val="%6."/>
      <w:lvlJc w:val="right"/>
      <w:pPr>
        <w:ind w:left="2980" w:hanging="420"/>
      </w:pPr>
    </w:lvl>
    <w:lvl w:ilvl="6" w:tplc="0409000F" w:tentative="1">
      <w:start w:val="1"/>
      <w:numFmt w:val="decimal"/>
      <w:lvlText w:val="%7."/>
      <w:lvlJc w:val="left"/>
      <w:pPr>
        <w:ind w:left="3400" w:hanging="420"/>
      </w:pPr>
    </w:lvl>
    <w:lvl w:ilvl="7" w:tplc="04090019" w:tentative="1">
      <w:start w:val="1"/>
      <w:numFmt w:val="lowerLetter"/>
      <w:lvlText w:val="%8)"/>
      <w:lvlJc w:val="left"/>
      <w:pPr>
        <w:ind w:left="3820" w:hanging="420"/>
      </w:pPr>
    </w:lvl>
    <w:lvl w:ilvl="8" w:tplc="0409001B" w:tentative="1">
      <w:start w:val="1"/>
      <w:numFmt w:val="lowerRoman"/>
      <w:lvlText w:val="%9."/>
      <w:lvlJc w:val="right"/>
      <w:pPr>
        <w:ind w:left="4240" w:hanging="42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54D"/>
    <w:rsid w:val="000C2F8C"/>
    <w:rsid w:val="00117B52"/>
    <w:rsid w:val="0013737F"/>
    <w:rsid w:val="0020704A"/>
    <w:rsid w:val="00286DD4"/>
    <w:rsid w:val="002C710A"/>
    <w:rsid w:val="003159A9"/>
    <w:rsid w:val="004867B4"/>
    <w:rsid w:val="00604404"/>
    <w:rsid w:val="00670509"/>
    <w:rsid w:val="00880024"/>
    <w:rsid w:val="008D10E4"/>
    <w:rsid w:val="008F4112"/>
    <w:rsid w:val="00973498"/>
    <w:rsid w:val="00A2254D"/>
    <w:rsid w:val="00B3418B"/>
    <w:rsid w:val="00B71A52"/>
    <w:rsid w:val="00D66611"/>
    <w:rsid w:val="00D82B88"/>
    <w:rsid w:val="00E83547"/>
    <w:rsid w:val="00F3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5628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6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666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6661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666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66611"/>
    <w:rPr>
      <w:sz w:val="18"/>
      <w:szCs w:val="18"/>
    </w:rPr>
  </w:style>
  <w:style w:type="character" w:styleId="a5">
    <w:name w:val="Hyperlink"/>
    <w:basedOn w:val="a0"/>
    <w:uiPriority w:val="99"/>
    <w:unhideWhenUsed/>
    <w:rsid w:val="00D66611"/>
    <w:rPr>
      <w:color w:val="0563C1"/>
      <w:u w:val="single"/>
    </w:rPr>
  </w:style>
  <w:style w:type="paragraph" w:styleId="a6">
    <w:name w:val="List Paragraph"/>
    <w:basedOn w:val="a"/>
    <w:uiPriority w:val="1"/>
    <w:qFormat/>
    <w:rsid w:val="00D66611"/>
    <w:pPr>
      <w:autoSpaceDE w:val="0"/>
      <w:autoSpaceDN w:val="0"/>
      <w:adjustRightInd w:val="0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8D10E4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8D10E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6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666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6661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666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66611"/>
    <w:rPr>
      <w:sz w:val="18"/>
      <w:szCs w:val="18"/>
    </w:rPr>
  </w:style>
  <w:style w:type="character" w:styleId="a5">
    <w:name w:val="Hyperlink"/>
    <w:basedOn w:val="a0"/>
    <w:uiPriority w:val="99"/>
    <w:unhideWhenUsed/>
    <w:rsid w:val="00D66611"/>
    <w:rPr>
      <w:color w:val="0563C1"/>
      <w:u w:val="single"/>
    </w:rPr>
  </w:style>
  <w:style w:type="paragraph" w:styleId="a6">
    <w:name w:val="List Paragraph"/>
    <w:basedOn w:val="a"/>
    <w:uiPriority w:val="1"/>
    <w:qFormat/>
    <w:rsid w:val="00D66611"/>
    <w:pPr>
      <w:autoSpaceDE w:val="0"/>
      <w:autoSpaceDN w:val="0"/>
      <w:adjustRightInd w:val="0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8D10E4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8D10E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jtutzb2017@163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118</Words>
  <Characters>675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恒昊</dc:creator>
  <cp:keywords/>
  <dc:description/>
  <cp:lastModifiedBy>lenovo</cp:lastModifiedBy>
  <cp:revision>8</cp:revision>
  <dcterms:created xsi:type="dcterms:W3CDTF">2019-03-08T11:13:00Z</dcterms:created>
  <dcterms:modified xsi:type="dcterms:W3CDTF">2019-03-11T06:41:00Z</dcterms:modified>
</cp:coreProperties>
</file>