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CA" w:rsidRPr="003579A5" w:rsidRDefault="00E65B10" w:rsidP="003579A5">
      <w:pPr>
        <w:spacing w:line="360" w:lineRule="auto"/>
        <w:jc w:val="center"/>
        <w:rPr>
          <w:rFonts w:ascii="华文中宋" w:eastAsia="华文中宋" w:hAnsi="华文中宋" w:cs="Times New Roman"/>
          <w:b/>
          <w:kern w:val="0"/>
          <w:sz w:val="36"/>
          <w:szCs w:val="36"/>
        </w:rPr>
      </w:pPr>
      <w:r w:rsidRPr="003579A5"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关于组织评选2019年土建学院“精砼奖”的通知</w:t>
      </w:r>
    </w:p>
    <w:p w:rsidR="000B11CA" w:rsidRPr="0013019A" w:rsidRDefault="000B11CA" w:rsidP="00483DC0">
      <w:pPr>
        <w:spacing w:line="56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</w:p>
    <w:p w:rsidR="000B11CA" w:rsidRPr="0013019A" w:rsidRDefault="00ED08F8" w:rsidP="005723A1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各</w:t>
      </w:r>
      <w:r w:rsidR="00E65B10">
        <w:rPr>
          <w:rFonts w:ascii="Times New Roman" w:eastAsia="仿宋_GB2312" w:hAnsi="Times New Roman" w:cs="Times New Roman"/>
          <w:kern w:val="0"/>
          <w:sz w:val="32"/>
          <w:szCs w:val="32"/>
        </w:rPr>
        <w:t>土建学院</w:t>
      </w:r>
      <w:r w:rsid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65B10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65B10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="00E65B10">
        <w:rPr>
          <w:rFonts w:ascii="Times New Roman" w:eastAsia="仿宋_GB2312" w:hAnsi="Times New Roman" w:cs="Times New Roman"/>
          <w:kern w:val="0"/>
          <w:sz w:val="32"/>
          <w:szCs w:val="32"/>
        </w:rPr>
        <w:t>届本科毕业生</w:t>
      </w: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397036" w:rsidRPr="0013019A" w:rsidRDefault="00E65B10" w:rsidP="00397036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为树立和表彰先进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毕业生</w:t>
      </w: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典型，激励广大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同学</w:t>
      </w:r>
      <w:r w:rsidR="005C48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持续</w:t>
      </w: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奋发上进、努力成才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进一步引导和教育</w:t>
      </w:r>
      <w:r w:rsidR="005C482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年级同学刻苦</w:t>
      </w: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学习、全面发展，</w:t>
      </w:r>
      <w:r w:rsidR="005C482E">
        <w:rPr>
          <w:rFonts w:ascii="Times New Roman" w:eastAsia="仿宋_GB2312" w:hAnsi="Times New Roman" w:cs="Times New Roman"/>
          <w:kern w:val="0"/>
          <w:sz w:val="32"/>
          <w:szCs w:val="32"/>
        </w:rPr>
        <w:t>土建</w:t>
      </w:r>
      <w:r w:rsidR="00BA70C6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院</w:t>
      </w:r>
      <w:r w:rsidR="00BA70C6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决定开展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019</w:t>
      </w:r>
      <w:r w:rsidR="00BA70C6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D534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精砼奖</w:t>
      </w:r>
      <w:r w:rsidR="00D5346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BA70C6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评选活动。现将有关事宜通知如下：</w:t>
      </w:r>
    </w:p>
    <w:p w:rsidR="000B11CA" w:rsidRPr="0013019A" w:rsidRDefault="00ED08F8" w:rsidP="005723A1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黑体" w:hAnsi="Times New Roman" w:cs="Times New Roman"/>
          <w:kern w:val="0"/>
          <w:sz w:val="32"/>
          <w:szCs w:val="32"/>
        </w:rPr>
        <w:t>一、参选条件</w:t>
      </w:r>
    </w:p>
    <w:p w:rsidR="00BA70C6" w:rsidRPr="0013019A" w:rsidRDefault="00BA70C6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．政治素质高，拥护中国共产党的领导，热爱祖国、热爱人民、热爱社会主义，</w:t>
      </w:r>
      <w:r w:rsidR="00E65B1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积极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践行社会主义核心价值观。</w:t>
      </w:r>
    </w:p>
    <w:p w:rsidR="00BA70C6" w:rsidRPr="0013019A" w:rsidRDefault="00BA70C6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</w:t>
      </w: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遵纪守法，品德高尚，作风正派，是非分明，正义感强，严于律己，无违法违纪现象。</w:t>
      </w:r>
    </w:p>
    <w:p w:rsidR="00BA70C6" w:rsidRPr="0013019A" w:rsidRDefault="00BA70C6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．在</w:t>
      </w:r>
      <w:r w:rsidR="00E65B1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同学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中具有较高的威信，能起模范带头作用，具有吃苦耐劳、服务奉献的精神。</w:t>
      </w:r>
    </w:p>
    <w:p w:rsidR="005C482E" w:rsidRDefault="005C482E" w:rsidP="005C48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．学习态度端正，勤奋刻苦，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积极参加文体活动，身体健康，达到本校规定的体育锻炼标准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就业过程中无违约记录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BA70C6" w:rsidRDefault="005C482E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BA70C6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．候选人</w:t>
      </w:r>
      <w:r w:rsidR="00E65B1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能</w:t>
      </w:r>
      <w:r w:rsidR="00BA70C6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E65B10">
        <w:rPr>
          <w:rFonts w:ascii="Times New Roman" w:eastAsia="仿宋_GB2312" w:hAnsi="Times New Roman" w:cs="Times New Roman"/>
          <w:kern w:val="0"/>
          <w:sz w:val="32"/>
          <w:szCs w:val="32"/>
        </w:rPr>
        <w:t>2019</w:t>
      </w:r>
      <w:r w:rsidR="00BA70C6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4366B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="00E65B1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月前顺利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获得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毕业证书、学位证书</w:t>
      </w:r>
      <w:r w:rsidR="00BA70C6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814AEC" w:rsidRPr="004366BA" w:rsidRDefault="00814AEC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5C482E" w:rsidRPr="0013019A" w:rsidRDefault="005C482E" w:rsidP="005C482E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二</w:t>
      </w:r>
      <w:r w:rsidRPr="0013019A">
        <w:rPr>
          <w:rFonts w:ascii="Times New Roman" w:eastAsia="黑体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奖项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设置</w:t>
      </w:r>
    </w:p>
    <w:p w:rsidR="005C482E" w:rsidRDefault="003579A5" w:rsidP="005723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土建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</w:t>
      </w:r>
      <w:r w:rsid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院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5C482E" w:rsidRPr="00E65B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精砼奖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共设立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个类别，每个类别按不多于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人评选</w:t>
      </w:r>
      <w:r w:rsid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D07AAD" w:rsidRP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原则上，每名同学不能兼得两项或两项以上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D07AAD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奖项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获奖者将在学院毕业晚会上接受颁奖。</w:t>
      </w:r>
      <w:r w:rsidR="005C482E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奖项类别和要求如下：</w:t>
      </w:r>
    </w:p>
    <w:p w:rsidR="00814AEC" w:rsidRPr="00814AEC" w:rsidRDefault="005C482E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1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）学习进取楷模</w:t>
      </w:r>
    </w:p>
    <w:p w:rsidR="005C482E" w:rsidRPr="005C482E" w:rsidRDefault="005C482E" w:rsidP="005C48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参评学生须具有良好</w:t>
      </w:r>
      <w:r w:rsidR="00814A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学习习惯和学习方法，具有自主学习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和终身学习的意识，有不断学习和适应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当今社会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发展的能力，</w:t>
      </w:r>
      <w:r w:rsidR="00814A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大学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前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三年学习加权平均成绩专业排名前</w:t>
      </w:r>
      <w:r w:rsidR="00814AE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814AEC" w:rsidRPr="00814AEC" w:rsidRDefault="005C482E" w:rsidP="00814AE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814AEC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2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814AEC"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学术科研能手</w:t>
      </w:r>
    </w:p>
    <w:p w:rsidR="00814AEC" w:rsidRDefault="00814AEC" w:rsidP="00814AE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具备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锐意进取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的科技创新能力和实践动手能力，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大学期间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在专业学科竞赛、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大学生创新训练项目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或在创新发明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、专利申请等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方面取得显著成绩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814AEC" w:rsidRPr="00814AEC" w:rsidRDefault="00814AEC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3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）自强奋进典范</w:t>
      </w:r>
    </w:p>
    <w:p w:rsidR="00814AEC" w:rsidRDefault="00814AEC" w:rsidP="00814AE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参评学生须为家庭经济困难学生，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在大学期间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成绩优异，积极参加</w:t>
      </w:r>
      <w:r w:rsidR="005F36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实践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活动，</w:t>
      </w:r>
      <w:r w:rsidR="005F36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团结友爱，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受到师生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A87B9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普遍认可。</w:t>
      </w:r>
    </w:p>
    <w:p w:rsidR="00814AEC" w:rsidRPr="00A87B9E" w:rsidRDefault="00814AEC" w:rsidP="00A87B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4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A87B9E"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基层服务先锋</w:t>
      </w:r>
    </w:p>
    <w:p w:rsidR="005F3620" w:rsidRDefault="005F3620" w:rsidP="005F36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 w:rsidR="0000675A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要有实事求是的踏实作风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在大学期间担任过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党、团组织的主要</w:t>
      </w:r>
      <w:r w:rsidR="003579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学生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干部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（团总支、班长、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团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支书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、党支委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等），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任职期间有效提升</w:t>
      </w:r>
      <w:r w:rsidR="003579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组织</w:t>
      </w:r>
      <w:r w:rsidR="00D07AAD" w:rsidRP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建设水平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D07A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增强</w:t>
      </w:r>
      <w:r w:rsidR="003579A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组织</w:t>
      </w:r>
      <w:r w:rsidR="00D07AAD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活力</w:t>
      </w:r>
      <w:r w:rsidR="00D07AA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7AAD" w:rsidRPr="00D07AAD" w:rsidRDefault="00D07AAD" w:rsidP="00D07AA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D07AA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D07AA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5</w:t>
      </w:r>
      <w:r w:rsidRPr="00D07AA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）敬业奉献标兵</w:t>
      </w:r>
    </w:p>
    <w:p w:rsidR="00D07AAD" w:rsidRDefault="00D07AAD" w:rsidP="00D07AA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曾</w:t>
      </w:r>
      <w:r w:rsidRP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为校园文化建设和学生组织建设发展做出突出贡献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，在大学期间担任过主要学生组织、社团的负责人（主席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会长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社长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部长等），</w:t>
      </w:r>
      <w:r w:rsidRPr="005F36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学生工作或集体</w:t>
      </w:r>
      <w:r w:rsidRPr="005F36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活动中体现出责任与担当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A87B9E" w:rsidRPr="00A87B9E" w:rsidRDefault="00A87B9E" w:rsidP="00A87B9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D07AA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6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5F3620" w:rsidRPr="005F362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公益爱心天使</w:t>
      </w:r>
    </w:p>
    <w:p w:rsidR="005F3620" w:rsidRDefault="005F3620" w:rsidP="005F362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要有乐于助人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和无私奉献的精神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，在大学期间积极参加公益志愿活动，</w:t>
      </w:r>
      <w:r w:rsidRPr="005F36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“志愿北京”中志愿时长累计不低于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="000067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00675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小时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；或积极参与无偿献血活动，无偿献血次数不低于</w:t>
      </w:r>
      <w:r w:rsidR="00DE716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814AEC" w:rsidRPr="0000675A" w:rsidRDefault="0000675A" w:rsidP="00814AE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D07AA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7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就业先进表率</w:t>
      </w:r>
    </w:p>
    <w:p w:rsidR="0000675A" w:rsidRDefault="0000675A" w:rsidP="005C48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能</w:t>
      </w:r>
      <w:r w:rsidRP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正确对待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并积极</w:t>
      </w:r>
      <w:r w:rsidRP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就业，服从祖国需要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，或担任学院就业小组成员，</w:t>
      </w:r>
      <w:r w:rsidRPr="0000675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积极为土建学院同学进行就业服务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。到西部地区和艰苦边远地区基层单位就业者优先。</w:t>
      </w:r>
    </w:p>
    <w:p w:rsidR="0000675A" w:rsidRPr="006D0A3D" w:rsidRDefault="0000675A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lastRenderedPageBreak/>
        <w:t>（</w:t>
      </w: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8</w:t>
      </w: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D07AAD"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体育竞技</w:t>
      </w:r>
      <w:r w:rsidR="0062439B"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榜样</w:t>
      </w:r>
    </w:p>
    <w:p w:rsidR="0000675A" w:rsidRDefault="0062439B" w:rsidP="005C48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体育竞技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方面有所专长，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积极参加校院两级的体育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竞赛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（校运会、院运会等），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对学校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、学院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体育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建设有积极贡献。</w:t>
      </w:r>
    </w:p>
    <w:p w:rsidR="0000675A" w:rsidRPr="0000675A" w:rsidRDefault="0000675A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9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）文</w:t>
      </w:r>
      <w:r w:rsidR="0062439B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化艺术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达人</w:t>
      </w:r>
    </w:p>
    <w:p w:rsidR="0000675A" w:rsidRDefault="0000675A" w:rsidP="000067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艺术修养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方面有突出成就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，积极参加校院两级的</w:t>
      </w:r>
      <w:r w:rsidR="0062439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艺术表演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对学校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、学院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 w:rsidR="0062439B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文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艺</w:t>
      </w: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建设有积极贡献。</w:t>
      </w:r>
    </w:p>
    <w:p w:rsidR="0000675A" w:rsidRPr="0000675A" w:rsidRDefault="0000675A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1</w:t>
      </w:r>
      <w:r w:rsidRPr="0000675A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0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）最具人气之星</w:t>
      </w:r>
    </w:p>
    <w:p w:rsidR="005C482E" w:rsidRDefault="0000675A" w:rsidP="005C482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参评学生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能</w:t>
      </w:r>
      <w:r w:rsidR="00D07AAD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积极弘扬社会正气，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主动践行“知行”校训，秉承“优秀是土建人的习惯”这一理念，在老师同学周围</w:t>
      </w:r>
      <w:r w:rsidR="00D07AAD" w:rsidRPr="005C482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产生积极影响</w:t>
      </w:r>
      <w:r w:rsidR="00D07AA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，广受大家喜爱。</w:t>
      </w:r>
    </w:p>
    <w:p w:rsidR="0062439B" w:rsidRDefault="0062439B" w:rsidP="005723A1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B11CA" w:rsidRPr="0013019A" w:rsidRDefault="005C482E" w:rsidP="005723A1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三</w:t>
      </w:r>
      <w:r w:rsidR="00ED08F8"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、评选程序</w:t>
      </w:r>
    </w:p>
    <w:p w:rsidR="000B11CA" w:rsidRPr="0013019A" w:rsidRDefault="00ED08F8" w:rsidP="005723A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1</w:t>
      </w:r>
      <w:r w:rsidR="0013019A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</w:t>
      </w:r>
      <w:r w:rsidR="005C482E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个人申报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62439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各位</w:t>
      </w:r>
      <w:r w:rsidR="00624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同学根据个人的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实际情况，按照《北京交通大学</w:t>
      </w:r>
      <w:r w:rsidR="00624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土木建筑工程学院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 w:rsidR="0062439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精砼奖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62439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申报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表》（附件</w:t>
      </w:r>
      <w:r w:rsidR="0062439B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）自行开展</w:t>
      </w:r>
      <w:r w:rsidR="0062439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申报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5C482E" w:rsidRPr="0013019A" w:rsidRDefault="0062439B" w:rsidP="005C482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2</w:t>
      </w:r>
      <w:r w:rsidR="005C482E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</w:t>
      </w:r>
      <w:r w:rsidR="005C482E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团支部</w:t>
      </w:r>
      <w:r w:rsidR="005C482E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推</w:t>
      </w:r>
      <w:r w:rsidR="001A7CF4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荐</w:t>
      </w:r>
      <w:r w:rsidR="005C482E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FC5964" w:rsidRPr="00FC596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团支部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负责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收齐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本支部同学的申报表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3579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团支部审核通过后进行</w:t>
      </w:r>
      <w:r w:rsidR="008D07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汇总</w:t>
      </w:r>
      <w:r w:rsidR="003579A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向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015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级团总支统一报送</w:t>
      </w:r>
      <w:r w:rsidR="005C482E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B11CA" w:rsidRPr="0013019A" w:rsidRDefault="0062439B" w:rsidP="005723A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3</w:t>
      </w:r>
      <w:r w:rsidR="00ED08F8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．公示</w:t>
      </w:r>
      <w:r w:rsidR="003E3E6E" w:rsidRPr="003E3E6E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候选人</w:t>
      </w:r>
      <w:r w:rsidR="00ED08F8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015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级团总支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申报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通过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年级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微信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群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面向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全体同学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公示，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公示结束后即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确定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候选人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名单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候选人将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参加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精砼奖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评选投票环节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0B11CA" w:rsidRPr="0013019A" w:rsidRDefault="00ED08F8" w:rsidP="005723A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3</w:t>
      </w:r>
      <w:r w:rsidR="0013019A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</w:t>
      </w:r>
      <w:r w:rsidR="00A64024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微信平台</w:t>
      </w:r>
      <w:r w:rsidR="00065C79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投票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该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环节占比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，每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票折算为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分，总分不超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065C79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学院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015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级团总支</w:t>
      </w:r>
      <w:r w:rsidR="00065C79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候选人个人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简介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生活照片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及申报奖项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065C7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通过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“土建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V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知道”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微信公众</w:t>
      </w:r>
      <w:r w:rsidR="00065C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平台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进行宣传，同时在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“土建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V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知道”微信公众平台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进行为期五个工作日的公开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投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票环节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6F7B9B" w:rsidRPr="0013019A" w:rsidRDefault="00564312" w:rsidP="005723A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4</w:t>
      </w:r>
      <w:r w:rsidR="006F7B9B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</w:t>
      </w:r>
      <w:r w:rsidR="00A64024" w:rsidRPr="00A64024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评审工作组</w:t>
      </w:r>
      <w:r w:rsidR="003E3E6E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打分</w:t>
      </w:r>
      <w:r w:rsidR="006F7B9B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该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环节占比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院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团委组织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成立</w:t>
      </w:r>
      <w:r w:rsidR="00A64024" w:rsidRP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评审工作组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A64024" w:rsidRP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评审工作组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成员包括辅导员老师、团总支代表、班长代表、团支部书记代表、党员代表、普通同学代表，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为保证评选公平性，每个团支部的代表成员数不少于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人。由</w:t>
      </w:r>
      <w:r w:rsidR="008B080F" w:rsidRP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评审工作组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对各位候选人进行公开评选打分，满分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采取去掉最高分和最低分后取均分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6D0A3D" w:rsidRDefault="00A64024" w:rsidP="005723A1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5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个人材料</w:t>
      </w:r>
      <w:r w:rsidR="00766DA7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加分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该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环节占比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40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。相关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加分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细则详见</w:t>
      </w:r>
      <w:r w:rsidR="00766DA7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《北京交通大学</w:t>
      </w:r>
      <w:r w:rsidR="00766D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土木建筑工程学院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</w:t>
      </w:r>
      <w:r w:rsid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评选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加分细则</w:t>
      </w:r>
      <w:r w:rsidR="00766DA7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</w:t>
      </w:r>
      <w:r w:rsidR="00766DA7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（附件</w:t>
      </w:r>
      <w:r w:rsidR="00766DA7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766DA7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，不同类别有所区别。</w:t>
      </w:r>
    </w:p>
    <w:p w:rsidR="003E3E6E" w:rsidRDefault="003E3E6E" w:rsidP="005723A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．公示</w:t>
      </w: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获奖者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</w:t>
      </w:r>
      <w:r w:rsidRP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微信平台投票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</w:t>
      </w:r>
      <w:r w:rsidRP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评审工作组打分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+</w:t>
      </w:r>
      <w:r w:rsidRP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个人材料加分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%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每个</w:t>
      </w:r>
      <w:r w:rsidRP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类别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取总分最高者获评“精砼奖”，</w:t>
      </w:r>
      <w:r w:rsidR="00FB74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其余未获奖的候选人均获“精砼奖”提名奖。学院团委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</w:t>
      </w:r>
      <w:r w:rsidR="00FB74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评选结果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者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进行不少于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三个工作日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的公示。</w:t>
      </w:r>
    </w:p>
    <w:p w:rsidR="006F7B9B" w:rsidRPr="0013019A" w:rsidRDefault="003E3E6E" w:rsidP="005723A1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7</w:t>
      </w:r>
      <w:r w:rsidR="006F7B9B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．宣传表彰。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评选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结束后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将会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在毕业晚会上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位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“精砼奖”获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得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者颁发证书和奖章，同时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微信平台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宣传，展示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获奖者</w:t>
      </w:r>
      <w:r w:rsidR="00A6402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先进事迹，为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学院同学</w:t>
      </w:r>
      <w:r w:rsidR="006F7B9B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树立榜样。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其余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未获奖的候选人均</w:t>
      </w:r>
      <w:r w:rsidR="00F453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提名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也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可获得相应的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荣誉</w:t>
      </w:r>
      <w:r w:rsidR="00A6402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证书。</w:t>
      </w:r>
    </w:p>
    <w:p w:rsidR="00065C79" w:rsidRDefault="00065C79" w:rsidP="005723A1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0B11CA" w:rsidRPr="0013019A" w:rsidRDefault="00065C79" w:rsidP="005723A1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四</w:t>
      </w:r>
      <w:r w:rsidR="00ED08F8"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、相关要求</w:t>
      </w:r>
    </w:p>
    <w:p w:rsidR="000B11CA" w:rsidRPr="0013019A" w:rsidRDefault="00ED08F8" w:rsidP="006D0A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学院</w:t>
      </w:r>
      <w:r w:rsidR="004A608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将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4A60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 w:rsidR="004A60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4A608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170463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期间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评选工作</w:t>
      </w:r>
      <w:r w:rsidR="00CF31FD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="003E3E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将于</w:t>
      </w:r>
      <w:r w:rsidR="003E3E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学院的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毕业晚会上为</w:t>
      </w:r>
      <w:r w:rsidR="003E3E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获奖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同学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颁发</w:t>
      </w:r>
      <w:r w:rsidR="00D5346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荣誉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证书和奖章。</w:t>
      </w:r>
    </w:p>
    <w:p w:rsidR="00990FB2" w:rsidRPr="0013019A" w:rsidRDefault="00BA70C6" w:rsidP="006D0A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申报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候选人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填写《</w:t>
      </w:r>
      <w:r w:rsidR="006D0A3D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北京交通大学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土木建筑工程学院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“精砼奖”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申报</w:t>
      </w:r>
      <w:r w:rsidR="006D0A3D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表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</w:t>
      </w:r>
      <w:r w:rsidR="00990FB2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（附件</w:t>
      </w:r>
      <w:r w:rsidR="006D0A3D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990FB2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），</w:t>
      </w:r>
      <w:r w:rsidR="006D0A3D">
        <w:rPr>
          <w:rFonts w:ascii="Times New Roman" w:eastAsia="仿宋_GB2312" w:hAnsi="Times New Roman" w:cs="Times New Roman"/>
          <w:kern w:val="0"/>
          <w:sz w:val="32"/>
          <w:szCs w:val="32"/>
        </w:rPr>
        <w:t>需同时</w:t>
      </w:r>
      <w:r w:rsidR="009A3EC3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提交</w:t>
      </w:r>
      <w:r w:rsidR="006D0A3D">
        <w:rPr>
          <w:rFonts w:ascii="Times New Roman" w:eastAsia="仿宋_GB2312" w:hAnsi="Times New Roman" w:cs="Times New Roman"/>
          <w:kern w:val="0"/>
          <w:sz w:val="32"/>
          <w:szCs w:val="32"/>
        </w:rPr>
        <w:t>纸质版</w:t>
      </w:r>
      <w:r w:rsidR="006D0A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D0A3D">
        <w:rPr>
          <w:rFonts w:ascii="Times New Roman" w:eastAsia="仿宋_GB2312" w:hAnsi="Times New Roman" w:cs="Times New Roman"/>
          <w:kern w:val="0"/>
          <w:sz w:val="32"/>
          <w:szCs w:val="32"/>
        </w:rPr>
        <w:t>电子版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给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团支部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1C21EC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</w:t>
      </w:r>
      <w:r w:rsidR="001C21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申报</w:t>
      </w:r>
      <w:r w:rsidR="001C21EC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候选人</w:t>
      </w:r>
      <w:r w:rsidR="008B08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通过</w:t>
      </w:r>
      <w:r w:rsidR="001C21E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扫描或拍照个人加分材料</w:t>
      </w:r>
      <w:r w:rsidR="001C21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并附上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4B0B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00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字左右</w:t>
      </w:r>
      <w:r w:rsidR="00990FB2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的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个人简介和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一张生活照片</w:t>
      </w:r>
      <w:r w:rsidR="005B2854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（照片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1M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以上），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个人简介中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可包括自我介绍、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竞选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宣言等</w:t>
      </w:r>
      <w:r w:rsidR="00766DA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个人简介</w:t>
      </w:r>
      <w:r w:rsidR="001C21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生活照片</w:t>
      </w:r>
      <w:r w:rsidR="001C21E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、加分材料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只需</w:t>
      </w:r>
      <w:r w:rsidR="006D0A3D"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提交</w:t>
      </w:r>
      <w:r w:rsidR="006D0A3D">
        <w:rPr>
          <w:rFonts w:ascii="Times New Roman" w:eastAsia="仿宋_GB2312" w:hAnsi="Times New Roman" w:cs="Times New Roman"/>
          <w:kern w:val="0"/>
          <w:sz w:val="32"/>
          <w:szCs w:val="32"/>
        </w:rPr>
        <w:t>电子版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BA70C6" w:rsidRDefault="00990FB2" w:rsidP="006D0A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．各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团支部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6D0A3D" w:rsidRP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D0A3D" w:rsidRP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D5346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8B08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:00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前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将上述材料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收齐</w:t>
      </w:r>
      <w:r w:rsidR="008B080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汇总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，纸质版材料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交</w:t>
      </w:r>
      <w:r w:rsid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敬祺轲</w:t>
      </w:r>
      <w:r w:rsid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同学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，同时将电子版发至</w:t>
      </w:r>
      <w:r w:rsidR="006D0A3D" w:rsidRPr="006D0A3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15231311@bjtu.edu.cn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8B080F" w:rsidRPr="0013019A" w:rsidRDefault="008B080F" w:rsidP="006D0A3D">
      <w:pPr>
        <w:pStyle w:val="1"/>
        <w:spacing w:line="56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723A1" w:rsidRPr="0013019A" w:rsidRDefault="00ED08F8" w:rsidP="00483DC0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</w:p>
    <w:p w:rsidR="000B11CA" w:rsidRPr="0013019A" w:rsidRDefault="00ED08F8" w:rsidP="005723A1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</w:t>
      </w:r>
      <w:r w:rsidR="006D0A3D" w:rsidRPr="006D0A3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北京交通大学土木建筑工程学院“精砼奖”申报表</w:t>
      </w:r>
    </w:p>
    <w:p w:rsidR="000B11CA" w:rsidRPr="0013019A" w:rsidRDefault="00ED08F8" w:rsidP="005723A1">
      <w:pPr>
        <w:spacing w:line="560" w:lineRule="exact"/>
        <w:ind w:rightChars="-68" w:right="-143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</w:t>
      </w:r>
      <w:r w:rsidR="00766DA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北京交通大学土木建筑工程学院“精砼奖”</w:t>
      </w:r>
      <w:r w:rsidR="003E3E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评选</w:t>
      </w:r>
      <w:r w:rsidR="00766DA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加分细则</w:t>
      </w:r>
    </w:p>
    <w:p w:rsidR="00D84ACB" w:rsidRPr="0013019A" w:rsidRDefault="00D84ACB" w:rsidP="00564312">
      <w:pPr>
        <w:adjustRightInd w:val="0"/>
        <w:snapToGrid w:val="0"/>
        <w:spacing w:line="560" w:lineRule="exact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</w:p>
    <w:p w:rsidR="009C245E" w:rsidRPr="0013019A" w:rsidRDefault="005B5F76" w:rsidP="00BA70C6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  <w:r w:rsidRPr="0013019A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（联系人：</w:t>
      </w:r>
      <w:r w:rsidR="00766DA7">
        <w:rPr>
          <w:rFonts w:ascii="Times New Roman" w:eastAsia="楷体" w:hAnsi="Times New Roman" w:cs="Times New Roman" w:hint="eastAsia"/>
          <w:b/>
          <w:color w:val="000000"/>
          <w:kern w:val="0"/>
          <w:sz w:val="32"/>
          <w:szCs w:val="32"/>
        </w:rPr>
        <w:t>王雅洁</w:t>
      </w:r>
      <w:r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/010</w:t>
      </w:r>
      <w:r w:rsidR="00A26CF8" w:rsidRPr="0013019A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-</w:t>
      </w:r>
      <w:r w:rsidR="00D53467" w:rsidRPr="00D53467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51682032</w:t>
      </w:r>
      <w:r w:rsidRPr="0013019A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 xml:space="preserve"> </w:t>
      </w:r>
      <w:r w:rsidR="00990FB2" w:rsidRPr="0013019A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 xml:space="preserve">  </w:t>
      </w:r>
      <w:r w:rsidR="00766DA7">
        <w:rPr>
          <w:rFonts w:ascii="Times New Roman" w:eastAsia="楷体" w:hAnsi="Times New Roman" w:cs="Times New Roman" w:hint="eastAsia"/>
          <w:b/>
          <w:color w:val="000000"/>
          <w:kern w:val="0"/>
          <w:sz w:val="32"/>
          <w:szCs w:val="32"/>
        </w:rPr>
        <w:t>林韬略</w:t>
      </w:r>
      <w:r w:rsidRPr="0013019A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/</w:t>
      </w:r>
      <w:r w:rsidR="00766DA7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13011081616</w:t>
      </w:r>
      <w:r w:rsidRPr="0013019A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）</w:t>
      </w:r>
    </w:p>
    <w:p w:rsidR="00A26CF8" w:rsidRPr="00766DA7" w:rsidRDefault="00A26CF8" w:rsidP="00D84ACB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</w:p>
    <w:p w:rsidR="00A26CF8" w:rsidRPr="0013019A" w:rsidRDefault="00A26CF8" w:rsidP="00D84ACB">
      <w:pPr>
        <w:adjustRightInd w:val="0"/>
        <w:snapToGrid w:val="0"/>
        <w:spacing w:line="560" w:lineRule="exact"/>
        <w:ind w:firstLineChars="200" w:firstLine="643"/>
        <w:jc w:val="left"/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</w:pPr>
    </w:p>
    <w:p w:rsidR="008C343A" w:rsidRPr="0013019A" w:rsidRDefault="008C343A" w:rsidP="009C245E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  <w:r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共青团北京交通大学</w:t>
      </w:r>
      <w:r w:rsidR="00065C79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土木建筑工程学院</w:t>
      </w:r>
      <w:r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委员会</w:t>
      </w:r>
    </w:p>
    <w:p w:rsidR="00982A03" w:rsidRPr="0013019A" w:rsidRDefault="005B2854" w:rsidP="00065C79">
      <w:pPr>
        <w:wordWrap w:val="0"/>
        <w:adjustRightInd w:val="0"/>
        <w:snapToGrid w:val="0"/>
        <w:spacing w:line="560" w:lineRule="exact"/>
        <w:ind w:rightChars="539" w:right="1132"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  <w:r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 xml:space="preserve"> </w:t>
      </w:r>
      <w:r w:rsidR="009C245E"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二</w:t>
      </w:r>
      <w:r w:rsidR="009C245E" w:rsidRPr="0013019A">
        <w:rPr>
          <w:rFonts w:ascii="Times New Roman" w:eastAsia="微软雅黑" w:hAnsi="Times New Roman" w:cs="Times New Roman"/>
          <w:snapToGrid w:val="0"/>
          <w:kern w:val="0"/>
          <w:sz w:val="30"/>
          <w:szCs w:val="30"/>
        </w:rPr>
        <w:t>〇</w:t>
      </w:r>
      <w:r w:rsidR="009C245E"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一</w:t>
      </w:r>
      <w:r w:rsidR="00065C79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>九</w:t>
      </w:r>
      <w:r w:rsidR="008C343A"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年</w:t>
      </w:r>
      <w:r w:rsidR="00065C79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>五</w:t>
      </w:r>
      <w:r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月</w:t>
      </w:r>
      <w:r w:rsidR="00065C79">
        <w:rPr>
          <w:rFonts w:ascii="Times New Roman" w:eastAsia="仿宋_GB2312" w:hAnsi="Times New Roman" w:cs="Times New Roman" w:hint="eastAsia"/>
          <w:snapToGrid w:val="0"/>
          <w:kern w:val="0"/>
          <w:sz w:val="30"/>
          <w:szCs w:val="30"/>
        </w:rPr>
        <w:t>五</w:t>
      </w:r>
      <w:r w:rsidR="00DB1A7B"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>日</w:t>
      </w:r>
      <w:r w:rsidR="00AE3FEA" w:rsidRPr="0013019A"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  <w:t xml:space="preserve"> </w:t>
      </w:r>
    </w:p>
    <w:p w:rsidR="004B0B54" w:rsidRPr="0013019A" w:rsidRDefault="004B0B54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A26CF8" w:rsidRPr="0013019A" w:rsidRDefault="00A26CF8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A26CF8" w:rsidRPr="0013019A" w:rsidRDefault="00A26CF8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4B0B54" w:rsidRPr="0013019A" w:rsidRDefault="004B0B54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4B0B54" w:rsidRPr="0013019A" w:rsidRDefault="004B0B54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13019A" w:rsidRPr="0013019A" w:rsidRDefault="0013019A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13019A" w:rsidRPr="0013019A" w:rsidRDefault="0013019A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13019A" w:rsidRPr="0013019A" w:rsidRDefault="0013019A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13019A" w:rsidRPr="0013019A" w:rsidRDefault="0013019A" w:rsidP="004B0B54">
      <w:pPr>
        <w:adjustRightInd w:val="0"/>
        <w:snapToGrid w:val="0"/>
        <w:spacing w:line="560" w:lineRule="exact"/>
        <w:ind w:firstLineChars="200" w:firstLine="600"/>
        <w:jc w:val="right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:rsidR="00766DA7" w:rsidRDefault="00766DA7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br w:type="page"/>
      </w:r>
    </w:p>
    <w:p w:rsidR="00DE552A" w:rsidRPr="0013019A" w:rsidRDefault="00DE552A" w:rsidP="00DE552A">
      <w:pPr>
        <w:spacing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  <w:r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:rsidR="00DE552A" w:rsidRDefault="00DE552A" w:rsidP="00DE552A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 w:rsidRPr="00DE552A"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6"/>
          <w:szCs w:val="36"/>
        </w:rPr>
        <w:t>北京交通大学土木建筑工程学院“精砼奖”申报表</w:t>
      </w:r>
    </w:p>
    <w:p w:rsidR="00DE552A" w:rsidRPr="0013019A" w:rsidRDefault="00DE552A" w:rsidP="00DE552A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01"/>
        <w:gridCol w:w="809"/>
        <w:gridCol w:w="892"/>
        <w:gridCol w:w="1275"/>
        <w:gridCol w:w="1701"/>
        <w:gridCol w:w="2018"/>
      </w:tblGrid>
      <w:tr w:rsidR="00D53467" w:rsidRPr="0013019A" w:rsidTr="00D53467">
        <w:trPr>
          <w:trHeight w:val="1000"/>
          <w:jc w:val="center"/>
        </w:trPr>
        <w:tc>
          <w:tcPr>
            <w:tcW w:w="1413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姓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1601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性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别</w:t>
            </w:r>
          </w:p>
        </w:tc>
        <w:tc>
          <w:tcPr>
            <w:tcW w:w="892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学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证件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照片）</w:t>
            </w:r>
          </w:p>
        </w:tc>
      </w:tr>
      <w:tr w:rsidR="00D53467" w:rsidRPr="0013019A" w:rsidTr="00D53467">
        <w:trPr>
          <w:trHeight w:val="1158"/>
          <w:jc w:val="center"/>
        </w:trPr>
        <w:tc>
          <w:tcPr>
            <w:tcW w:w="1413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团支部</w:t>
            </w:r>
          </w:p>
        </w:tc>
        <w:tc>
          <w:tcPr>
            <w:tcW w:w="1601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53467" w:rsidRPr="0013019A" w:rsidRDefault="00D53467" w:rsidP="008D076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族</w:t>
            </w:r>
          </w:p>
        </w:tc>
        <w:tc>
          <w:tcPr>
            <w:tcW w:w="892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政治</w:t>
            </w:r>
          </w:p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D53467" w:rsidRPr="0013019A" w:rsidRDefault="00D53467" w:rsidP="008D076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018" w:type="dxa"/>
            <w:vMerge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D53467" w:rsidRPr="0013019A" w:rsidTr="00D53467">
        <w:trPr>
          <w:trHeight w:val="810"/>
          <w:jc w:val="center"/>
        </w:trPr>
        <w:tc>
          <w:tcPr>
            <w:tcW w:w="1413" w:type="dxa"/>
            <w:vAlign w:val="center"/>
          </w:tcPr>
          <w:p w:rsidR="00D53467" w:rsidRPr="0013019A" w:rsidRDefault="00D53467" w:rsidP="00F4532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申报类别</w:t>
            </w:r>
          </w:p>
        </w:tc>
        <w:tc>
          <w:tcPr>
            <w:tcW w:w="1601" w:type="dxa"/>
            <w:vAlign w:val="center"/>
          </w:tcPr>
          <w:p w:rsidR="00D53467" w:rsidRPr="0013019A" w:rsidRDefault="00D53467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53467" w:rsidRPr="0013019A" w:rsidRDefault="00D53467" w:rsidP="00D534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2976" w:type="dxa"/>
            <w:gridSpan w:val="2"/>
            <w:vAlign w:val="center"/>
          </w:tcPr>
          <w:p w:rsidR="00D53467" w:rsidRPr="0013019A" w:rsidRDefault="00D53467" w:rsidP="008B080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  <w:vAlign w:val="center"/>
          </w:tcPr>
          <w:p w:rsidR="00D53467" w:rsidRPr="0013019A" w:rsidRDefault="00D53467" w:rsidP="008B080F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552A" w:rsidRPr="0013019A" w:rsidTr="00D53467">
        <w:trPr>
          <w:cantSplit/>
          <w:trHeight w:val="270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E552A" w:rsidRPr="0013019A" w:rsidRDefault="00DE552A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个人事迹</w:t>
            </w:r>
          </w:p>
          <w:p w:rsidR="00DE552A" w:rsidRPr="0013019A" w:rsidRDefault="00DE552A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简介</w:t>
            </w:r>
          </w:p>
        </w:tc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DE552A" w:rsidRPr="0013019A" w:rsidRDefault="00DE552A" w:rsidP="008D076E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（</w:t>
            </w:r>
            <w:r w:rsidR="008D076E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1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00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字以内）</w:t>
            </w:r>
          </w:p>
        </w:tc>
      </w:tr>
      <w:tr w:rsidR="00DE552A" w:rsidRPr="0013019A" w:rsidTr="00D53467">
        <w:trPr>
          <w:cantSplit/>
          <w:trHeight w:val="3667"/>
          <w:jc w:val="center"/>
        </w:trPr>
        <w:tc>
          <w:tcPr>
            <w:tcW w:w="1413" w:type="dxa"/>
            <w:vAlign w:val="center"/>
          </w:tcPr>
          <w:p w:rsidR="00DE552A" w:rsidRPr="0013019A" w:rsidRDefault="00DE552A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</w:t>
            </w:r>
          </w:p>
          <w:p w:rsidR="00DE552A" w:rsidRPr="0013019A" w:rsidRDefault="00DE552A" w:rsidP="00F4532A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296" w:type="dxa"/>
            <w:gridSpan w:val="6"/>
            <w:vAlign w:val="center"/>
          </w:tcPr>
          <w:p w:rsidR="00DE552A" w:rsidRPr="0013019A" w:rsidRDefault="008D076E" w:rsidP="008D076E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00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字以内）</w:t>
            </w:r>
          </w:p>
        </w:tc>
      </w:tr>
      <w:tr w:rsidR="00DE552A" w:rsidRPr="0013019A" w:rsidTr="00D53467">
        <w:trPr>
          <w:cantSplit/>
          <w:trHeight w:val="142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E552A" w:rsidRPr="0013019A" w:rsidRDefault="00DE552A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学院团委</w:t>
            </w:r>
          </w:p>
          <w:p w:rsidR="00DE552A" w:rsidRPr="0013019A" w:rsidRDefault="00DE552A" w:rsidP="00F4532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意见</w:t>
            </w:r>
          </w:p>
        </w:tc>
        <w:tc>
          <w:tcPr>
            <w:tcW w:w="8296" w:type="dxa"/>
            <w:gridSpan w:val="6"/>
            <w:tcBorders>
              <w:bottom w:val="single" w:sz="4" w:space="0" w:color="auto"/>
            </w:tcBorders>
            <w:vAlign w:val="center"/>
          </w:tcPr>
          <w:p w:rsidR="00DE552A" w:rsidRPr="0013019A" w:rsidRDefault="00DE552A" w:rsidP="00F4532A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  <w:p w:rsidR="00DE552A" w:rsidRPr="0013019A" w:rsidRDefault="00DE552A" w:rsidP="00F4532A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       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（学院团委章）</w:t>
            </w:r>
          </w:p>
          <w:p w:rsidR="00DE552A" w:rsidRPr="0013019A" w:rsidRDefault="00DE552A" w:rsidP="008D076E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   201</w:t>
            </w:r>
            <w:r w:rsidR="008D076E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9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年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月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13019A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日</w:t>
            </w:r>
          </w:p>
        </w:tc>
      </w:tr>
    </w:tbl>
    <w:p w:rsidR="00DE552A" w:rsidRPr="0013019A" w:rsidRDefault="00DE552A" w:rsidP="00DE552A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</w:pP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注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: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要求</w:t>
      </w:r>
      <w:r w:rsidR="008D076E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32"/>
        </w:rPr>
        <w:t>单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面打印，打印在一</w:t>
      </w:r>
      <w:r w:rsidR="008D076E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32"/>
        </w:rPr>
        <w:t>面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A4</w:t>
      </w:r>
      <w:r w:rsidRPr="0013019A">
        <w:rPr>
          <w:rFonts w:ascii="Times New Roman" w:eastAsia="仿宋_GB2312" w:hAnsi="Times New Roman" w:cs="Times New Roman"/>
          <w:color w:val="000000"/>
          <w:kern w:val="0"/>
          <w:sz w:val="24"/>
          <w:szCs w:val="32"/>
        </w:rPr>
        <w:t>纸上。</w:t>
      </w:r>
    </w:p>
    <w:p w:rsidR="000B11CA" w:rsidRPr="0013019A" w:rsidRDefault="000B11CA" w:rsidP="00483DC0">
      <w:pPr>
        <w:spacing w:line="560" w:lineRule="exact"/>
        <w:ind w:firstLine="2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sectPr w:rsidR="000B11CA" w:rsidRPr="0013019A" w:rsidSect="00A26CF8">
          <w:footerReference w:type="default" r:id="rId9"/>
          <w:pgSz w:w="11906" w:h="16838"/>
          <w:pgMar w:top="1418" w:right="1418" w:bottom="1418" w:left="1418" w:header="851" w:footer="454" w:gutter="0"/>
          <w:cols w:space="720"/>
          <w:docGrid w:type="lines" w:linePitch="312"/>
        </w:sectPr>
      </w:pPr>
    </w:p>
    <w:p w:rsidR="000B11CA" w:rsidRPr="0013019A" w:rsidRDefault="00ED08F8" w:rsidP="00483DC0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附件</w:t>
      </w:r>
      <w:r w:rsidR="008D076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13019A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:rsidR="000B11CA" w:rsidRPr="0013019A" w:rsidRDefault="008D076E" w:rsidP="00DB2E86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r w:rsidRPr="008D076E"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北京交通大学土木建筑工程学院“精砼奖”</w:t>
      </w:r>
      <w:r w:rsidR="003E3E6E"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评选</w:t>
      </w:r>
      <w:r w:rsidRPr="008D076E">
        <w:rPr>
          <w:rFonts w:ascii="Times New Roman" w:eastAsia="华文中宋" w:hAnsi="Times New Roman" w:cs="Times New Roman" w:hint="eastAsia"/>
          <w:b/>
          <w:color w:val="000000"/>
          <w:kern w:val="0"/>
          <w:sz w:val="36"/>
          <w:szCs w:val="36"/>
        </w:rPr>
        <w:t>加分细则</w:t>
      </w:r>
    </w:p>
    <w:p w:rsidR="008D076E" w:rsidRDefault="008D076E" w:rsidP="00135452">
      <w:pP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8D076E" w:rsidRDefault="008D076E" w:rsidP="008D076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1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）学习进取楷模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787"/>
        <w:gridCol w:w="5159"/>
        <w:gridCol w:w="1701"/>
      </w:tblGrid>
      <w:tr w:rsidR="008D076E" w:rsidRPr="0013019A" w:rsidTr="00F4532A">
        <w:trPr>
          <w:trHeight w:val="527"/>
          <w:jc w:val="center"/>
        </w:trPr>
        <w:tc>
          <w:tcPr>
            <w:tcW w:w="824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787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159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701" w:type="dxa"/>
            <w:vAlign w:val="center"/>
          </w:tcPr>
          <w:p w:rsidR="008D076E" w:rsidRPr="0013019A" w:rsidRDefault="008D076E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8D076E" w:rsidRPr="0013019A" w:rsidTr="00DE716B">
        <w:trPr>
          <w:trHeight w:val="489"/>
          <w:jc w:val="center"/>
        </w:trPr>
        <w:tc>
          <w:tcPr>
            <w:tcW w:w="824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787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思源奖学金</w:t>
            </w:r>
          </w:p>
        </w:tc>
        <w:tc>
          <w:tcPr>
            <w:tcW w:w="5159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8D076E" w:rsidRPr="0013019A" w:rsidRDefault="008D076E" w:rsidP="008D076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荣誉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多者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 w:rsidR="00DE716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="00DE716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 w:rsidR="00DE716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 w:rsidR="00DE716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 w:rsidR="00DE716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</w:tr>
      <w:tr w:rsidR="008D076E" w:rsidRPr="0013019A" w:rsidTr="00DE716B">
        <w:trPr>
          <w:trHeight w:val="823"/>
          <w:jc w:val="center"/>
        </w:trPr>
        <w:tc>
          <w:tcPr>
            <w:tcW w:w="824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787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国家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奖学金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国家励志奖学金</w:t>
            </w:r>
          </w:p>
        </w:tc>
        <w:tc>
          <w:tcPr>
            <w:tcW w:w="5159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8D076E" w:rsidRPr="0013019A" w:rsidRDefault="008D076E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D076E" w:rsidRPr="0013019A" w:rsidTr="00DE716B">
        <w:trPr>
          <w:trHeight w:val="1062"/>
          <w:jc w:val="center"/>
        </w:trPr>
        <w:tc>
          <w:tcPr>
            <w:tcW w:w="824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787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单项奖学金</w:t>
            </w:r>
          </w:p>
        </w:tc>
        <w:tc>
          <w:tcPr>
            <w:tcW w:w="5159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一等学习优秀奖学金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二等学习优秀奖学金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三等学习优秀奖学金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8D076E" w:rsidRPr="0013019A" w:rsidRDefault="008D076E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D076E" w:rsidRPr="0013019A" w:rsidTr="00DE716B">
        <w:trPr>
          <w:trHeight w:val="390"/>
          <w:jc w:val="center"/>
        </w:trPr>
        <w:tc>
          <w:tcPr>
            <w:tcW w:w="824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787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专项奖学金</w:t>
            </w:r>
          </w:p>
        </w:tc>
        <w:tc>
          <w:tcPr>
            <w:tcW w:w="5159" w:type="dxa"/>
            <w:vAlign w:val="center"/>
          </w:tcPr>
          <w:p w:rsidR="008D076E" w:rsidRPr="0013019A" w:rsidRDefault="008D076E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8D076E" w:rsidRPr="0013019A" w:rsidRDefault="008D076E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8D076E" w:rsidRDefault="008D076E" w:rsidP="008D07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4532A" w:rsidRDefault="00F4532A" w:rsidP="008D07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814AEC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2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）学术科研能手</w:t>
      </w:r>
    </w:p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911"/>
        <w:gridCol w:w="5319"/>
        <w:gridCol w:w="1483"/>
      </w:tblGrid>
      <w:tr w:rsidR="00DE716B" w:rsidRPr="0013019A" w:rsidTr="00F4532A">
        <w:trPr>
          <w:trHeight w:val="462"/>
          <w:jc w:val="center"/>
        </w:trPr>
        <w:tc>
          <w:tcPr>
            <w:tcW w:w="778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911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319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483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DE716B" w:rsidRPr="0013019A" w:rsidTr="00F4532A">
        <w:trPr>
          <w:trHeight w:val="823"/>
          <w:jc w:val="center"/>
        </w:trPr>
        <w:tc>
          <w:tcPr>
            <w:tcW w:w="778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911" w:type="dxa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大学生创新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训练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项目</w:t>
            </w:r>
          </w:p>
        </w:tc>
        <w:tc>
          <w:tcPr>
            <w:tcW w:w="5319" w:type="dxa"/>
            <w:vAlign w:val="center"/>
          </w:tcPr>
          <w:p w:rsidR="00DE716B" w:rsidRPr="0013019A" w:rsidRDefault="00DE716B" w:rsidP="00DE716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国家级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分，省部级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分，校级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分，院级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483" w:type="dxa"/>
            <w:vMerge w:val="restart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荣誉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多者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</w:tr>
      <w:tr w:rsidR="00DE716B" w:rsidRPr="0013019A" w:rsidTr="00F4532A">
        <w:trPr>
          <w:trHeight w:val="1826"/>
          <w:jc w:val="center"/>
        </w:trPr>
        <w:tc>
          <w:tcPr>
            <w:tcW w:w="778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911" w:type="dxa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学术、科技活动获奖者</w:t>
            </w:r>
          </w:p>
        </w:tc>
        <w:tc>
          <w:tcPr>
            <w:tcW w:w="5319" w:type="dxa"/>
            <w:vAlign w:val="center"/>
          </w:tcPr>
          <w:p w:rsidR="00DE716B" w:rsidRPr="0013019A" w:rsidRDefault="00DE716B" w:rsidP="003E3E6E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国家级一等奖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分，鼓励奖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分；省部级一等奖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="003E3E6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="003E3E6E"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鼓励奖</w:t>
            </w:r>
            <w:r w:rsidR="003E3E6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  <w:r w:rsidR="003E3E6E"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分；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；校级一等奖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分；院级一等奖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483" w:type="dxa"/>
            <w:vMerge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DE716B" w:rsidRPr="0013019A" w:rsidTr="00F4532A">
        <w:trPr>
          <w:trHeight w:val="1413"/>
          <w:jc w:val="center"/>
        </w:trPr>
        <w:tc>
          <w:tcPr>
            <w:tcW w:w="778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911" w:type="dxa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发表学术、科技论文者</w:t>
            </w:r>
          </w:p>
        </w:tc>
        <w:tc>
          <w:tcPr>
            <w:tcW w:w="5319" w:type="dxa"/>
            <w:vAlign w:val="center"/>
          </w:tcPr>
          <w:p w:rsidR="00DE716B" w:rsidRPr="0013019A" w:rsidRDefault="00DE716B" w:rsidP="00DE716B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获得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SCI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SCIE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EI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ISTP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检索或在其所收录的期刊上发表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9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分，一类学术期刊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分，国内检索期刊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分，国内核心期刊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分，公开出版物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483" w:type="dxa"/>
            <w:vMerge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DE716B" w:rsidRPr="0013019A" w:rsidTr="003E3E6E">
        <w:trPr>
          <w:trHeight w:val="848"/>
          <w:jc w:val="center"/>
        </w:trPr>
        <w:tc>
          <w:tcPr>
            <w:tcW w:w="778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911" w:type="dxa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获得专利者</w:t>
            </w:r>
          </w:p>
        </w:tc>
        <w:tc>
          <w:tcPr>
            <w:tcW w:w="5319" w:type="dxa"/>
            <w:vAlign w:val="center"/>
          </w:tcPr>
          <w:p w:rsidR="00DE716B" w:rsidRPr="0013019A" w:rsidRDefault="00DE716B" w:rsidP="00DE716B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发明专利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9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分，实用新型专利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外观设计专利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483" w:type="dxa"/>
            <w:vMerge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</w:tbl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lastRenderedPageBreak/>
        <w:t>（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3</w:t>
      </w:r>
      <w:r w:rsidRPr="00814AEC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）自强奋进典范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212"/>
        <w:gridCol w:w="4734"/>
        <w:gridCol w:w="1701"/>
      </w:tblGrid>
      <w:tr w:rsidR="00DE716B" w:rsidRPr="0013019A" w:rsidTr="00BD35DF">
        <w:trPr>
          <w:trHeight w:val="560"/>
          <w:jc w:val="center"/>
        </w:trPr>
        <w:tc>
          <w:tcPr>
            <w:tcW w:w="824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212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4734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701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BD35DF" w:rsidRPr="0013019A" w:rsidTr="00BD35DF">
        <w:trPr>
          <w:trHeight w:val="566"/>
          <w:jc w:val="center"/>
        </w:trPr>
        <w:tc>
          <w:tcPr>
            <w:tcW w:w="82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212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国家励志奖学金</w:t>
            </w:r>
          </w:p>
        </w:tc>
        <w:tc>
          <w:tcPr>
            <w:tcW w:w="473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</w:p>
        </w:tc>
      </w:tr>
      <w:tr w:rsidR="00BD35DF" w:rsidRPr="0013019A" w:rsidTr="00DE716B">
        <w:trPr>
          <w:trHeight w:val="522"/>
          <w:jc w:val="center"/>
        </w:trPr>
        <w:tc>
          <w:tcPr>
            <w:tcW w:w="82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2212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校级“自强之星”</w:t>
            </w:r>
          </w:p>
        </w:tc>
        <w:tc>
          <w:tcPr>
            <w:tcW w:w="473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:rsidR="00BD35DF" w:rsidRPr="0013019A" w:rsidRDefault="00BD35DF" w:rsidP="00BD35DF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荣誉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多者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</w:tr>
      <w:tr w:rsidR="00BD35DF" w:rsidRPr="0013019A" w:rsidTr="00DE716B">
        <w:trPr>
          <w:trHeight w:val="557"/>
          <w:jc w:val="center"/>
        </w:trPr>
        <w:tc>
          <w:tcPr>
            <w:tcW w:w="82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212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院级“自强之星”</w:t>
            </w:r>
          </w:p>
        </w:tc>
        <w:tc>
          <w:tcPr>
            <w:tcW w:w="473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BD35DF" w:rsidRPr="0013019A" w:rsidRDefault="00BD35DF" w:rsidP="00BD35DF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BD35DF" w:rsidRPr="0013019A" w:rsidTr="00BD35DF">
        <w:trPr>
          <w:trHeight w:val="595"/>
          <w:jc w:val="center"/>
        </w:trPr>
        <w:tc>
          <w:tcPr>
            <w:tcW w:w="82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2212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勤工俭学先进个人</w:t>
            </w:r>
          </w:p>
        </w:tc>
        <w:tc>
          <w:tcPr>
            <w:tcW w:w="4734" w:type="dxa"/>
            <w:vAlign w:val="center"/>
          </w:tcPr>
          <w:p w:rsidR="00BD35DF" w:rsidRPr="0013019A" w:rsidRDefault="00BD35DF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:rsidR="00BD35DF" w:rsidRPr="0013019A" w:rsidRDefault="00BD35DF" w:rsidP="00BD35DF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DE716B" w:rsidRPr="00814AEC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4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）基层服务先锋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、</w:t>
      </w:r>
      <w:r w:rsidRPr="00D07AA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D07AAD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5</w:t>
      </w:r>
      <w:r w:rsidRPr="00D07AA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）敬业奉献标兵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76"/>
        <w:gridCol w:w="6095"/>
        <w:gridCol w:w="1261"/>
      </w:tblGrid>
      <w:tr w:rsidR="00DE716B" w:rsidRPr="0013019A" w:rsidTr="00040927">
        <w:trPr>
          <w:trHeight w:val="552"/>
          <w:jc w:val="center"/>
        </w:trPr>
        <w:tc>
          <w:tcPr>
            <w:tcW w:w="69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6095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261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DE716B" w:rsidRPr="0013019A" w:rsidTr="00040927">
        <w:trPr>
          <w:trHeight w:val="858"/>
          <w:jc w:val="center"/>
        </w:trPr>
        <w:tc>
          <w:tcPr>
            <w:tcW w:w="69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校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以上</w:t>
            </w:r>
          </w:p>
        </w:tc>
        <w:tc>
          <w:tcPr>
            <w:tcW w:w="6095" w:type="dxa"/>
            <w:vAlign w:val="center"/>
          </w:tcPr>
          <w:p w:rsidR="00DE716B" w:rsidRPr="0013019A" w:rsidRDefault="00DE716B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优秀党员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团干部、社会实践优秀个人、三好学生、优秀学生干部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 w:val="restart"/>
            <w:vAlign w:val="center"/>
          </w:tcPr>
          <w:p w:rsidR="00DE716B" w:rsidRPr="0013019A" w:rsidRDefault="00DE716B" w:rsidP="00F4532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荣誉兼得的，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。</w:t>
            </w:r>
          </w:p>
        </w:tc>
      </w:tr>
      <w:tr w:rsidR="00DE716B" w:rsidRPr="0013019A" w:rsidTr="008B080F">
        <w:trPr>
          <w:trHeight w:val="1141"/>
          <w:jc w:val="center"/>
        </w:trPr>
        <w:tc>
          <w:tcPr>
            <w:tcW w:w="69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6095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优秀党员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/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团干部、社会实践优秀个人、三好学生、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优秀班主任助理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="008B080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十佳团支部书记</w:t>
            </w:r>
            <w:r w:rsidR="008B080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优秀学生干部</w:t>
            </w:r>
            <w:r w:rsidR="00BD35D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="00BD3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五四奖章</w:t>
            </w:r>
            <w:r w:rsidR="00BD35D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/</w:t>
            </w:r>
            <w:r w:rsidR="00BD35D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五四奖章提名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/>
            <w:vAlign w:val="center"/>
          </w:tcPr>
          <w:p w:rsidR="00DE716B" w:rsidRPr="0013019A" w:rsidRDefault="00DE716B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DE716B" w:rsidRPr="0013019A" w:rsidTr="00040927">
        <w:trPr>
          <w:trHeight w:val="556"/>
          <w:jc w:val="center"/>
        </w:trPr>
        <w:tc>
          <w:tcPr>
            <w:tcW w:w="69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6095" w:type="dxa"/>
            <w:vAlign w:val="center"/>
          </w:tcPr>
          <w:p w:rsidR="00DE716B" w:rsidRPr="0013019A" w:rsidRDefault="00DE716B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优秀党员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优秀团员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/</w:t>
            </w:r>
            <w:r w:rsidR="00F453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团干部</w:t>
            </w:r>
            <w:r w:rsidR="00BD35D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、</w:t>
            </w:r>
            <w:r w:rsidR="00BD3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十佳团支部书记</w:t>
            </w:r>
            <w:r w:rsidR="00F453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/>
            <w:vAlign w:val="center"/>
          </w:tcPr>
          <w:p w:rsidR="00DE716B" w:rsidRPr="0013019A" w:rsidRDefault="00DE716B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DE716B" w:rsidRPr="00D07AAD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6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Pr="005F3620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公益爱心天使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76"/>
        <w:gridCol w:w="6095"/>
        <w:gridCol w:w="1261"/>
      </w:tblGrid>
      <w:tr w:rsidR="00F4532A" w:rsidRPr="0013019A" w:rsidTr="00040927">
        <w:trPr>
          <w:trHeight w:val="552"/>
          <w:jc w:val="center"/>
        </w:trPr>
        <w:tc>
          <w:tcPr>
            <w:tcW w:w="69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6095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26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F4532A" w:rsidRPr="0013019A" w:rsidTr="00040927">
        <w:trPr>
          <w:trHeight w:val="604"/>
          <w:jc w:val="center"/>
        </w:trPr>
        <w:tc>
          <w:tcPr>
            <w:tcW w:w="69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无偿献血</w:t>
            </w:r>
          </w:p>
        </w:tc>
        <w:tc>
          <w:tcPr>
            <w:tcW w:w="6095" w:type="dxa"/>
            <w:vAlign w:val="center"/>
          </w:tcPr>
          <w:p w:rsidR="00F4532A" w:rsidRPr="0013019A" w:rsidRDefault="00BD35DF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每</w:t>
            </w:r>
            <w:r w:rsidR="00F453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折算为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 w:val="restart"/>
            <w:vAlign w:val="center"/>
          </w:tcPr>
          <w:p w:rsidR="00F4532A" w:rsidRPr="0013019A" w:rsidRDefault="00F4532A" w:rsidP="00F4532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兼得的，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。</w:t>
            </w:r>
          </w:p>
        </w:tc>
      </w:tr>
      <w:tr w:rsidR="00F4532A" w:rsidRPr="0013019A" w:rsidTr="00040927">
        <w:trPr>
          <w:trHeight w:val="557"/>
          <w:jc w:val="center"/>
        </w:trPr>
        <w:tc>
          <w:tcPr>
            <w:tcW w:w="69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志愿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时长</w:t>
            </w:r>
          </w:p>
        </w:tc>
        <w:tc>
          <w:tcPr>
            <w:tcW w:w="6095" w:type="dxa"/>
            <w:vAlign w:val="center"/>
          </w:tcPr>
          <w:p w:rsidR="00F4532A" w:rsidRPr="0013019A" w:rsidRDefault="00BD35DF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每</w:t>
            </w:r>
            <w:r w:rsidR="00F453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10</w:t>
            </w:r>
            <w:r w:rsidR="00F4532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小时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折算为</w:t>
            </w:r>
            <w:r w:rsidR="000F7DE6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1</w:t>
            </w:r>
            <w:r w:rsidR="00F4532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4532A" w:rsidRPr="0013019A" w:rsidTr="00040927">
        <w:trPr>
          <w:trHeight w:val="556"/>
          <w:jc w:val="center"/>
        </w:trPr>
        <w:tc>
          <w:tcPr>
            <w:tcW w:w="69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志愿证书</w:t>
            </w:r>
          </w:p>
        </w:tc>
        <w:tc>
          <w:tcPr>
            <w:tcW w:w="6095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261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F4532A" w:rsidRPr="00A87B9E" w:rsidRDefault="00F4532A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7</w:t>
      </w:r>
      <w:r w:rsidRPr="00A87B9E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就业先进表率</w:t>
      </w:r>
    </w:p>
    <w:tbl>
      <w:tblPr>
        <w:tblW w:w="9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77"/>
        <w:gridCol w:w="3686"/>
        <w:gridCol w:w="1969"/>
      </w:tblGrid>
      <w:tr w:rsidR="00040927" w:rsidRPr="0013019A" w:rsidTr="00AF10A8">
        <w:trPr>
          <w:trHeight w:val="552"/>
          <w:jc w:val="center"/>
        </w:trPr>
        <w:tc>
          <w:tcPr>
            <w:tcW w:w="696" w:type="dxa"/>
            <w:vAlign w:val="center"/>
          </w:tcPr>
          <w:p w:rsidR="00040927" w:rsidRPr="0013019A" w:rsidRDefault="0004092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:rsidR="00040927" w:rsidRPr="0013019A" w:rsidRDefault="0004092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3686" w:type="dxa"/>
            <w:vAlign w:val="center"/>
          </w:tcPr>
          <w:p w:rsidR="00040927" w:rsidRPr="0013019A" w:rsidRDefault="0004092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969" w:type="dxa"/>
            <w:vAlign w:val="center"/>
          </w:tcPr>
          <w:p w:rsidR="00040927" w:rsidRPr="0013019A" w:rsidRDefault="0004092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D53467" w:rsidRPr="0013019A" w:rsidTr="00AF10A8">
        <w:trPr>
          <w:trHeight w:val="604"/>
          <w:jc w:val="center"/>
        </w:trPr>
        <w:tc>
          <w:tcPr>
            <w:tcW w:w="696" w:type="dxa"/>
            <w:vAlign w:val="center"/>
          </w:tcPr>
          <w:p w:rsidR="00D53467" w:rsidRPr="0013019A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D53467" w:rsidRPr="0013019A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西部及</w:t>
            </w:r>
            <w:r w:rsidRPr="00AF10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艰苦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边远地区就业</w:t>
            </w:r>
          </w:p>
        </w:tc>
        <w:tc>
          <w:tcPr>
            <w:tcW w:w="3686" w:type="dxa"/>
            <w:vAlign w:val="center"/>
          </w:tcPr>
          <w:p w:rsidR="00D53467" w:rsidRPr="0013019A" w:rsidRDefault="00D53467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10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1969" w:type="dxa"/>
            <w:vMerge w:val="restart"/>
            <w:vAlign w:val="center"/>
          </w:tcPr>
          <w:p w:rsidR="00D53467" w:rsidRPr="0013019A" w:rsidRDefault="00D53467" w:rsidP="008D72B3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兼得的，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lastRenderedPageBreak/>
              <w:t>加分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。</w:t>
            </w:r>
          </w:p>
        </w:tc>
      </w:tr>
      <w:tr w:rsidR="00D53467" w:rsidRPr="0013019A" w:rsidTr="00AF10A8">
        <w:trPr>
          <w:trHeight w:val="557"/>
          <w:jc w:val="center"/>
        </w:trPr>
        <w:tc>
          <w:tcPr>
            <w:tcW w:w="696" w:type="dxa"/>
            <w:vAlign w:val="center"/>
          </w:tcPr>
          <w:p w:rsidR="00D53467" w:rsidRPr="0013019A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D53467" w:rsidRPr="0013019A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基层就业</w:t>
            </w:r>
          </w:p>
        </w:tc>
        <w:tc>
          <w:tcPr>
            <w:tcW w:w="3686" w:type="dxa"/>
            <w:vAlign w:val="center"/>
          </w:tcPr>
          <w:p w:rsidR="00D53467" w:rsidRPr="0013019A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969" w:type="dxa"/>
            <w:vMerge/>
            <w:vAlign w:val="center"/>
          </w:tcPr>
          <w:p w:rsidR="00D53467" w:rsidRPr="0013019A" w:rsidRDefault="00D53467" w:rsidP="008D72B3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D53467" w:rsidRPr="0013019A" w:rsidTr="00AF10A8">
        <w:trPr>
          <w:trHeight w:val="557"/>
          <w:jc w:val="center"/>
        </w:trPr>
        <w:tc>
          <w:tcPr>
            <w:tcW w:w="696" w:type="dxa"/>
            <w:vAlign w:val="center"/>
          </w:tcPr>
          <w:p w:rsidR="00D53467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D53467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就业小组</w:t>
            </w:r>
            <w:r w:rsidR="003E3E6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成员</w:t>
            </w:r>
          </w:p>
        </w:tc>
        <w:tc>
          <w:tcPr>
            <w:tcW w:w="3686" w:type="dxa"/>
            <w:vAlign w:val="center"/>
          </w:tcPr>
          <w:p w:rsidR="00D53467" w:rsidRDefault="00D53467" w:rsidP="008D72B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969" w:type="dxa"/>
            <w:vMerge/>
            <w:vAlign w:val="center"/>
          </w:tcPr>
          <w:p w:rsidR="00D53467" w:rsidRPr="0013019A" w:rsidRDefault="00D53467" w:rsidP="008D72B3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D53467" w:rsidRDefault="00D53467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Pr="006D0A3D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8</w:t>
      </w:r>
      <w:r w:rsidRPr="006D0A3D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）体育竞技榜样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276"/>
        <w:gridCol w:w="5670"/>
        <w:gridCol w:w="1770"/>
      </w:tblGrid>
      <w:tr w:rsidR="00F4532A" w:rsidRPr="0013019A" w:rsidTr="00F4532A">
        <w:trPr>
          <w:trHeight w:val="559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670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770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F4532A" w:rsidRPr="0013019A" w:rsidTr="00F4532A">
        <w:trPr>
          <w:trHeight w:val="709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校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以上</w:t>
            </w:r>
          </w:p>
        </w:tc>
        <w:tc>
          <w:tcPr>
            <w:tcW w:w="5670" w:type="dxa"/>
            <w:vAlign w:val="center"/>
          </w:tcPr>
          <w:p w:rsidR="00F4532A" w:rsidRPr="0013019A" w:rsidRDefault="00F4532A" w:rsidP="00BD35DF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第一名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8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分，第二、三名</w:t>
            </w:r>
            <w:r w:rsidR="00BD3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分，第四、五、六名</w:t>
            </w:r>
            <w:r w:rsidR="00BD35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 w:val="restart"/>
            <w:vAlign w:val="center"/>
          </w:tcPr>
          <w:p w:rsidR="00F4532A" w:rsidRPr="0013019A" w:rsidRDefault="00F4532A" w:rsidP="00F4532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兼得的，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 w:rsidR="00040927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 w:rsidR="00040927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</w:tr>
      <w:tr w:rsidR="00F4532A" w:rsidRPr="0013019A" w:rsidTr="00F4532A">
        <w:trPr>
          <w:trHeight w:val="572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670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第一名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6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分，第二、三名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分，第四、五、六名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4532A" w:rsidRPr="0013019A" w:rsidTr="00F4532A">
        <w:trPr>
          <w:trHeight w:val="539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670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第一名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分，第二、三名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770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F4532A" w:rsidRPr="00F4532A" w:rsidRDefault="00F4532A" w:rsidP="00DE71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E716B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9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）文</w:t>
      </w:r>
      <w:r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化艺术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达人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276"/>
        <w:gridCol w:w="5812"/>
        <w:gridCol w:w="1629"/>
      </w:tblGrid>
      <w:tr w:rsidR="00F4532A" w:rsidRPr="0013019A" w:rsidTr="00040927">
        <w:trPr>
          <w:trHeight w:val="552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812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629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F4532A" w:rsidRPr="0013019A" w:rsidTr="00F4532A">
        <w:trPr>
          <w:trHeight w:val="562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校级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以上</w:t>
            </w:r>
          </w:p>
        </w:tc>
        <w:tc>
          <w:tcPr>
            <w:tcW w:w="5812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一等奖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7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参与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奖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 w:val="restart"/>
            <w:vAlign w:val="center"/>
          </w:tcPr>
          <w:p w:rsidR="00F4532A" w:rsidRPr="0013019A" w:rsidRDefault="00040927" w:rsidP="00F4532A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兼得的，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可累计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加分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</w:tr>
      <w:tr w:rsidR="00F4532A" w:rsidRPr="0013019A" w:rsidTr="00F4532A">
        <w:trPr>
          <w:trHeight w:val="556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校级</w:t>
            </w:r>
          </w:p>
        </w:tc>
        <w:tc>
          <w:tcPr>
            <w:tcW w:w="5812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一等奖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5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F4532A" w:rsidRPr="0013019A" w:rsidTr="00F4532A">
        <w:trPr>
          <w:trHeight w:val="562"/>
          <w:jc w:val="center"/>
        </w:trPr>
        <w:tc>
          <w:tcPr>
            <w:tcW w:w="781" w:type="dxa"/>
            <w:vAlign w:val="center"/>
          </w:tcPr>
          <w:p w:rsidR="00F4532A" w:rsidRPr="0013019A" w:rsidRDefault="00F4532A" w:rsidP="00F4532A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院级</w:t>
            </w:r>
          </w:p>
        </w:tc>
        <w:tc>
          <w:tcPr>
            <w:tcW w:w="5812" w:type="dxa"/>
            <w:vAlign w:val="center"/>
          </w:tcPr>
          <w:p w:rsidR="00F4532A" w:rsidRPr="0013019A" w:rsidRDefault="00F4532A" w:rsidP="00040927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一等奖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4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分，二等奖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2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分，三等奖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</w:p>
        </w:tc>
        <w:tc>
          <w:tcPr>
            <w:tcW w:w="1629" w:type="dxa"/>
            <w:vMerge/>
            <w:vAlign w:val="center"/>
          </w:tcPr>
          <w:p w:rsidR="00F4532A" w:rsidRPr="0013019A" w:rsidRDefault="00F4532A" w:rsidP="00F4532A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F4532A" w:rsidRPr="0000675A" w:rsidRDefault="00F4532A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DE716B" w:rsidRPr="0000675A" w:rsidRDefault="00DE716B" w:rsidP="00DE716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1</w:t>
      </w:r>
      <w:r w:rsidRPr="0000675A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0</w:t>
      </w:r>
      <w:r w:rsidRPr="0000675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）最具人气之星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276"/>
        <w:gridCol w:w="5812"/>
        <w:gridCol w:w="1629"/>
      </w:tblGrid>
      <w:tr w:rsidR="000F7DE6" w:rsidRPr="0013019A" w:rsidTr="00124D41">
        <w:trPr>
          <w:trHeight w:val="552"/>
          <w:jc w:val="center"/>
        </w:trPr>
        <w:tc>
          <w:tcPr>
            <w:tcW w:w="781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类别</w:t>
            </w:r>
          </w:p>
        </w:tc>
        <w:tc>
          <w:tcPr>
            <w:tcW w:w="5812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分值</w:t>
            </w:r>
          </w:p>
        </w:tc>
        <w:tc>
          <w:tcPr>
            <w:tcW w:w="1629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备注</w:t>
            </w:r>
          </w:p>
        </w:tc>
      </w:tr>
      <w:tr w:rsidR="000F7DE6" w:rsidRPr="0013019A" w:rsidTr="000F7DE6">
        <w:trPr>
          <w:trHeight w:val="1129"/>
          <w:jc w:val="center"/>
        </w:trPr>
        <w:tc>
          <w:tcPr>
            <w:tcW w:w="781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 w:rsidRPr="0013019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0F7DE6" w:rsidRPr="0013019A" w:rsidRDefault="000F7DE6" w:rsidP="00124D4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微信公众号投票</w:t>
            </w:r>
          </w:p>
        </w:tc>
        <w:tc>
          <w:tcPr>
            <w:tcW w:w="5812" w:type="dxa"/>
            <w:vAlign w:val="center"/>
          </w:tcPr>
          <w:p w:rsidR="000F7DE6" w:rsidRPr="0013019A" w:rsidRDefault="000F7DE6" w:rsidP="0068443E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微信投票票数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票后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每</w:t>
            </w:r>
            <w:r w:rsidR="0068443E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票折算为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分，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满分不超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。</w:t>
            </w:r>
          </w:p>
        </w:tc>
        <w:tc>
          <w:tcPr>
            <w:tcW w:w="1629" w:type="dxa"/>
            <w:vAlign w:val="center"/>
          </w:tcPr>
          <w:p w:rsidR="000F7DE6" w:rsidRPr="0013019A" w:rsidRDefault="000F7DE6" w:rsidP="00124D41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微信投票票数超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32"/>
              </w:rPr>
              <w:t>票方可进行加分</w:t>
            </w:r>
          </w:p>
        </w:tc>
      </w:tr>
    </w:tbl>
    <w:p w:rsidR="00040927" w:rsidRPr="000F7DE6" w:rsidRDefault="00040927" w:rsidP="008D076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</w:p>
    <w:p w:rsidR="000B11CA" w:rsidRPr="0013019A" w:rsidRDefault="00ED08F8" w:rsidP="00483DC0">
      <w:pPr>
        <w:spacing w:line="560" w:lineRule="exac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13019A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说明：</w:t>
      </w:r>
    </w:p>
    <w:p w:rsidR="000B11CA" w:rsidRPr="0013019A" w:rsidRDefault="00AF10A8" w:rsidP="00483DC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加分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满分</w:t>
      </w:r>
      <w:r w:rsidR="008D07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0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加分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认定起始时间</w:t>
      </w:r>
      <w:r w:rsidR="008B08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为</w:t>
      </w:r>
      <w:r w:rsidR="0078195E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8D07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8D07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月；细则中未列出项</w:t>
      </w:r>
      <w:r w:rsidR="008D07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经</w:t>
      </w:r>
      <w:r w:rsidR="008B08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评审小组</w:t>
      </w:r>
      <w:r w:rsidR="008D076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讨论后可酌情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加分；加分项需提供相关</w:t>
      </w:r>
      <w:r w:rsidR="008B080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证明材料</w:t>
      </w:r>
      <w:r w:rsidR="0004092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电子版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；该细则最终解释权在</w:t>
      </w:r>
      <w:r w:rsidR="0004092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土建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学</w:t>
      </w:r>
      <w:r w:rsidR="008D076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院</w:t>
      </w:r>
      <w:r w:rsidR="00ED08F8" w:rsidRPr="0013019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团委。</w:t>
      </w:r>
    </w:p>
    <w:sectPr w:rsidR="000B11CA" w:rsidRPr="0013019A" w:rsidSect="000B11C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93" w:rsidRDefault="00470593" w:rsidP="000B11CA">
      <w:r>
        <w:separator/>
      </w:r>
    </w:p>
  </w:endnote>
  <w:endnote w:type="continuationSeparator" w:id="0">
    <w:p w:rsidR="00470593" w:rsidRDefault="00470593" w:rsidP="000B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201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2A" w:rsidRPr="0013019A" w:rsidRDefault="00F4532A">
    <w:pPr>
      <w:pStyle w:val="a5"/>
      <w:jc w:val="center"/>
      <w:rPr>
        <w:rFonts w:ascii="Times New Roman" w:hAnsi="Times New Roman" w:cs="Times New Roman"/>
      </w:rPr>
    </w:pPr>
    <w:r w:rsidRPr="0013019A">
      <w:rPr>
        <w:rFonts w:ascii="Times New Roman" w:hAnsi="Times New Roman" w:cs="Times New Roman"/>
        <w:sz w:val="24"/>
      </w:rPr>
      <w:t>—</w:t>
    </w:r>
    <w:r w:rsidRPr="0013019A">
      <w:rPr>
        <w:rFonts w:ascii="Times New Roman" w:hAnsi="Times New Roman" w:cs="Times New Roman"/>
        <w:sz w:val="24"/>
      </w:rPr>
      <w:fldChar w:fldCharType="begin"/>
    </w:r>
    <w:r w:rsidRPr="0013019A">
      <w:rPr>
        <w:rFonts w:ascii="Times New Roman" w:hAnsi="Times New Roman" w:cs="Times New Roman"/>
        <w:sz w:val="24"/>
      </w:rPr>
      <w:instrText>PAGE   \* MERGEFORMAT</w:instrText>
    </w:r>
    <w:r w:rsidRPr="0013019A">
      <w:rPr>
        <w:rFonts w:ascii="Times New Roman" w:hAnsi="Times New Roman" w:cs="Times New Roman"/>
        <w:sz w:val="24"/>
      </w:rPr>
      <w:fldChar w:fldCharType="separate"/>
    </w:r>
    <w:r w:rsidR="004366BA" w:rsidRPr="004366BA">
      <w:rPr>
        <w:rFonts w:ascii="Times New Roman" w:hAnsi="Times New Roman" w:cs="Times New Roman"/>
        <w:noProof/>
        <w:sz w:val="24"/>
        <w:lang w:val="zh-CN"/>
      </w:rPr>
      <w:t>1</w:t>
    </w:r>
    <w:r w:rsidRPr="0013019A">
      <w:rPr>
        <w:rFonts w:ascii="Times New Roman" w:hAnsi="Times New Roman" w:cs="Times New Roman"/>
        <w:sz w:val="24"/>
      </w:rPr>
      <w:fldChar w:fldCharType="end"/>
    </w:r>
    <w:r w:rsidRPr="0013019A">
      <w:rPr>
        <w:rFonts w:ascii="Times New Roman" w:hAnsi="Times New Roman" w:cs="Times New Roman"/>
        <w:sz w:val="24"/>
      </w:rPr>
      <w:t>—</w:t>
    </w:r>
  </w:p>
  <w:p w:rsidR="00F4532A" w:rsidRDefault="00F45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93" w:rsidRDefault="00470593" w:rsidP="000B11CA">
      <w:r>
        <w:separator/>
      </w:r>
    </w:p>
  </w:footnote>
  <w:footnote w:type="continuationSeparator" w:id="0">
    <w:p w:rsidR="00470593" w:rsidRDefault="00470593" w:rsidP="000B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3539"/>
    <w:multiLevelType w:val="multilevel"/>
    <w:tmpl w:val="506A353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0B"/>
    <w:rsid w:val="00001D32"/>
    <w:rsid w:val="0000675A"/>
    <w:rsid w:val="00035534"/>
    <w:rsid w:val="00037A01"/>
    <w:rsid w:val="00040927"/>
    <w:rsid w:val="000409F4"/>
    <w:rsid w:val="0004782C"/>
    <w:rsid w:val="000512EF"/>
    <w:rsid w:val="00052840"/>
    <w:rsid w:val="0005366E"/>
    <w:rsid w:val="00053877"/>
    <w:rsid w:val="00055A3E"/>
    <w:rsid w:val="00065C79"/>
    <w:rsid w:val="00070703"/>
    <w:rsid w:val="00093608"/>
    <w:rsid w:val="000954C6"/>
    <w:rsid w:val="000A3E86"/>
    <w:rsid w:val="000B11CA"/>
    <w:rsid w:val="000B5A92"/>
    <w:rsid w:val="000C0DC8"/>
    <w:rsid w:val="000C6984"/>
    <w:rsid w:val="000D0A24"/>
    <w:rsid w:val="000D1D00"/>
    <w:rsid w:val="000E304C"/>
    <w:rsid w:val="000F3E8F"/>
    <w:rsid w:val="000F7171"/>
    <w:rsid w:val="000F7498"/>
    <w:rsid w:val="000F7DE6"/>
    <w:rsid w:val="00115478"/>
    <w:rsid w:val="0013019A"/>
    <w:rsid w:val="0013149F"/>
    <w:rsid w:val="0013481D"/>
    <w:rsid w:val="00135452"/>
    <w:rsid w:val="00147E4E"/>
    <w:rsid w:val="00152A33"/>
    <w:rsid w:val="00153F53"/>
    <w:rsid w:val="00160AA8"/>
    <w:rsid w:val="001660C5"/>
    <w:rsid w:val="00170463"/>
    <w:rsid w:val="0017782F"/>
    <w:rsid w:val="00177AC8"/>
    <w:rsid w:val="001915C9"/>
    <w:rsid w:val="00193543"/>
    <w:rsid w:val="00195F56"/>
    <w:rsid w:val="0019783D"/>
    <w:rsid w:val="001A7CF4"/>
    <w:rsid w:val="001C21EC"/>
    <w:rsid w:val="001C3D2D"/>
    <w:rsid w:val="001C47F0"/>
    <w:rsid w:val="001C6E1A"/>
    <w:rsid w:val="001D11EC"/>
    <w:rsid w:val="001D7605"/>
    <w:rsid w:val="001E4A17"/>
    <w:rsid w:val="001F2B30"/>
    <w:rsid w:val="001F6791"/>
    <w:rsid w:val="00207056"/>
    <w:rsid w:val="002126F7"/>
    <w:rsid w:val="0022228F"/>
    <w:rsid w:val="002274E1"/>
    <w:rsid w:val="00235A39"/>
    <w:rsid w:val="0024638F"/>
    <w:rsid w:val="00247B69"/>
    <w:rsid w:val="00255709"/>
    <w:rsid w:val="002626B0"/>
    <w:rsid w:val="00264B65"/>
    <w:rsid w:val="002813AF"/>
    <w:rsid w:val="002A3626"/>
    <w:rsid w:val="002A52DD"/>
    <w:rsid w:val="002B2E1B"/>
    <w:rsid w:val="002B72C7"/>
    <w:rsid w:val="002E2D84"/>
    <w:rsid w:val="002F11F6"/>
    <w:rsid w:val="002F4398"/>
    <w:rsid w:val="002F6EEF"/>
    <w:rsid w:val="003061EC"/>
    <w:rsid w:val="00315617"/>
    <w:rsid w:val="00326CB7"/>
    <w:rsid w:val="00350479"/>
    <w:rsid w:val="003567A1"/>
    <w:rsid w:val="003579A5"/>
    <w:rsid w:val="00367438"/>
    <w:rsid w:val="00382A60"/>
    <w:rsid w:val="003862B3"/>
    <w:rsid w:val="00397036"/>
    <w:rsid w:val="003A2212"/>
    <w:rsid w:val="003A2E36"/>
    <w:rsid w:val="003B3A63"/>
    <w:rsid w:val="003B3A8C"/>
    <w:rsid w:val="003B5D01"/>
    <w:rsid w:val="003B7818"/>
    <w:rsid w:val="003E3E6E"/>
    <w:rsid w:val="003F51F5"/>
    <w:rsid w:val="003F68F8"/>
    <w:rsid w:val="00403CDD"/>
    <w:rsid w:val="00410649"/>
    <w:rsid w:val="00414E7B"/>
    <w:rsid w:val="004257B0"/>
    <w:rsid w:val="0043315A"/>
    <w:rsid w:val="00434FDB"/>
    <w:rsid w:val="004366BA"/>
    <w:rsid w:val="00436B85"/>
    <w:rsid w:val="00445752"/>
    <w:rsid w:val="00470593"/>
    <w:rsid w:val="00472F3D"/>
    <w:rsid w:val="00476453"/>
    <w:rsid w:val="004764B0"/>
    <w:rsid w:val="00477B5D"/>
    <w:rsid w:val="0048068A"/>
    <w:rsid w:val="00483DC0"/>
    <w:rsid w:val="0048519C"/>
    <w:rsid w:val="00495979"/>
    <w:rsid w:val="00496232"/>
    <w:rsid w:val="004A0D80"/>
    <w:rsid w:val="004A5FCA"/>
    <w:rsid w:val="004A6088"/>
    <w:rsid w:val="004A7336"/>
    <w:rsid w:val="004B0B54"/>
    <w:rsid w:val="004C7F54"/>
    <w:rsid w:val="004D18B8"/>
    <w:rsid w:val="004D5F18"/>
    <w:rsid w:val="004D74E6"/>
    <w:rsid w:val="004D7A1C"/>
    <w:rsid w:val="004E2F1A"/>
    <w:rsid w:val="004E7722"/>
    <w:rsid w:val="004F1AAB"/>
    <w:rsid w:val="004F317B"/>
    <w:rsid w:val="004F615C"/>
    <w:rsid w:val="005164C2"/>
    <w:rsid w:val="00520FC9"/>
    <w:rsid w:val="005259CC"/>
    <w:rsid w:val="00543634"/>
    <w:rsid w:val="00547E1F"/>
    <w:rsid w:val="005512FB"/>
    <w:rsid w:val="00552141"/>
    <w:rsid w:val="00554287"/>
    <w:rsid w:val="00554B1A"/>
    <w:rsid w:val="00563100"/>
    <w:rsid w:val="00564312"/>
    <w:rsid w:val="00570B48"/>
    <w:rsid w:val="005723A1"/>
    <w:rsid w:val="00586DDC"/>
    <w:rsid w:val="00592415"/>
    <w:rsid w:val="00596D7F"/>
    <w:rsid w:val="0059716D"/>
    <w:rsid w:val="005A249D"/>
    <w:rsid w:val="005A39AD"/>
    <w:rsid w:val="005A3C70"/>
    <w:rsid w:val="005A6011"/>
    <w:rsid w:val="005A6B51"/>
    <w:rsid w:val="005B2854"/>
    <w:rsid w:val="005B4B8C"/>
    <w:rsid w:val="005B5F76"/>
    <w:rsid w:val="005C482E"/>
    <w:rsid w:val="005D29D9"/>
    <w:rsid w:val="005D3469"/>
    <w:rsid w:val="005F0ABF"/>
    <w:rsid w:val="005F3620"/>
    <w:rsid w:val="00603A62"/>
    <w:rsid w:val="0062439B"/>
    <w:rsid w:val="006272DA"/>
    <w:rsid w:val="006555C0"/>
    <w:rsid w:val="00662F4B"/>
    <w:rsid w:val="00670DCC"/>
    <w:rsid w:val="00672077"/>
    <w:rsid w:val="00673C30"/>
    <w:rsid w:val="00676D5A"/>
    <w:rsid w:val="00677A79"/>
    <w:rsid w:val="0068443E"/>
    <w:rsid w:val="00685586"/>
    <w:rsid w:val="00687664"/>
    <w:rsid w:val="00696DEB"/>
    <w:rsid w:val="006A6775"/>
    <w:rsid w:val="006B598C"/>
    <w:rsid w:val="006B7484"/>
    <w:rsid w:val="006C3D55"/>
    <w:rsid w:val="006D0A3D"/>
    <w:rsid w:val="006D7350"/>
    <w:rsid w:val="006F7B9B"/>
    <w:rsid w:val="00700387"/>
    <w:rsid w:val="0070219C"/>
    <w:rsid w:val="00715551"/>
    <w:rsid w:val="0073577E"/>
    <w:rsid w:val="00751971"/>
    <w:rsid w:val="00757F97"/>
    <w:rsid w:val="00761B03"/>
    <w:rsid w:val="00764FC3"/>
    <w:rsid w:val="00766DA7"/>
    <w:rsid w:val="007702CD"/>
    <w:rsid w:val="00771253"/>
    <w:rsid w:val="0078195E"/>
    <w:rsid w:val="0079797E"/>
    <w:rsid w:val="007A08DE"/>
    <w:rsid w:val="007A196B"/>
    <w:rsid w:val="007A48CE"/>
    <w:rsid w:val="007B1CE1"/>
    <w:rsid w:val="007B338E"/>
    <w:rsid w:val="007E5749"/>
    <w:rsid w:val="007F00F4"/>
    <w:rsid w:val="0080055E"/>
    <w:rsid w:val="00801096"/>
    <w:rsid w:val="0081273E"/>
    <w:rsid w:val="00814AEC"/>
    <w:rsid w:val="00815E36"/>
    <w:rsid w:val="00821030"/>
    <w:rsid w:val="00824F0D"/>
    <w:rsid w:val="00835C23"/>
    <w:rsid w:val="008421D3"/>
    <w:rsid w:val="0084262A"/>
    <w:rsid w:val="00843C6B"/>
    <w:rsid w:val="00846428"/>
    <w:rsid w:val="00847C31"/>
    <w:rsid w:val="008578CE"/>
    <w:rsid w:val="0086167F"/>
    <w:rsid w:val="008618C5"/>
    <w:rsid w:val="00862036"/>
    <w:rsid w:val="008642E1"/>
    <w:rsid w:val="00867109"/>
    <w:rsid w:val="008730E6"/>
    <w:rsid w:val="00880ACF"/>
    <w:rsid w:val="00881CDE"/>
    <w:rsid w:val="00883654"/>
    <w:rsid w:val="00897FAB"/>
    <w:rsid w:val="008A6137"/>
    <w:rsid w:val="008B080F"/>
    <w:rsid w:val="008B0E4E"/>
    <w:rsid w:val="008B23C2"/>
    <w:rsid w:val="008B5537"/>
    <w:rsid w:val="008B6025"/>
    <w:rsid w:val="008C343A"/>
    <w:rsid w:val="008C3774"/>
    <w:rsid w:val="008C385D"/>
    <w:rsid w:val="008D076E"/>
    <w:rsid w:val="008D17DC"/>
    <w:rsid w:val="008D7354"/>
    <w:rsid w:val="008E095D"/>
    <w:rsid w:val="008E24E4"/>
    <w:rsid w:val="008E62BA"/>
    <w:rsid w:val="008E6643"/>
    <w:rsid w:val="008F287A"/>
    <w:rsid w:val="0090549E"/>
    <w:rsid w:val="0092119B"/>
    <w:rsid w:val="009408AD"/>
    <w:rsid w:val="00944F52"/>
    <w:rsid w:val="009479A5"/>
    <w:rsid w:val="00965353"/>
    <w:rsid w:val="00982A03"/>
    <w:rsid w:val="00982F29"/>
    <w:rsid w:val="00990FB2"/>
    <w:rsid w:val="00992E1F"/>
    <w:rsid w:val="009A3EC3"/>
    <w:rsid w:val="009A6CE6"/>
    <w:rsid w:val="009C245E"/>
    <w:rsid w:val="009C7FA6"/>
    <w:rsid w:val="009D2C35"/>
    <w:rsid w:val="009D6CFD"/>
    <w:rsid w:val="009F568C"/>
    <w:rsid w:val="00A027CD"/>
    <w:rsid w:val="00A037C5"/>
    <w:rsid w:val="00A05AB9"/>
    <w:rsid w:val="00A26CF8"/>
    <w:rsid w:val="00A32433"/>
    <w:rsid w:val="00A40E91"/>
    <w:rsid w:val="00A433D8"/>
    <w:rsid w:val="00A5363A"/>
    <w:rsid w:val="00A639EF"/>
    <w:rsid w:val="00A64024"/>
    <w:rsid w:val="00A706EB"/>
    <w:rsid w:val="00A82F62"/>
    <w:rsid w:val="00A87B9E"/>
    <w:rsid w:val="00A94CA5"/>
    <w:rsid w:val="00AA40D6"/>
    <w:rsid w:val="00AA703B"/>
    <w:rsid w:val="00AB12C2"/>
    <w:rsid w:val="00AB1B9D"/>
    <w:rsid w:val="00AC5292"/>
    <w:rsid w:val="00AC6A14"/>
    <w:rsid w:val="00AD093F"/>
    <w:rsid w:val="00AD1C28"/>
    <w:rsid w:val="00AD32AD"/>
    <w:rsid w:val="00AD7F55"/>
    <w:rsid w:val="00AE3B58"/>
    <w:rsid w:val="00AE3FEA"/>
    <w:rsid w:val="00AE7EF4"/>
    <w:rsid w:val="00AF10A8"/>
    <w:rsid w:val="00AF207B"/>
    <w:rsid w:val="00AF2CD7"/>
    <w:rsid w:val="00AF6C1D"/>
    <w:rsid w:val="00B00DE3"/>
    <w:rsid w:val="00B013C8"/>
    <w:rsid w:val="00B1560B"/>
    <w:rsid w:val="00B160B1"/>
    <w:rsid w:val="00B161A4"/>
    <w:rsid w:val="00B35C70"/>
    <w:rsid w:val="00B45FF9"/>
    <w:rsid w:val="00B467DF"/>
    <w:rsid w:val="00B906DF"/>
    <w:rsid w:val="00B9277A"/>
    <w:rsid w:val="00BA235B"/>
    <w:rsid w:val="00BA3FF2"/>
    <w:rsid w:val="00BA70C6"/>
    <w:rsid w:val="00BA7BBF"/>
    <w:rsid w:val="00BD077A"/>
    <w:rsid w:val="00BD0CE4"/>
    <w:rsid w:val="00BD35DF"/>
    <w:rsid w:val="00BD3A1F"/>
    <w:rsid w:val="00BE532B"/>
    <w:rsid w:val="00C01CF3"/>
    <w:rsid w:val="00C027B3"/>
    <w:rsid w:val="00C05DCF"/>
    <w:rsid w:val="00C11E20"/>
    <w:rsid w:val="00C16A98"/>
    <w:rsid w:val="00C16FBE"/>
    <w:rsid w:val="00C2007E"/>
    <w:rsid w:val="00C219BD"/>
    <w:rsid w:val="00C4363D"/>
    <w:rsid w:val="00C46B27"/>
    <w:rsid w:val="00C54577"/>
    <w:rsid w:val="00C613AD"/>
    <w:rsid w:val="00C619D3"/>
    <w:rsid w:val="00C63127"/>
    <w:rsid w:val="00C77312"/>
    <w:rsid w:val="00C77D56"/>
    <w:rsid w:val="00CB6AF2"/>
    <w:rsid w:val="00CD192D"/>
    <w:rsid w:val="00CE5066"/>
    <w:rsid w:val="00CF26EB"/>
    <w:rsid w:val="00CF2BA5"/>
    <w:rsid w:val="00CF31FD"/>
    <w:rsid w:val="00D07AAD"/>
    <w:rsid w:val="00D12204"/>
    <w:rsid w:val="00D13889"/>
    <w:rsid w:val="00D14AE2"/>
    <w:rsid w:val="00D3113B"/>
    <w:rsid w:val="00D40453"/>
    <w:rsid w:val="00D43934"/>
    <w:rsid w:val="00D44120"/>
    <w:rsid w:val="00D53467"/>
    <w:rsid w:val="00D55F7E"/>
    <w:rsid w:val="00D63489"/>
    <w:rsid w:val="00D65C94"/>
    <w:rsid w:val="00D84ACB"/>
    <w:rsid w:val="00D86F1D"/>
    <w:rsid w:val="00DA4AFC"/>
    <w:rsid w:val="00DA7111"/>
    <w:rsid w:val="00DB10BC"/>
    <w:rsid w:val="00DB1A7B"/>
    <w:rsid w:val="00DB2E86"/>
    <w:rsid w:val="00DB4EB4"/>
    <w:rsid w:val="00DC1C14"/>
    <w:rsid w:val="00DD00C3"/>
    <w:rsid w:val="00DE552A"/>
    <w:rsid w:val="00DE716B"/>
    <w:rsid w:val="00DF3C04"/>
    <w:rsid w:val="00DF5BED"/>
    <w:rsid w:val="00DF5EB8"/>
    <w:rsid w:val="00E01C56"/>
    <w:rsid w:val="00E044EC"/>
    <w:rsid w:val="00E068B7"/>
    <w:rsid w:val="00E07B10"/>
    <w:rsid w:val="00E11B67"/>
    <w:rsid w:val="00E20164"/>
    <w:rsid w:val="00E20725"/>
    <w:rsid w:val="00E33E83"/>
    <w:rsid w:val="00E372F4"/>
    <w:rsid w:val="00E41976"/>
    <w:rsid w:val="00E462CB"/>
    <w:rsid w:val="00E472E7"/>
    <w:rsid w:val="00E50CDC"/>
    <w:rsid w:val="00E53450"/>
    <w:rsid w:val="00E57F2A"/>
    <w:rsid w:val="00E65B10"/>
    <w:rsid w:val="00E75421"/>
    <w:rsid w:val="00E84F91"/>
    <w:rsid w:val="00E85DED"/>
    <w:rsid w:val="00EA3F3E"/>
    <w:rsid w:val="00EA402A"/>
    <w:rsid w:val="00EA61C1"/>
    <w:rsid w:val="00EC11CF"/>
    <w:rsid w:val="00EC4FB8"/>
    <w:rsid w:val="00ED08F8"/>
    <w:rsid w:val="00EE2CB3"/>
    <w:rsid w:val="00EF14AB"/>
    <w:rsid w:val="00F03423"/>
    <w:rsid w:val="00F128C7"/>
    <w:rsid w:val="00F12E38"/>
    <w:rsid w:val="00F222CD"/>
    <w:rsid w:val="00F25154"/>
    <w:rsid w:val="00F25B01"/>
    <w:rsid w:val="00F30096"/>
    <w:rsid w:val="00F33EC6"/>
    <w:rsid w:val="00F37B69"/>
    <w:rsid w:val="00F4532A"/>
    <w:rsid w:val="00F55EDF"/>
    <w:rsid w:val="00F760BE"/>
    <w:rsid w:val="00F873D4"/>
    <w:rsid w:val="00F92B25"/>
    <w:rsid w:val="00F968C6"/>
    <w:rsid w:val="00FA5856"/>
    <w:rsid w:val="00FA66BA"/>
    <w:rsid w:val="00FA7B50"/>
    <w:rsid w:val="00FB30E8"/>
    <w:rsid w:val="00FB746E"/>
    <w:rsid w:val="00FC18EC"/>
    <w:rsid w:val="00FC5964"/>
    <w:rsid w:val="00FD0C89"/>
    <w:rsid w:val="00FD19E4"/>
    <w:rsid w:val="00FE7CBB"/>
    <w:rsid w:val="00FF3F08"/>
    <w:rsid w:val="2ABC27B8"/>
    <w:rsid w:val="3D7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EB4E880"/>
  <w15:docId w15:val="{33620DAE-E4D1-47D0-9D85-4B2AFC2A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C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B11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1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0B11CA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B11CA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sid w:val="000B11C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1C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B11CA"/>
    <w:rPr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8C343A"/>
    <w:pPr>
      <w:ind w:leftChars="2500" w:left="100"/>
    </w:pPr>
  </w:style>
  <w:style w:type="character" w:customStyle="1" w:styleId="ab">
    <w:name w:val="日期 字符"/>
    <w:basedOn w:val="a0"/>
    <w:link w:val="aa"/>
    <w:semiHidden/>
    <w:rsid w:val="008C343A"/>
    <w:rPr>
      <w:rFonts w:ascii="Calibri" w:hAnsi="Calibri" w:cs="黑体"/>
      <w:kern w:val="2"/>
      <w:sz w:val="21"/>
      <w:szCs w:val="22"/>
    </w:rPr>
  </w:style>
  <w:style w:type="paragraph" w:styleId="ac">
    <w:name w:val="Body Text Indent"/>
    <w:basedOn w:val="a"/>
    <w:link w:val="ad"/>
    <w:rsid w:val="008C343A"/>
    <w:pPr>
      <w:ind w:rightChars="12" w:right="25" w:firstLineChars="225" w:firstLine="540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正文文本缩进 字符"/>
    <w:basedOn w:val="a0"/>
    <w:link w:val="ac"/>
    <w:rsid w:val="008C343A"/>
    <w:rPr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A196B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AA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83FA3-747C-4A1C-A375-FF791B28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606</Words>
  <Characters>3457</Characters>
  <Application>Microsoft Office Word</Application>
  <DocSecurity>0</DocSecurity>
  <Lines>28</Lines>
  <Paragraphs>8</Paragraphs>
  <ScaleCrop>false</ScaleCrop>
  <Company>bjtu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关于开展北京交通大学2013—2014学年</dc:title>
  <dc:creator>wangzeyu</dc:creator>
  <cp:lastModifiedBy>lvyaxin</cp:lastModifiedBy>
  <cp:revision>26</cp:revision>
  <cp:lastPrinted>2017-10-23T23:45:00Z</cp:lastPrinted>
  <dcterms:created xsi:type="dcterms:W3CDTF">2017-10-23T14:47:00Z</dcterms:created>
  <dcterms:modified xsi:type="dcterms:W3CDTF">2019-05-05T07:50:00Z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