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45" w:rsidRDefault="00D24D45" w:rsidP="00D24D45">
      <w:pPr>
        <w:pStyle w:val="a5"/>
        <w:shd w:val="clear" w:color="auto" w:fill="FFFFFF"/>
        <w:spacing w:before="0" w:beforeAutospacing="0" w:after="0" w:afterAutospacing="0"/>
        <w:jc w:val="center"/>
        <w:rPr>
          <w:rFonts w:ascii="微软雅黑" w:eastAsia="微软雅黑" w:hAnsi="微软雅黑"/>
          <w:color w:val="333333"/>
          <w:sz w:val="18"/>
          <w:szCs w:val="18"/>
        </w:rPr>
      </w:pPr>
      <w:r>
        <w:rPr>
          <w:rStyle w:val="a6"/>
          <w:rFonts w:hint="eastAsia"/>
          <w:color w:val="333333"/>
          <w:sz w:val="32"/>
          <w:szCs w:val="32"/>
        </w:rPr>
        <w:t>关于举办北京交通大学创新创业教育讲座——</w:t>
      </w:r>
    </w:p>
    <w:p w:rsidR="00D24D45" w:rsidRDefault="00997FA8" w:rsidP="00D24D45">
      <w:pPr>
        <w:pStyle w:val="a5"/>
        <w:shd w:val="clear" w:color="auto" w:fill="FFFFFF"/>
        <w:spacing w:before="0" w:beforeAutospacing="0" w:after="0" w:afterAutospacing="0"/>
        <w:jc w:val="center"/>
        <w:rPr>
          <w:rFonts w:ascii="微软雅黑" w:eastAsia="微软雅黑" w:hAnsi="微软雅黑"/>
          <w:color w:val="333333"/>
          <w:sz w:val="18"/>
          <w:szCs w:val="18"/>
        </w:rPr>
      </w:pPr>
      <w:r>
        <w:rPr>
          <w:rStyle w:val="a6"/>
          <w:rFonts w:hint="eastAsia"/>
          <w:color w:val="333333"/>
          <w:sz w:val="32"/>
          <w:szCs w:val="32"/>
        </w:rPr>
        <w:t>《</w:t>
      </w:r>
      <w:bookmarkStart w:id="0" w:name="_GoBack"/>
      <w:r w:rsidR="000D3A8A" w:rsidRPr="000D3A8A">
        <w:rPr>
          <w:rStyle w:val="a6"/>
          <w:rFonts w:hint="eastAsia"/>
          <w:color w:val="333333"/>
          <w:sz w:val="32"/>
          <w:szCs w:val="32"/>
        </w:rPr>
        <w:t>土木工程学科科技前沿及典型工程案例</w:t>
      </w:r>
      <w:bookmarkEnd w:id="0"/>
      <w:r>
        <w:rPr>
          <w:rStyle w:val="a6"/>
          <w:rFonts w:hint="eastAsia"/>
          <w:color w:val="333333"/>
          <w:sz w:val="32"/>
          <w:szCs w:val="32"/>
        </w:rPr>
        <w:t>》</w:t>
      </w:r>
      <w:r w:rsidR="00D24D45">
        <w:rPr>
          <w:rStyle w:val="a6"/>
          <w:rFonts w:hint="eastAsia"/>
          <w:color w:val="333333"/>
          <w:sz w:val="32"/>
          <w:szCs w:val="32"/>
        </w:rPr>
        <w:t>的通知</w:t>
      </w:r>
    </w:p>
    <w:p w:rsidR="00D24D45" w:rsidRDefault="00D24D45" w:rsidP="00D24D45">
      <w:pPr>
        <w:pStyle w:val="a5"/>
        <w:shd w:val="clear" w:color="auto" w:fill="FFFFFF"/>
        <w:spacing w:before="0" w:beforeAutospacing="0" w:after="0" w:afterAutospacing="0"/>
        <w:jc w:val="center"/>
        <w:rPr>
          <w:rFonts w:ascii="微软雅黑" w:eastAsia="微软雅黑" w:hAnsi="微软雅黑"/>
          <w:color w:val="333333"/>
          <w:sz w:val="18"/>
          <w:szCs w:val="18"/>
        </w:rPr>
      </w:pPr>
      <w:r>
        <w:rPr>
          <w:rStyle w:val="a6"/>
          <w:rFonts w:hint="eastAsia"/>
          <w:color w:val="333333"/>
          <w:sz w:val="32"/>
          <w:szCs w:val="32"/>
        </w:rPr>
        <w:t> </w:t>
      </w:r>
    </w:p>
    <w:p w:rsidR="00D24D45" w:rsidRPr="000D3A8A"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rPr>
      </w:pPr>
      <w:r>
        <w:rPr>
          <w:rFonts w:hint="eastAsia"/>
          <w:color w:val="333333"/>
        </w:rPr>
        <w:t>【讲座主题】</w:t>
      </w:r>
      <w:r w:rsidR="000D3A8A" w:rsidRPr="000D3A8A">
        <w:rPr>
          <w:rFonts w:hint="eastAsia"/>
          <w:color w:val="333333"/>
        </w:rPr>
        <w:t>土木工程学科科技前沿及典型工程案例</w:t>
      </w:r>
    </w:p>
    <w:p w:rsidR="00D24D45"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rPr>
      </w:pPr>
      <w:r>
        <w:rPr>
          <w:rFonts w:hint="eastAsia"/>
          <w:color w:val="333333"/>
        </w:rPr>
        <w:t> </w:t>
      </w:r>
    </w:p>
    <w:p w:rsidR="00D24D45"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rPr>
      </w:pPr>
      <w:r>
        <w:rPr>
          <w:rFonts w:hint="eastAsia"/>
          <w:color w:val="333333"/>
        </w:rPr>
        <w:t>【讲座时间】2020年</w:t>
      </w:r>
      <w:r w:rsidR="000D3A8A">
        <w:rPr>
          <w:rFonts w:hint="eastAsia"/>
          <w:color w:val="333333"/>
        </w:rPr>
        <w:t>4</w:t>
      </w:r>
      <w:r>
        <w:rPr>
          <w:rFonts w:hint="eastAsia"/>
          <w:color w:val="333333"/>
        </w:rPr>
        <w:t>月</w:t>
      </w:r>
      <w:r w:rsidR="000D3A8A">
        <w:rPr>
          <w:rFonts w:hint="eastAsia"/>
          <w:color w:val="333333"/>
        </w:rPr>
        <w:t>2</w:t>
      </w:r>
      <w:r>
        <w:rPr>
          <w:rFonts w:hint="eastAsia"/>
          <w:color w:val="333333"/>
        </w:rPr>
        <w:t>日（周四）下午1</w:t>
      </w:r>
      <w:r w:rsidR="000D3A8A">
        <w:rPr>
          <w:rFonts w:hint="eastAsia"/>
          <w:color w:val="333333"/>
        </w:rPr>
        <w:t>5</w:t>
      </w:r>
      <w:r>
        <w:rPr>
          <w:rFonts w:hint="eastAsia"/>
          <w:color w:val="333333"/>
        </w:rPr>
        <w:t>:</w:t>
      </w:r>
      <w:r w:rsidR="000D3A8A">
        <w:rPr>
          <w:rFonts w:hint="eastAsia"/>
          <w:color w:val="333333"/>
        </w:rPr>
        <w:t>00</w:t>
      </w:r>
      <w:r>
        <w:rPr>
          <w:rFonts w:hint="eastAsia"/>
          <w:color w:val="333333"/>
        </w:rPr>
        <w:t>-1</w:t>
      </w:r>
      <w:r w:rsidR="000D3A8A">
        <w:rPr>
          <w:rFonts w:hint="eastAsia"/>
          <w:color w:val="333333"/>
        </w:rPr>
        <w:t>7</w:t>
      </w:r>
      <w:r>
        <w:rPr>
          <w:rFonts w:hint="eastAsia"/>
          <w:color w:val="333333"/>
        </w:rPr>
        <w:t>:</w:t>
      </w:r>
      <w:r w:rsidR="000D3A8A">
        <w:rPr>
          <w:rFonts w:hint="eastAsia"/>
          <w:color w:val="333333"/>
        </w:rPr>
        <w:t>00</w:t>
      </w:r>
    </w:p>
    <w:p w:rsidR="00D24D45" w:rsidRPr="000D3A8A"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rPr>
      </w:pPr>
      <w:r>
        <w:rPr>
          <w:rFonts w:hint="eastAsia"/>
          <w:color w:val="333333"/>
        </w:rPr>
        <w:t> </w:t>
      </w:r>
    </w:p>
    <w:p w:rsidR="00D24D45"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rPr>
      </w:pPr>
      <w:proofErr w:type="gramStart"/>
      <w:r>
        <w:rPr>
          <w:rFonts w:hint="eastAsia"/>
          <w:color w:val="333333"/>
        </w:rPr>
        <w:t>【讲座地点】腾讯课堂</w:t>
      </w:r>
      <w:proofErr w:type="gramEnd"/>
      <w:r>
        <w:rPr>
          <w:rFonts w:hint="eastAsia"/>
          <w:color w:val="333333"/>
        </w:rPr>
        <w:t>（在线）</w:t>
      </w:r>
    </w:p>
    <w:p w:rsidR="00D24D45"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rPr>
      </w:pPr>
      <w:r>
        <w:rPr>
          <w:rFonts w:hint="eastAsia"/>
          <w:color w:val="333333"/>
        </w:rPr>
        <w:t> </w:t>
      </w:r>
    </w:p>
    <w:p w:rsidR="00D24D45"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rPr>
      </w:pPr>
      <w:r>
        <w:rPr>
          <w:rFonts w:hint="eastAsia"/>
          <w:color w:val="333333"/>
        </w:rPr>
        <w:t>【主讲嘉宾】</w:t>
      </w:r>
    </w:p>
    <w:p w:rsidR="00550179" w:rsidRDefault="000D3A8A" w:rsidP="00D24D45">
      <w:pPr>
        <w:pStyle w:val="a5"/>
        <w:shd w:val="clear" w:color="auto" w:fill="FFFFFF"/>
        <w:spacing w:before="0" w:beforeAutospacing="0" w:after="0" w:afterAutospacing="0" w:line="207" w:lineRule="atLeast"/>
        <w:ind w:firstLine="480"/>
        <w:rPr>
          <w:color w:val="333333"/>
        </w:rPr>
      </w:pPr>
      <w:r w:rsidRPr="000D3A8A">
        <w:rPr>
          <w:rFonts w:hint="eastAsia"/>
          <w:color w:val="333333"/>
        </w:rPr>
        <w:t>蔡国庆，北京交通大学土木建筑工程学院教授、博导，主要研究领域为交通岩土工程，国家优青，北京市科技新星、北京青年五四奖章获得者。发表各类学术论文90余篇，获授权专利8件，出版专著1部，主持各类科研项目27项，其中国家自然科学基金项目4项。目前担任期刊《Canadian Geotechnical Journal》编委，《Journal of Rock Mechanics and Geotechnical Engineering》Science Editor ，《北京交通大学学报》副主编（土木学科领域主编），《土木与环境工程学报》、《铁道勘察》编委，被澳大利亚纽卡斯尔大学聘为联合研究员（Conjoint Fellow），是中国土木工程学会土力学与岩土工程分会理事，非饱和土与特殊土专业委员会常务委员、本构关系及强度理论专业委员会委员、交通岩土工程专业委员会委员、青年工作委员会副主任委员、中国岩石力学与工程学会环境岩土工程分会能源地下结构与工程专业委员会委员、中国地震工程学会基础设施防震减灾青年委员会副主任、岩土工程防震减灾专委会青年工作委员会委员、国际土力学与岩土工程学会会员、中国土木工程学会会员，先后担任世界交通运输大会（WTC）轨道交通土建技术学科“路基土工结构”技术委员会主席、隧道地质超前预报与灾害预警学科“隧道灾害致灾机理”技术委员会联合主席。</w:t>
      </w:r>
    </w:p>
    <w:p w:rsidR="00D24D45" w:rsidRDefault="00D24D45" w:rsidP="00D24D45">
      <w:pPr>
        <w:pStyle w:val="a5"/>
        <w:shd w:val="clear" w:color="auto" w:fill="FFFFFF"/>
        <w:spacing w:before="0" w:beforeAutospacing="0" w:after="0" w:afterAutospacing="0" w:line="207" w:lineRule="atLeast"/>
        <w:ind w:firstLine="480"/>
        <w:rPr>
          <w:rFonts w:ascii="微软雅黑" w:eastAsia="微软雅黑" w:hAnsi="微软雅黑"/>
          <w:color w:val="333333"/>
          <w:sz w:val="18"/>
          <w:szCs w:val="18"/>
        </w:rPr>
      </w:pPr>
      <w:r>
        <w:rPr>
          <w:rFonts w:hint="eastAsia"/>
          <w:color w:val="333333"/>
        </w:rPr>
        <w:t> </w:t>
      </w:r>
    </w:p>
    <w:p w:rsidR="00550179" w:rsidRDefault="00D24D45" w:rsidP="00550179">
      <w:pPr>
        <w:pStyle w:val="a5"/>
        <w:shd w:val="clear" w:color="auto" w:fill="FFFFFF"/>
        <w:spacing w:before="0" w:beforeAutospacing="0" w:after="0" w:afterAutospacing="0" w:line="207" w:lineRule="atLeast"/>
        <w:rPr>
          <w:color w:val="333333"/>
        </w:rPr>
      </w:pPr>
      <w:r>
        <w:rPr>
          <w:rFonts w:hint="eastAsia"/>
          <w:color w:val="333333"/>
        </w:rPr>
        <w:t>【主讲内容】</w:t>
      </w:r>
    </w:p>
    <w:p w:rsidR="00D24D45" w:rsidRDefault="000D3A8A" w:rsidP="00550179">
      <w:pPr>
        <w:pStyle w:val="a5"/>
        <w:shd w:val="clear" w:color="auto" w:fill="FFFFFF"/>
        <w:spacing w:before="0" w:beforeAutospacing="0" w:after="0" w:afterAutospacing="0" w:line="207" w:lineRule="atLeast"/>
        <w:ind w:firstLineChars="200" w:firstLine="480"/>
        <w:rPr>
          <w:rFonts w:ascii="微软雅黑" w:eastAsia="微软雅黑" w:hAnsi="微软雅黑"/>
          <w:color w:val="333333"/>
          <w:sz w:val="18"/>
          <w:szCs w:val="18"/>
        </w:rPr>
      </w:pPr>
      <w:r w:rsidRPr="000D3A8A">
        <w:rPr>
          <w:rFonts w:hint="eastAsia"/>
          <w:color w:val="333333"/>
        </w:rPr>
        <w:t>介绍土木工程各学科领域最新科技发展前沿，并结合典型工程案例，介绍国内外土木工程的热点方向与创新科技成果，以期加深土木工程专业学生对本专业创新现状的了解，提升专业认可度和学习积极性。</w:t>
      </w:r>
    </w:p>
    <w:p w:rsidR="00D24D45" w:rsidRDefault="00D24D45" w:rsidP="00D24D45">
      <w:pPr>
        <w:pStyle w:val="a5"/>
        <w:shd w:val="clear" w:color="auto" w:fill="FFFFFF"/>
        <w:spacing w:before="0" w:beforeAutospacing="0" w:after="0" w:afterAutospacing="0" w:line="207" w:lineRule="atLeast"/>
        <w:ind w:firstLine="480"/>
        <w:rPr>
          <w:rFonts w:ascii="微软雅黑" w:eastAsia="微软雅黑" w:hAnsi="微软雅黑"/>
          <w:color w:val="333333"/>
          <w:sz w:val="18"/>
          <w:szCs w:val="18"/>
        </w:rPr>
      </w:pPr>
      <w:r>
        <w:rPr>
          <w:rFonts w:hint="eastAsia"/>
          <w:color w:val="333333"/>
        </w:rPr>
        <w:t> </w:t>
      </w:r>
    </w:p>
    <w:p w:rsidR="00D24D45" w:rsidRPr="008B1E82"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highlight w:val="yellow"/>
        </w:rPr>
      </w:pPr>
      <w:r w:rsidRPr="008B1E82">
        <w:rPr>
          <w:rFonts w:hint="eastAsia"/>
          <w:color w:val="333333"/>
          <w:highlight w:val="yellow"/>
        </w:rPr>
        <w:t>【特别说明】</w:t>
      </w:r>
    </w:p>
    <w:p w:rsidR="00D24D45" w:rsidRDefault="00D24D45" w:rsidP="00D24D45">
      <w:pPr>
        <w:pStyle w:val="a5"/>
        <w:shd w:val="clear" w:color="auto" w:fill="FFFFFF"/>
        <w:spacing w:before="0" w:beforeAutospacing="0" w:after="0" w:afterAutospacing="0" w:line="207" w:lineRule="atLeast"/>
        <w:ind w:firstLine="480"/>
        <w:rPr>
          <w:rFonts w:ascii="微软雅黑" w:eastAsia="微软雅黑" w:hAnsi="微软雅黑"/>
          <w:color w:val="333333"/>
          <w:sz w:val="18"/>
          <w:szCs w:val="18"/>
        </w:rPr>
      </w:pPr>
      <w:r w:rsidRPr="008B1E82">
        <w:rPr>
          <w:rFonts w:hint="eastAsia"/>
          <w:color w:val="333333"/>
          <w:highlight w:val="yellow"/>
        </w:rPr>
        <w:t>本次活动为创新创业教育系列讲座，参会的本科生可作为一次创新创业教育学术讲座，后续可认定创新创业教育学分。</w:t>
      </w:r>
    </w:p>
    <w:p w:rsidR="00D24D45"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rPr>
      </w:pPr>
      <w:r>
        <w:rPr>
          <w:rFonts w:hint="eastAsia"/>
          <w:color w:val="333333"/>
        </w:rPr>
        <w:t> </w:t>
      </w:r>
    </w:p>
    <w:p w:rsidR="00D24D45"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rPr>
      </w:pPr>
      <w:r>
        <w:rPr>
          <w:rFonts w:hint="eastAsia"/>
          <w:color w:val="333333"/>
        </w:rPr>
        <w:t>【注意事项】</w:t>
      </w:r>
    </w:p>
    <w:p w:rsidR="00A30EB7" w:rsidRDefault="00D24D45" w:rsidP="00A30EB7">
      <w:pPr>
        <w:pStyle w:val="a5"/>
        <w:shd w:val="clear" w:color="auto" w:fill="FFFFFF"/>
        <w:spacing w:before="0" w:beforeAutospacing="0" w:after="0" w:afterAutospacing="0" w:line="207" w:lineRule="atLeast"/>
        <w:ind w:firstLineChars="200" w:firstLine="480"/>
        <w:rPr>
          <w:color w:val="333333"/>
        </w:rPr>
      </w:pPr>
      <w:r>
        <w:rPr>
          <w:rFonts w:hint="eastAsia"/>
          <w:color w:val="333333"/>
        </w:rPr>
        <w:t>请报名参加讲座的学生</w:t>
      </w:r>
      <w:r w:rsidR="00A30EB7">
        <w:rPr>
          <w:rFonts w:hint="eastAsia"/>
          <w:color w:val="333333"/>
        </w:rPr>
        <w:t>提前十分钟</w:t>
      </w:r>
      <w:r w:rsidR="006E3891">
        <w:rPr>
          <w:rFonts w:hint="eastAsia"/>
          <w:color w:val="333333"/>
        </w:rPr>
        <w:t>点击链接进入</w:t>
      </w:r>
      <w:r w:rsidR="00A30EB7">
        <w:rPr>
          <w:rFonts w:hint="eastAsia"/>
          <w:color w:val="333333"/>
        </w:rPr>
        <w:t>课堂（</w:t>
      </w:r>
      <w:r w:rsidR="0049601F">
        <w:rPr>
          <w:rFonts w:hint="eastAsia"/>
          <w:color w:val="333333"/>
        </w:rPr>
        <w:t>课堂链接</w:t>
      </w:r>
      <w:r w:rsidR="00A30EB7">
        <w:rPr>
          <w:rFonts w:hint="eastAsia"/>
          <w:color w:val="333333"/>
        </w:rPr>
        <w:t>另行通知），未按时进入和提前退出</w:t>
      </w:r>
      <w:r>
        <w:rPr>
          <w:rFonts w:hint="eastAsia"/>
          <w:color w:val="333333"/>
        </w:rPr>
        <w:t>的同学不计入参加讲座的名单，不能认定创新创业学分。已报名同学请认真对待。</w:t>
      </w:r>
    </w:p>
    <w:p w:rsidR="00A30EB7" w:rsidRPr="00A30EB7" w:rsidRDefault="00A30EB7" w:rsidP="00A30EB7">
      <w:pPr>
        <w:pStyle w:val="a5"/>
        <w:shd w:val="clear" w:color="auto" w:fill="FFFFFF"/>
        <w:spacing w:before="0" w:beforeAutospacing="0" w:after="0" w:afterAutospacing="0" w:line="207" w:lineRule="atLeast"/>
        <w:rPr>
          <w:color w:val="333333"/>
        </w:rPr>
      </w:pPr>
    </w:p>
    <w:p w:rsidR="00D24D45"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rPr>
      </w:pPr>
      <w:r>
        <w:rPr>
          <w:rFonts w:hint="eastAsia"/>
          <w:color w:val="333333"/>
        </w:rPr>
        <w:t> </w:t>
      </w:r>
    </w:p>
    <w:p w:rsidR="00D24D45" w:rsidRDefault="00D24D45" w:rsidP="00D24D45">
      <w:pPr>
        <w:pStyle w:val="a5"/>
        <w:shd w:val="clear" w:color="auto" w:fill="FFFFFF"/>
        <w:spacing w:before="0" w:beforeAutospacing="0" w:after="0" w:afterAutospacing="0" w:line="207" w:lineRule="atLeast"/>
        <w:rPr>
          <w:rFonts w:ascii="微软雅黑" w:eastAsia="微软雅黑" w:hAnsi="微软雅黑"/>
          <w:color w:val="333333"/>
          <w:sz w:val="18"/>
          <w:szCs w:val="18"/>
        </w:rPr>
      </w:pPr>
      <w:r>
        <w:rPr>
          <w:rFonts w:hint="eastAsia"/>
          <w:color w:val="333333"/>
        </w:rPr>
        <w:lastRenderedPageBreak/>
        <w:t> </w:t>
      </w:r>
    </w:p>
    <w:p w:rsidR="00D24D45" w:rsidRDefault="00D24D45" w:rsidP="00D24D45">
      <w:pPr>
        <w:pStyle w:val="a5"/>
        <w:shd w:val="clear" w:color="auto" w:fill="FFFFFF"/>
        <w:spacing w:before="0" w:beforeAutospacing="0" w:after="0" w:afterAutospacing="0" w:line="207" w:lineRule="atLeast"/>
        <w:ind w:firstLine="4560"/>
        <w:jc w:val="right"/>
        <w:rPr>
          <w:rFonts w:ascii="微软雅黑" w:eastAsia="微软雅黑" w:hAnsi="微软雅黑"/>
          <w:color w:val="333333"/>
          <w:sz w:val="18"/>
          <w:szCs w:val="18"/>
        </w:rPr>
      </w:pPr>
      <w:r>
        <w:rPr>
          <w:rFonts w:hint="eastAsia"/>
          <w:color w:val="333333"/>
        </w:rPr>
        <w:t>土木建筑工程学院</w:t>
      </w:r>
    </w:p>
    <w:p w:rsidR="00D24D45" w:rsidRDefault="00D24D45" w:rsidP="00A30EB7">
      <w:pPr>
        <w:pStyle w:val="a5"/>
        <w:shd w:val="clear" w:color="auto" w:fill="FFFFFF"/>
        <w:spacing w:before="0" w:beforeAutospacing="0" w:after="0" w:afterAutospacing="0"/>
        <w:jc w:val="right"/>
        <w:rPr>
          <w:rFonts w:ascii="微软雅黑" w:eastAsia="微软雅黑" w:hAnsi="微软雅黑"/>
          <w:color w:val="333333"/>
          <w:sz w:val="18"/>
          <w:szCs w:val="18"/>
        </w:rPr>
      </w:pPr>
      <w:r>
        <w:rPr>
          <w:rFonts w:hint="eastAsia"/>
          <w:color w:val="333333"/>
        </w:rPr>
        <w:t>20</w:t>
      </w:r>
      <w:r w:rsidR="00A30EB7">
        <w:rPr>
          <w:rFonts w:hint="eastAsia"/>
          <w:color w:val="333333"/>
        </w:rPr>
        <w:t>20</w:t>
      </w:r>
      <w:r>
        <w:rPr>
          <w:rFonts w:hint="eastAsia"/>
          <w:color w:val="333333"/>
        </w:rPr>
        <w:t>年</w:t>
      </w:r>
      <w:r w:rsidR="000D3A8A">
        <w:rPr>
          <w:rFonts w:hint="eastAsia"/>
          <w:color w:val="333333"/>
        </w:rPr>
        <w:t>3</w:t>
      </w:r>
      <w:r>
        <w:rPr>
          <w:rFonts w:hint="eastAsia"/>
          <w:color w:val="333333"/>
        </w:rPr>
        <w:t>月</w:t>
      </w:r>
      <w:r w:rsidR="000D3A8A">
        <w:rPr>
          <w:rFonts w:hint="eastAsia"/>
          <w:color w:val="333333"/>
        </w:rPr>
        <w:t>30</w:t>
      </w:r>
      <w:r>
        <w:rPr>
          <w:rFonts w:hint="eastAsia"/>
          <w:color w:val="333333"/>
        </w:rPr>
        <w:t>日</w:t>
      </w:r>
    </w:p>
    <w:p w:rsidR="00D24D45" w:rsidRPr="002B799F" w:rsidRDefault="00D24D45" w:rsidP="00D24D45"/>
    <w:sectPr w:rsidR="00D24D45" w:rsidRPr="002B79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67" w:rsidRDefault="00767C67" w:rsidP="00D24D45">
      <w:r>
        <w:separator/>
      </w:r>
    </w:p>
  </w:endnote>
  <w:endnote w:type="continuationSeparator" w:id="0">
    <w:p w:rsidR="00767C67" w:rsidRDefault="00767C67" w:rsidP="00D2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67" w:rsidRDefault="00767C67" w:rsidP="00D24D45">
      <w:r>
        <w:separator/>
      </w:r>
    </w:p>
  </w:footnote>
  <w:footnote w:type="continuationSeparator" w:id="0">
    <w:p w:rsidR="00767C67" w:rsidRDefault="00767C67" w:rsidP="00D24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32268"/>
    <w:multiLevelType w:val="hybridMultilevel"/>
    <w:tmpl w:val="CCA20D08"/>
    <w:lvl w:ilvl="0" w:tplc="2AEE3A66">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F4"/>
    <w:rsid w:val="00096C66"/>
    <w:rsid w:val="000D3A8A"/>
    <w:rsid w:val="00246B8C"/>
    <w:rsid w:val="00264ABB"/>
    <w:rsid w:val="00453304"/>
    <w:rsid w:val="0049601F"/>
    <w:rsid w:val="00550179"/>
    <w:rsid w:val="006E3891"/>
    <w:rsid w:val="00767C67"/>
    <w:rsid w:val="00870506"/>
    <w:rsid w:val="008B1E82"/>
    <w:rsid w:val="00997FA8"/>
    <w:rsid w:val="00A30EB7"/>
    <w:rsid w:val="00A854F4"/>
    <w:rsid w:val="00D24D45"/>
    <w:rsid w:val="00DA0265"/>
    <w:rsid w:val="00F21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link w:val="4Char"/>
    <w:uiPriority w:val="9"/>
    <w:qFormat/>
    <w:rsid w:val="00D24D45"/>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4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4D45"/>
    <w:rPr>
      <w:kern w:val="2"/>
      <w:sz w:val="18"/>
      <w:szCs w:val="18"/>
    </w:rPr>
  </w:style>
  <w:style w:type="paragraph" w:styleId="a4">
    <w:name w:val="footer"/>
    <w:basedOn w:val="a"/>
    <w:link w:val="Char0"/>
    <w:rsid w:val="00D24D45"/>
    <w:pPr>
      <w:tabs>
        <w:tab w:val="center" w:pos="4153"/>
        <w:tab w:val="right" w:pos="8306"/>
      </w:tabs>
      <w:snapToGrid w:val="0"/>
      <w:jc w:val="left"/>
    </w:pPr>
    <w:rPr>
      <w:sz w:val="18"/>
      <w:szCs w:val="18"/>
    </w:rPr>
  </w:style>
  <w:style w:type="character" w:customStyle="1" w:styleId="Char0">
    <w:name w:val="页脚 Char"/>
    <w:basedOn w:val="a0"/>
    <w:link w:val="a4"/>
    <w:rsid w:val="00D24D45"/>
    <w:rPr>
      <w:kern w:val="2"/>
      <w:sz w:val="18"/>
      <w:szCs w:val="18"/>
    </w:rPr>
  </w:style>
  <w:style w:type="character" w:customStyle="1" w:styleId="4Char">
    <w:name w:val="标题 4 Char"/>
    <w:basedOn w:val="a0"/>
    <w:link w:val="4"/>
    <w:uiPriority w:val="9"/>
    <w:rsid w:val="00D24D45"/>
    <w:rPr>
      <w:rFonts w:ascii="宋体" w:hAnsi="宋体" w:cs="宋体"/>
      <w:b/>
      <w:bCs/>
      <w:sz w:val="24"/>
      <w:szCs w:val="24"/>
    </w:rPr>
  </w:style>
  <w:style w:type="paragraph" w:styleId="a5">
    <w:name w:val="Normal (Web)"/>
    <w:basedOn w:val="a"/>
    <w:uiPriority w:val="99"/>
    <w:unhideWhenUsed/>
    <w:rsid w:val="00D24D45"/>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24D45"/>
    <w:rPr>
      <w:b/>
      <w:bCs/>
    </w:rPr>
  </w:style>
  <w:style w:type="character" w:styleId="a7">
    <w:name w:val="Emphasis"/>
    <w:basedOn w:val="a0"/>
    <w:uiPriority w:val="20"/>
    <w:qFormat/>
    <w:rsid w:val="00DA02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link w:val="4Char"/>
    <w:uiPriority w:val="9"/>
    <w:qFormat/>
    <w:rsid w:val="00D24D45"/>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4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4D45"/>
    <w:rPr>
      <w:kern w:val="2"/>
      <w:sz w:val="18"/>
      <w:szCs w:val="18"/>
    </w:rPr>
  </w:style>
  <w:style w:type="paragraph" w:styleId="a4">
    <w:name w:val="footer"/>
    <w:basedOn w:val="a"/>
    <w:link w:val="Char0"/>
    <w:rsid w:val="00D24D45"/>
    <w:pPr>
      <w:tabs>
        <w:tab w:val="center" w:pos="4153"/>
        <w:tab w:val="right" w:pos="8306"/>
      </w:tabs>
      <w:snapToGrid w:val="0"/>
      <w:jc w:val="left"/>
    </w:pPr>
    <w:rPr>
      <w:sz w:val="18"/>
      <w:szCs w:val="18"/>
    </w:rPr>
  </w:style>
  <w:style w:type="character" w:customStyle="1" w:styleId="Char0">
    <w:name w:val="页脚 Char"/>
    <w:basedOn w:val="a0"/>
    <w:link w:val="a4"/>
    <w:rsid w:val="00D24D45"/>
    <w:rPr>
      <w:kern w:val="2"/>
      <w:sz w:val="18"/>
      <w:szCs w:val="18"/>
    </w:rPr>
  </w:style>
  <w:style w:type="character" w:customStyle="1" w:styleId="4Char">
    <w:name w:val="标题 4 Char"/>
    <w:basedOn w:val="a0"/>
    <w:link w:val="4"/>
    <w:uiPriority w:val="9"/>
    <w:rsid w:val="00D24D45"/>
    <w:rPr>
      <w:rFonts w:ascii="宋体" w:hAnsi="宋体" w:cs="宋体"/>
      <w:b/>
      <w:bCs/>
      <w:sz w:val="24"/>
      <w:szCs w:val="24"/>
    </w:rPr>
  </w:style>
  <w:style w:type="paragraph" w:styleId="a5">
    <w:name w:val="Normal (Web)"/>
    <w:basedOn w:val="a"/>
    <w:uiPriority w:val="99"/>
    <w:unhideWhenUsed/>
    <w:rsid w:val="00D24D45"/>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24D45"/>
    <w:rPr>
      <w:b/>
      <w:bCs/>
    </w:rPr>
  </w:style>
  <w:style w:type="character" w:styleId="a7">
    <w:name w:val="Emphasis"/>
    <w:basedOn w:val="a0"/>
    <w:uiPriority w:val="20"/>
    <w:qFormat/>
    <w:rsid w:val="00DA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41378">
      <w:bodyDiv w:val="1"/>
      <w:marLeft w:val="0"/>
      <w:marRight w:val="0"/>
      <w:marTop w:val="0"/>
      <w:marBottom w:val="0"/>
      <w:divBdr>
        <w:top w:val="none" w:sz="0" w:space="0" w:color="auto"/>
        <w:left w:val="none" w:sz="0" w:space="0" w:color="auto"/>
        <w:bottom w:val="none" w:sz="0" w:space="0" w:color="auto"/>
        <w:right w:val="none" w:sz="0" w:space="0" w:color="auto"/>
      </w:divBdr>
    </w:div>
    <w:div w:id="863400048">
      <w:bodyDiv w:val="1"/>
      <w:marLeft w:val="0"/>
      <w:marRight w:val="0"/>
      <w:marTop w:val="0"/>
      <w:marBottom w:val="0"/>
      <w:divBdr>
        <w:top w:val="none" w:sz="0" w:space="0" w:color="auto"/>
        <w:left w:val="none" w:sz="0" w:space="0" w:color="auto"/>
        <w:bottom w:val="none" w:sz="0" w:space="0" w:color="auto"/>
        <w:right w:val="none" w:sz="0" w:space="0" w:color="auto"/>
      </w:divBdr>
    </w:div>
    <w:div w:id="1227642610">
      <w:bodyDiv w:val="1"/>
      <w:marLeft w:val="0"/>
      <w:marRight w:val="0"/>
      <w:marTop w:val="0"/>
      <w:marBottom w:val="0"/>
      <w:divBdr>
        <w:top w:val="none" w:sz="0" w:space="0" w:color="auto"/>
        <w:left w:val="none" w:sz="0" w:space="0" w:color="auto"/>
        <w:bottom w:val="none" w:sz="0" w:space="0" w:color="auto"/>
        <w:right w:val="none" w:sz="0" w:space="0" w:color="auto"/>
      </w:divBdr>
    </w:div>
    <w:div w:id="1437359644">
      <w:bodyDiv w:val="1"/>
      <w:marLeft w:val="0"/>
      <w:marRight w:val="0"/>
      <w:marTop w:val="0"/>
      <w:marBottom w:val="0"/>
      <w:divBdr>
        <w:top w:val="none" w:sz="0" w:space="0" w:color="auto"/>
        <w:left w:val="none" w:sz="0" w:space="0" w:color="auto"/>
        <w:bottom w:val="none" w:sz="0" w:space="0" w:color="auto"/>
        <w:right w:val="none" w:sz="0" w:space="0" w:color="auto"/>
      </w:divBdr>
    </w:div>
    <w:div w:id="1982692673">
      <w:bodyDiv w:val="1"/>
      <w:marLeft w:val="0"/>
      <w:marRight w:val="0"/>
      <w:marTop w:val="0"/>
      <w:marBottom w:val="0"/>
      <w:divBdr>
        <w:top w:val="none" w:sz="0" w:space="0" w:color="auto"/>
        <w:left w:val="none" w:sz="0" w:space="0" w:color="auto"/>
        <w:bottom w:val="none" w:sz="0" w:space="0" w:color="auto"/>
        <w:right w:val="none" w:sz="0" w:space="0" w:color="auto"/>
      </w:divBdr>
    </w:div>
    <w:div w:id="2067870445">
      <w:bodyDiv w:val="1"/>
      <w:marLeft w:val="0"/>
      <w:marRight w:val="0"/>
      <w:marTop w:val="0"/>
      <w:marBottom w:val="0"/>
      <w:divBdr>
        <w:top w:val="none" w:sz="0" w:space="0" w:color="auto"/>
        <w:left w:val="none" w:sz="0" w:space="0" w:color="auto"/>
        <w:bottom w:val="none" w:sz="0" w:space="0" w:color="auto"/>
        <w:right w:val="none" w:sz="0" w:space="0" w:color="auto"/>
      </w:divBdr>
    </w:div>
    <w:div w:id="21307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lp</cp:lastModifiedBy>
  <cp:revision>9</cp:revision>
  <dcterms:created xsi:type="dcterms:W3CDTF">2020-03-09T01:45:00Z</dcterms:created>
  <dcterms:modified xsi:type="dcterms:W3CDTF">2020-03-30T03:25:00Z</dcterms:modified>
</cp:coreProperties>
</file>