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26" w:rsidRPr="009672B9" w:rsidRDefault="00633326" w:rsidP="00633326">
      <w:pPr>
        <w:pStyle w:val="a3"/>
        <w:spacing w:line="927" w:lineRule="exact"/>
        <w:ind w:left="0"/>
        <w:rPr>
          <w:rFonts w:ascii="Times New Roman" w:eastAsiaTheme="minorEastAsia" w:hAnsi="Times New Roman" w:cs="Times New Roman"/>
          <w:color w:val="FFFFFF" w:themeColor="background1"/>
          <w:spacing w:val="-20"/>
          <w:sz w:val="13"/>
          <w:szCs w:val="24"/>
          <w:lang w:eastAsia="zh-CN"/>
        </w:rPr>
      </w:pPr>
    </w:p>
    <w:p w:rsidR="00830346" w:rsidRPr="009672B9" w:rsidRDefault="00830346" w:rsidP="00EE1BFC">
      <w:pPr>
        <w:spacing w:line="360" w:lineRule="auto"/>
        <w:ind w:firstLineChars="200" w:firstLine="220"/>
        <w:jc w:val="both"/>
        <w:rPr>
          <w:rFonts w:ascii="Times New Roman" w:eastAsia="仿宋" w:hAnsi="Times New Roman" w:cs="Times New Roman"/>
          <w:spacing w:val="-20"/>
          <w:sz w:val="13"/>
          <w:szCs w:val="13"/>
          <w:lang w:eastAsia="zh-CN"/>
        </w:rPr>
      </w:pPr>
    </w:p>
    <w:p w:rsidR="00633326" w:rsidRPr="009672B9" w:rsidRDefault="00633326" w:rsidP="00633326">
      <w:pPr>
        <w:spacing w:line="360" w:lineRule="auto"/>
        <w:ind w:firstLineChars="200" w:firstLine="603"/>
        <w:jc w:val="center"/>
        <w:rPr>
          <w:rFonts w:ascii="Times New Roman" w:eastAsia="仿宋" w:hAnsi="Times New Roman" w:cs="Times New Roman"/>
          <w:b/>
          <w:spacing w:val="-20"/>
          <w:sz w:val="32"/>
          <w:szCs w:val="28"/>
          <w:lang w:eastAsia="zh-CN"/>
        </w:rPr>
      </w:pPr>
      <w:r w:rsidRPr="009672B9">
        <w:rPr>
          <w:rFonts w:ascii="Times New Roman" w:eastAsia="仿宋" w:hAnsi="Times New Roman" w:cs="Times New Roman"/>
          <w:b/>
          <w:spacing w:val="-20"/>
          <w:sz w:val="32"/>
          <w:szCs w:val="28"/>
          <w:lang w:eastAsia="zh-CN"/>
        </w:rPr>
        <w:t>土建学院关于做好</w:t>
      </w:r>
      <w:r w:rsidRPr="009672B9">
        <w:rPr>
          <w:rFonts w:ascii="Times New Roman" w:eastAsia="仿宋" w:hAnsi="Times New Roman" w:cs="Times New Roman"/>
          <w:b/>
          <w:spacing w:val="-20"/>
          <w:sz w:val="32"/>
          <w:szCs w:val="28"/>
          <w:lang w:eastAsia="zh-CN"/>
        </w:rPr>
        <w:t>2020</w:t>
      </w:r>
      <w:r w:rsidRPr="009672B9">
        <w:rPr>
          <w:rFonts w:ascii="Times New Roman" w:eastAsia="仿宋" w:hAnsi="Times New Roman" w:cs="Times New Roman"/>
          <w:b/>
          <w:spacing w:val="-20"/>
          <w:sz w:val="32"/>
          <w:szCs w:val="28"/>
          <w:lang w:eastAsia="zh-CN"/>
        </w:rPr>
        <w:t>年夏季博士硕士学位授予工作的通知</w:t>
      </w:r>
    </w:p>
    <w:p w:rsidR="000353ED"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根据《北京交通大学学位授予工作实施细则》以及学校疫情防控工作安排，为保证研究生顺利毕业和就业，现将</w:t>
      </w:r>
      <w:r w:rsidR="00A824AC">
        <w:rPr>
          <w:rFonts w:ascii="Times New Roman" w:eastAsia="仿宋" w:hAnsi="Times New Roman" w:cs="Times New Roman" w:hint="eastAsia"/>
          <w:spacing w:val="-20"/>
          <w:sz w:val="28"/>
          <w:szCs w:val="28"/>
          <w:lang w:eastAsia="zh-CN"/>
        </w:rPr>
        <w:t>土建学院</w:t>
      </w:r>
      <w:r w:rsidRPr="009672B9">
        <w:rPr>
          <w:rFonts w:ascii="Times New Roman" w:eastAsia="仿宋" w:hAnsi="Times New Roman" w:cs="Times New Roman"/>
          <w:spacing w:val="-20"/>
          <w:sz w:val="28"/>
          <w:szCs w:val="28"/>
          <w:lang w:eastAsia="zh-CN"/>
        </w:rPr>
        <w:t>2020</w:t>
      </w:r>
      <w:r w:rsidRPr="009672B9">
        <w:rPr>
          <w:rFonts w:ascii="Times New Roman" w:eastAsia="仿宋" w:hAnsi="Times New Roman" w:cs="Times New Roman"/>
          <w:spacing w:val="-20"/>
          <w:sz w:val="28"/>
          <w:szCs w:val="28"/>
          <w:lang w:eastAsia="zh-CN"/>
        </w:rPr>
        <w:t>年夏季博士、硕士学位授予工作的有关事项通知如下：</w:t>
      </w:r>
    </w:p>
    <w:p w:rsidR="000353ED"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一、学位授予工作时间安排</w:t>
      </w:r>
    </w:p>
    <w:p w:rsidR="000353ED"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 xml:space="preserve">1. </w:t>
      </w:r>
      <w:r w:rsidRPr="009672B9">
        <w:rPr>
          <w:rFonts w:ascii="Times New Roman" w:eastAsia="仿宋" w:hAnsi="Times New Roman" w:cs="Times New Roman"/>
          <w:b/>
          <w:spacing w:val="-20"/>
          <w:sz w:val="28"/>
          <w:szCs w:val="28"/>
          <w:lang w:eastAsia="zh-CN"/>
        </w:rPr>
        <w:t>学位论文答辩时间和方式</w:t>
      </w:r>
    </w:p>
    <w:p w:rsidR="00D70752"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疫情防控期间，硕士学位论文的评审均采用线上送审方式进行，由各学院统筹安排。本学期博士学位论文第一次集中送审采用线上审核方式，所需线下提供的相关纸质材料待学校正式开学后补交；第二次集中送审的截止时间为</w:t>
      </w:r>
      <w:r w:rsidRPr="009672B9">
        <w:rPr>
          <w:rFonts w:ascii="Times New Roman" w:eastAsia="仿宋" w:hAnsi="Times New Roman" w:cs="Times New Roman"/>
          <w:spacing w:val="-20"/>
          <w:sz w:val="28"/>
          <w:szCs w:val="28"/>
          <w:lang w:eastAsia="zh-CN"/>
        </w:rPr>
        <w:t xml:space="preserve"> 7 </w:t>
      </w:r>
      <w:r w:rsidRPr="009672B9">
        <w:rPr>
          <w:rFonts w:ascii="Times New Roman" w:eastAsia="仿宋" w:hAnsi="Times New Roman" w:cs="Times New Roman"/>
          <w:spacing w:val="-20"/>
          <w:sz w:val="28"/>
          <w:szCs w:val="28"/>
          <w:lang w:eastAsia="zh-CN"/>
        </w:rPr>
        <w:t>月</w:t>
      </w:r>
      <w:r w:rsidRPr="009672B9">
        <w:rPr>
          <w:rFonts w:ascii="Times New Roman" w:eastAsia="仿宋" w:hAnsi="Times New Roman" w:cs="Times New Roman"/>
          <w:spacing w:val="-20"/>
          <w:sz w:val="28"/>
          <w:szCs w:val="28"/>
          <w:lang w:eastAsia="zh-CN"/>
        </w:rPr>
        <w:t xml:space="preserve"> 10</w:t>
      </w:r>
      <w:r w:rsidRPr="009672B9">
        <w:rPr>
          <w:rFonts w:ascii="Times New Roman" w:eastAsia="仿宋" w:hAnsi="Times New Roman" w:cs="Times New Roman"/>
          <w:spacing w:val="-20"/>
          <w:sz w:val="28"/>
          <w:szCs w:val="28"/>
          <w:lang w:eastAsia="zh-CN"/>
        </w:rPr>
        <w:t>日（如开学，则采用线下审核方式）。</w:t>
      </w:r>
    </w:p>
    <w:p w:rsidR="00D70752"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学位论文答辩集中在</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月</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日至</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月</w:t>
      </w:r>
      <w:r w:rsidRPr="009672B9">
        <w:rPr>
          <w:rFonts w:ascii="Times New Roman" w:eastAsia="仿宋" w:hAnsi="Times New Roman" w:cs="Times New Roman"/>
          <w:spacing w:val="-20"/>
          <w:sz w:val="28"/>
          <w:szCs w:val="28"/>
          <w:lang w:eastAsia="zh-CN"/>
        </w:rPr>
        <w:t>15</w:t>
      </w:r>
      <w:r w:rsidRPr="009672B9">
        <w:rPr>
          <w:rFonts w:ascii="Times New Roman" w:eastAsia="仿宋" w:hAnsi="Times New Roman" w:cs="Times New Roman"/>
          <w:spacing w:val="-20"/>
          <w:sz w:val="28"/>
          <w:szCs w:val="28"/>
          <w:lang w:eastAsia="zh-CN"/>
        </w:rPr>
        <w:t>日期间完成。如果疫情防控情况不允许进行校内现场答辩，则采取线上视频答辩的方式，具体参见《北京交通大学疫情防控期间博士学位论文线上视频答辩流程及要求》（研通</w:t>
      </w:r>
      <w:r w:rsidRPr="009672B9">
        <w:rPr>
          <w:rFonts w:ascii="Times New Roman" w:eastAsia="仿宋" w:hAnsi="Times New Roman" w:cs="Times New Roman"/>
          <w:spacing w:val="-20"/>
          <w:sz w:val="28"/>
          <w:szCs w:val="28"/>
          <w:lang w:eastAsia="zh-CN"/>
        </w:rPr>
        <w:t>[2020]18</w:t>
      </w:r>
      <w:r w:rsidRPr="009672B9">
        <w:rPr>
          <w:rFonts w:ascii="Times New Roman" w:eastAsia="仿宋" w:hAnsi="Times New Roman" w:cs="Times New Roman"/>
          <w:spacing w:val="-20"/>
          <w:sz w:val="28"/>
          <w:szCs w:val="28"/>
          <w:lang w:eastAsia="zh-CN"/>
        </w:rPr>
        <w:t>号），所有材料电子确认，疫情结束后，提交纸质签字。硕士学位论文答辩方式可参照博士学位论文答辩方式及要求进行。</w:t>
      </w:r>
    </w:p>
    <w:p w:rsidR="00D70752"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因疫情原因无法完成学位论文（如需要在学校实验室采集实验数据、进行工程测试等情况）的学生，待返校后继续完成论文相关工作</w:t>
      </w:r>
      <w:r w:rsidR="00592E45"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学校将根据研究生学位论文答辩情况在</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月底或</w:t>
      </w:r>
      <w:r w:rsidRPr="009672B9">
        <w:rPr>
          <w:rFonts w:ascii="Times New Roman" w:eastAsia="仿宋" w:hAnsi="Times New Roman" w:cs="Times New Roman"/>
          <w:spacing w:val="-20"/>
          <w:sz w:val="28"/>
          <w:szCs w:val="28"/>
          <w:lang w:eastAsia="zh-CN"/>
        </w:rPr>
        <w:t>7</w:t>
      </w:r>
      <w:r w:rsidRPr="009672B9">
        <w:rPr>
          <w:rFonts w:ascii="Times New Roman" w:eastAsia="仿宋" w:hAnsi="Times New Roman" w:cs="Times New Roman"/>
          <w:spacing w:val="-20"/>
          <w:sz w:val="28"/>
          <w:szCs w:val="28"/>
          <w:lang w:eastAsia="zh-CN"/>
        </w:rPr>
        <w:t>月初组织校学位评定委员会会议，审议学位授予相关事宜，并将适当增开校学位评定委员会会议，保证学位授予工作正常进行。</w:t>
      </w:r>
    </w:p>
    <w:p w:rsidR="00EE1BFC"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 xml:space="preserve">2. </w:t>
      </w:r>
      <w:r w:rsidR="00592E45" w:rsidRPr="009672B9">
        <w:rPr>
          <w:rFonts w:ascii="Times New Roman" w:eastAsia="仿宋" w:hAnsi="Times New Roman" w:cs="Times New Roman"/>
          <w:b/>
          <w:spacing w:val="-20"/>
          <w:sz w:val="28"/>
          <w:szCs w:val="28"/>
          <w:lang w:eastAsia="zh-CN"/>
        </w:rPr>
        <w:t>具体时间安排</w:t>
      </w:r>
    </w:p>
    <w:p w:rsidR="00EE1BFC" w:rsidRPr="009672B9" w:rsidRDefault="00592E45" w:rsidP="00B60407">
      <w:pPr>
        <w:spacing w:line="360" w:lineRule="auto"/>
        <w:ind w:firstLineChars="200" w:firstLine="522"/>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b/>
          <w:spacing w:val="-20"/>
          <w:sz w:val="28"/>
          <w:szCs w:val="28"/>
          <w:lang w:eastAsia="zh-CN"/>
        </w:rPr>
        <w:t>总体要求：</w:t>
      </w:r>
      <w:r w:rsidR="00EE1BFC" w:rsidRPr="009672B9">
        <w:rPr>
          <w:rFonts w:ascii="Times New Roman" w:eastAsia="仿宋" w:hAnsi="Times New Roman" w:cs="Times New Roman"/>
          <w:spacing w:val="-20"/>
          <w:sz w:val="28"/>
          <w:szCs w:val="28"/>
          <w:lang w:eastAsia="zh-CN"/>
        </w:rPr>
        <w:t>2020</w:t>
      </w:r>
      <w:r w:rsidR="00EE1BFC" w:rsidRPr="009672B9">
        <w:rPr>
          <w:rFonts w:ascii="Times New Roman" w:eastAsia="仿宋" w:hAnsi="Times New Roman" w:cs="Times New Roman"/>
          <w:spacing w:val="-20"/>
          <w:sz w:val="28"/>
          <w:szCs w:val="28"/>
          <w:lang w:eastAsia="zh-CN"/>
        </w:rPr>
        <w:t>年</w:t>
      </w:r>
      <w:r w:rsidR="00EE1BFC" w:rsidRPr="009672B9">
        <w:rPr>
          <w:rFonts w:ascii="Times New Roman" w:eastAsia="仿宋" w:hAnsi="Times New Roman" w:cs="Times New Roman"/>
          <w:b/>
          <w:spacing w:val="-20"/>
          <w:sz w:val="28"/>
          <w:szCs w:val="28"/>
          <w:lang w:eastAsia="zh-CN"/>
        </w:rPr>
        <w:t>6</w:t>
      </w:r>
      <w:r w:rsidR="00EE1BFC" w:rsidRPr="009672B9">
        <w:rPr>
          <w:rFonts w:ascii="Times New Roman" w:eastAsia="仿宋" w:hAnsi="Times New Roman" w:cs="Times New Roman"/>
          <w:b/>
          <w:spacing w:val="-20"/>
          <w:sz w:val="28"/>
          <w:szCs w:val="28"/>
          <w:lang w:eastAsia="zh-CN"/>
        </w:rPr>
        <w:t>月</w:t>
      </w:r>
      <w:r w:rsidR="00EE1BFC" w:rsidRPr="009672B9">
        <w:rPr>
          <w:rFonts w:ascii="Times New Roman" w:eastAsia="仿宋" w:hAnsi="Times New Roman" w:cs="Times New Roman"/>
          <w:b/>
          <w:spacing w:val="-20"/>
          <w:sz w:val="28"/>
          <w:szCs w:val="28"/>
          <w:lang w:eastAsia="zh-CN"/>
        </w:rPr>
        <w:t>19</w:t>
      </w:r>
      <w:r w:rsidR="00EE1BFC" w:rsidRPr="009672B9">
        <w:rPr>
          <w:rFonts w:ascii="Times New Roman" w:eastAsia="仿宋" w:hAnsi="Times New Roman" w:cs="Times New Roman"/>
          <w:b/>
          <w:spacing w:val="-20"/>
          <w:sz w:val="28"/>
          <w:szCs w:val="28"/>
          <w:lang w:eastAsia="zh-CN"/>
        </w:rPr>
        <w:t>日</w:t>
      </w:r>
      <w:r w:rsidR="00EE1BFC" w:rsidRPr="009672B9">
        <w:rPr>
          <w:rFonts w:ascii="Times New Roman" w:eastAsia="仿宋" w:hAnsi="Times New Roman" w:cs="Times New Roman"/>
          <w:spacing w:val="-20"/>
          <w:sz w:val="28"/>
          <w:szCs w:val="28"/>
          <w:lang w:eastAsia="zh-CN"/>
        </w:rPr>
        <w:t>以前完成学位论文答辩及学院学位会审核工作，并将学院学位委员会建议授予学位人员信息及博士答辩材料报学位办公室。疫情防控期间，可先提交电子版，纸质版务必在开学后补交。</w:t>
      </w:r>
    </w:p>
    <w:p w:rsidR="009C024C" w:rsidRPr="009672B9" w:rsidRDefault="009C024C" w:rsidP="009672B9">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lastRenderedPageBreak/>
        <w:t>具体时间安排：</w:t>
      </w:r>
    </w:p>
    <w:p w:rsidR="009C024C" w:rsidRPr="009672B9" w:rsidRDefault="009C024C" w:rsidP="009672B9">
      <w:pPr>
        <w:snapToGrid w:val="0"/>
        <w:spacing w:line="360" w:lineRule="auto"/>
        <w:ind w:firstLineChars="200" w:firstLine="522"/>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硕士生送审答辩：</w:t>
      </w:r>
    </w:p>
    <w:p w:rsidR="00B60407" w:rsidRPr="009672B9" w:rsidRDefault="009C024C" w:rsidP="009672B9">
      <w:pPr>
        <w:snapToGrid w:val="0"/>
        <w:spacing w:line="360" w:lineRule="auto"/>
        <w:ind w:firstLineChars="200" w:firstLine="520"/>
        <w:rPr>
          <w:rFonts w:ascii="Times New Roman" w:eastAsia="仿宋" w:hAnsi="Times New Roman" w:cs="Times New Roman"/>
          <w:b/>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月份自查学分。学生登录综合教务系统查询学分是否修够，</w:t>
      </w:r>
      <w:r w:rsidRPr="009672B9">
        <w:rPr>
          <w:rFonts w:ascii="Times New Roman" w:eastAsia="仿宋" w:hAnsi="Times New Roman" w:cs="Times New Roman"/>
          <w:b/>
          <w:spacing w:val="-20"/>
          <w:sz w:val="28"/>
          <w:szCs w:val="28"/>
          <w:lang w:eastAsia="zh-CN"/>
        </w:rPr>
        <w:t>符合毕业要求的学生可办理论文送审手续。</w:t>
      </w:r>
    </w:p>
    <w:p w:rsidR="00B60407" w:rsidRPr="009672B9" w:rsidRDefault="009C024C" w:rsidP="009672B9">
      <w:pPr>
        <w:snapToGrid w:val="0"/>
        <w:spacing w:line="360" w:lineRule="auto"/>
        <w:ind w:firstLineChars="200" w:firstLine="520"/>
        <w:rPr>
          <w:rFonts w:ascii="Times New Roman" w:hAnsi="Times New Roman" w:cs="Times New Roman"/>
          <w:color w:val="000000"/>
          <w:sz w:val="21"/>
          <w:szCs w:val="21"/>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w:t>
      </w:r>
      <w:r w:rsidR="00B60407" w:rsidRPr="003E3D82">
        <w:rPr>
          <w:rFonts w:ascii="Times New Roman" w:eastAsia="仿宋" w:hAnsi="Times New Roman" w:cs="Times New Roman"/>
          <w:spacing w:val="-20"/>
          <w:sz w:val="28"/>
          <w:szCs w:val="28"/>
          <w:lang w:eastAsia="zh-CN"/>
        </w:rPr>
        <w:t>4</w:t>
      </w:r>
      <w:r w:rsidR="00B60407" w:rsidRPr="003E3D82">
        <w:rPr>
          <w:rFonts w:ascii="Times New Roman" w:eastAsia="仿宋" w:hAnsi="Times New Roman" w:cs="Times New Roman"/>
          <w:spacing w:val="-20"/>
          <w:sz w:val="28"/>
          <w:szCs w:val="28"/>
          <w:lang w:eastAsia="zh-CN"/>
        </w:rPr>
        <w:t>月</w:t>
      </w:r>
      <w:r w:rsidR="00B60407" w:rsidRPr="003E3D82">
        <w:rPr>
          <w:rFonts w:ascii="Times New Roman" w:eastAsia="仿宋" w:hAnsi="Times New Roman" w:cs="Times New Roman"/>
          <w:spacing w:val="-20"/>
          <w:sz w:val="28"/>
          <w:szCs w:val="28"/>
          <w:lang w:eastAsia="zh-CN"/>
        </w:rPr>
        <w:t>29</w:t>
      </w:r>
      <w:r w:rsidR="00B60407" w:rsidRPr="003E3D82">
        <w:rPr>
          <w:rFonts w:ascii="Times New Roman" w:eastAsia="仿宋" w:hAnsi="Times New Roman" w:cs="Times New Roman"/>
          <w:spacing w:val="-20"/>
          <w:sz w:val="28"/>
          <w:szCs w:val="28"/>
          <w:lang w:eastAsia="zh-CN"/>
        </w:rPr>
        <w:t>日</w:t>
      </w:r>
      <w:r w:rsidR="00B60407" w:rsidRPr="009672B9">
        <w:rPr>
          <w:rFonts w:ascii="Times New Roman" w:eastAsia="仿宋" w:hAnsi="Times New Roman" w:cs="Times New Roman"/>
          <w:spacing w:val="-20"/>
          <w:sz w:val="28"/>
          <w:szCs w:val="28"/>
          <w:lang w:eastAsia="zh-CN"/>
        </w:rPr>
        <w:t>12:00</w:t>
      </w:r>
      <w:r w:rsidR="00B60407" w:rsidRPr="009672B9">
        <w:rPr>
          <w:rFonts w:ascii="Times New Roman" w:eastAsia="仿宋" w:hAnsi="Times New Roman" w:cs="Times New Roman"/>
          <w:spacing w:val="-20"/>
          <w:sz w:val="28"/>
          <w:szCs w:val="28"/>
          <w:lang w:eastAsia="zh-CN"/>
        </w:rPr>
        <w:t>前，发送导师审核文件。学生</w:t>
      </w:r>
      <w:r w:rsidR="00C358F0">
        <w:fldChar w:fldCharType="begin"/>
      </w:r>
      <w:r w:rsidR="00FC2B2A">
        <w:instrText>HYPERLINK "mailto:"</w:instrText>
      </w:r>
      <w:r w:rsidR="00C358F0">
        <w:fldChar w:fldCharType="separate"/>
      </w:r>
      <w:r w:rsidR="00B60407" w:rsidRPr="009672B9">
        <w:rPr>
          <w:rFonts w:ascii="Times New Roman" w:eastAsia="仿宋" w:hAnsi="Times New Roman" w:cs="Times New Roman"/>
          <w:spacing w:val="-20"/>
          <w:sz w:val="28"/>
          <w:szCs w:val="28"/>
          <w:lang w:eastAsia="zh-CN"/>
        </w:rPr>
        <w:t>将以下材料发至邮箱</w:t>
      </w:r>
      <w:r w:rsidR="00B60407" w:rsidRPr="009672B9">
        <w:rPr>
          <w:rFonts w:ascii="Times New Roman" w:eastAsia="仿宋" w:hAnsi="Times New Roman" w:cs="Times New Roman"/>
          <w:spacing w:val="-20"/>
          <w:sz w:val="28"/>
          <w:szCs w:val="28"/>
          <w:lang w:eastAsia="zh-CN"/>
        </w:rPr>
        <w:t>bjtuh@qq.com</w:t>
      </w:r>
      <w:r w:rsidR="00C358F0">
        <w:fldChar w:fldCharType="end"/>
      </w:r>
      <w:r w:rsidR="00B60407" w:rsidRPr="009672B9">
        <w:rPr>
          <w:rFonts w:ascii="Times New Roman" w:eastAsia="仿宋" w:hAnsi="Times New Roman" w:cs="Times New Roman"/>
          <w:spacing w:val="-20"/>
          <w:sz w:val="28"/>
          <w:szCs w:val="28"/>
          <w:lang w:eastAsia="zh-CN"/>
        </w:rPr>
        <w:t>。查重报告</w:t>
      </w:r>
      <w:r w:rsidR="00B60407" w:rsidRPr="009672B9">
        <w:rPr>
          <w:rFonts w:ascii="Times New Roman" w:eastAsia="仿宋" w:hAnsi="Times New Roman" w:cs="Times New Roman"/>
          <w:spacing w:val="-20"/>
          <w:sz w:val="28"/>
          <w:szCs w:val="28"/>
          <w:lang w:eastAsia="zh-CN"/>
        </w:rPr>
        <w:t>+</w:t>
      </w:r>
      <w:r w:rsidR="00B60407" w:rsidRPr="009672B9">
        <w:rPr>
          <w:rFonts w:ascii="Times New Roman" w:eastAsia="仿宋" w:hAnsi="Times New Roman" w:cs="Times New Roman"/>
          <w:spacing w:val="-20"/>
          <w:sz w:val="28"/>
          <w:szCs w:val="28"/>
          <w:lang w:eastAsia="zh-CN"/>
        </w:rPr>
        <w:t>导师认可查重结果及同意送审的意见，做成一个</w:t>
      </w:r>
      <w:r w:rsidR="00B60407" w:rsidRPr="009672B9">
        <w:rPr>
          <w:rFonts w:ascii="Times New Roman" w:eastAsia="仿宋" w:hAnsi="Times New Roman" w:cs="Times New Roman"/>
          <w:spacing w:val="-20"/>
          <w:sz w:val="28"/>
          <w:szCs w:val="28"/>
          <w:lang w:eastAsia="zh-CN"/>
        </w:rPr>
        <w:t>word</w:t>
      </w:r>
      <w:r w:rsidR="00B60407" w:rsidRPr="009672B9">
        <w:rPr>
          <w:rFonts w:ascii="Times New Roman" w:eastAsia="仿宋" w:hAnsi="Times New Roman" w:cs="Times New Roman"/>
          <w:spacing w:val="-20"/>
          <w:sz w:val="28"/>
          <w:szCs w:val="28"/>
          <w:lang w:eastAsia="zh-CN"/>
        </w:rPr>
        <w:t>文件（请参考附件中的示例文件）。</w:t>
      </w:r>
      <w:r w:rsidR="00B60407" w:rsidRPr="009672B9">
        <w:rPr>
          <w:rFonts w:ascii="Times New Roman" w:eastAsia="仿宋" w:hAnsi="Times New Roman" w:cs="Times New Roman"/>
          <w:spacing w:val="-20"/>
          <w:sz w:val="28"/>
          <w:szCs w:val="28"/>
          <w:lang w:eastAsia="zh-CN"/>
        </w:rPr>
        <w:t xml:space="preserve"> </w:t>
      </w:r>
    </w:p>
    <w:p w:rsidR="00984B3B" w:rsidRDefault="009C024C"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w:t>
      </w:r>
      <w:r w:rsidR="00B60407" w:rsidRPr="003E3D82">
        <w:rPr>
          <w:rFonts w:ascii="Times New Roman" w:eastAsia="仿宋" w:hAnsi="Times New Roman" w:cs="Times New Roman"/>
          <w:spacing w:val="-20"/>
          <w:sz w:val="28"/>
          <w:szCs w:val="28"/>
          <w:lang w:eastAsia="zh-CN"/>
        </w:rPr>
        <w:t>5</w:t>
      </w:r>
      <w:r w:rsidR="00B60407" w:rsidRPr="003E3D82">
        <w:rPr>
          <w:rFonts w:ascii="Times New Roman" w:eastAsia="仿宋" w:hAnsi="Times New Roman" w:cs="Times New Roman"/>
          <w:spacing w:val="-20"/>
          <w:sz w:val="28"/>
          <w:szCs w:val="28"/>
          <w:lang w:eastAsia="zh-CN"/>
        </w:rPr>
        <w:t>月</w:t>
      </w:r>
      <w:r w:rsidR="00B60407" w:rsidRPr="003E3D82">
        <w:rPr>
          <w:rFonts w:ascii="Times New Roman" w:eastAsia="仿宋" w:hAnsi="Times New Roman" w:cs="Times New Roman"/>
          <w:spacing w:val="-20"/>
          <w:sz w:val="28"/>
          <w:szCs w:val="28"/>
          <w:lang w:eastAsia="zh-CN"/>
        </w:rPr>
        <w:t>6</w:t>
      </w:r>
      <w:r w:rsidR="00B60407" w:rsidRPr="003E3D82">
        <w:rPr>
          <w:rFonts w:ascii="Times New Roman" w:eastAsia="仿宋" w:hAnsi="Times New Roman" w:cs="Times New Roman"/>
          <w:spacing w:val="-20"/>
          <w:sz w:val="28"/>
          <w:szCs w:val="28"/>
          <w:lang w:eastAsia="zh-CN"/>
        </w:rPr>
        <w:t>日</w:t>
      </w:r>
      <w:r w:rsidR="00B60407" w:rsidRPr="009672B9">
        <w:rPr>
          <w:rFonts w:ascii="Times New Roman" w:eastAsia="仿宋" w:hAnsi="Times New Roman" w:cs="Times New Roman"/>
          <w:spacing w:val="-20"/>
          <w:sz w:val="28"/>
          <w:szCs w:val="28"/>
          <w:lang w:eastAsia="zh-CN"/>
        </w:rPr>
        <w:t>8:00-17:00</w:t>
      </w:r>
      <w:r w:rsidR="00B60407" w:rsidRPr="009672B9">
        <w:rPr>
          <w:rFonts w:ascii="Times New Roman" w:eastAsia="仿宋" w:hAnsi="Times New Roman" w:cs="Times New Roman"/>
          <w:spacing w:val="-20"/>
          <w:sz w:val="28"/>
          <w:szCs w:val="28"/>
          <w:lang w:eastAsia="zh-CN"/>
        </w:rPr>
        <w:t>，</w:t>
      </w:r>
      <w:r w:rsidR="00FF2009" w:rsidRPr="009672B9">
        <w:rPr>
          <w:rFonts w:ascii="Times New Roman" w:eastAsia="仿宋" w:hAnsi="Times New Roman" w:cs="Times New Roman"/>
          <w:spacing w:val="-20"/>
          <w:sz w:val="28"/>
          <w:szCs w:val="28"/>
          <w:lang w:eastAsia="zh-CN"/>
        </w:rPr>
        <w:t>学生网上提交论文</w:t>
      </w:r>
      <w:r w:rsidR="00984B3B" w:rsidRPr="009672B9">
        <w:rPr>
          <w:rFonts w:ascii="Times New Roman" w:eastAsia="仿宋" w:hAnsi="Times New Roman" w:cs="Times New Roman"/>
          <w:spacing w:val="-20"/>
          <w:sz w:val="28"/>
          <w:szCs w:val="28"/>
          <w:lang w:eastAsia="zh-CN"/>
        </w:rPr>
        <w:t>。</w:t>
      </w:r>
    </w:p>
    <w:p w:rsidR="00D6033E" w:rsidRPr="009672B9" w:rsidRDefault="00D6033E" w:rsidP="009672B9">
      <w:pPr>
        <w:snapToGrid w:val="0"/>
        <w:spacing w:line="360" w:lineRule="auto"/>
        <w:ind w:firstLineChars="200" w:firstLine="520"/>
        <w:rPr>
          <w:rFonts w:ascii="Times New Roman" w:eastAsia="仿宋" w:hAnsi="Times New Roman" w:cs="Times New Roman"/>
          <w:spacing w:val="-20"/>
          <w:sz w:val="28"/>
          <w:szCs w:val="28"/>
          <w:lang w:eastAsia="zh-CN"/>
        </w:rPr>
      </w:pPr>
      <w:r>
        <w:rPr>
          <w:rFonts w:ascii="Times New Roman" w:eastAsia="仿宋" w:hAnsi="Times New Roman" w:cs="Times New Roman" w:hint="eastAsia"/>
          <w:spacing w:val="-20"/>
          <w:sz w:val="28"/>
          <w:szCs w:val="28"/>
          <w:lang w:eastAsia="zh-CN"/>
        </w:rPr>
        <w:t>（</w:t>
      </w:r>
      <w:r>
        <w:rPr>
          <w:rFonts w:ascii="Times New Roman" w:eastAsia="仿宋" w:hAnsi="Times New Roman" w:cs="Times New Roman" w:hint="eastAsia"/>
          <w:spacing w:val="-20"/>
          <w:sz w:val="28"/>
          <w:szCs w:val="28"/>
          <w:lang w:eastAsia="zh-CN"/>
        </w:rPr>
        <w:t>4</w:t>
      </w:r>
      <w:r>
        <w:rPr>
          <w:rFonts w:ascii="Times New Roman" w:eastAsia="仿宋" w:hAnsi="Times New Roman" w:cs="Times New Roman" w:hint="eastAsia"/>
          <w:spacing w:val="-20"/>
          <w:sz w:val="28"/>
          <w:szCs w:val="28"/>
          <w:lang w:eastAsia="zh-CN"/>
        </w:rPr>
        <w:t>）</w:t>
      </w:r>
      <w:r>
        <w:rPr>
          <w:rFonts w:ascii="Times New Roman" w:eastAsia="仿宋" w:hAnsi="Times New Roman" w:cs="Times New Roman" w:hint="eastAsia"/>
          <w:spacing w:val="-20"/>
          <w:sz w:val="28"/>
          <w:szCs w:val="28"/>
          <w:lang w:eastAsia="zh-CN"/>
        </w:rPr>
        <w:t>5</w:t>
      </w:r>
      <w:r>
        <w:rPr>
          <w:rFonts w:ascii="Times New Roman" w:eastAsia="仿宋" w:hAnsi="Times New Roman" w:cs="Times New Roman" w:hint="eastAsia"/>
          <w:spacing w:val="-20"/>
          <w:sz w:val="28"/>
          <w:szCs w:val="28"/>
          <w:lang w:eastAsia="zh-CN"/>
        </w:rPr>
        <w:t>月</w:t>
      </w:r>
      <w:r>
        <w:rPr>
          <w:rFonts w:ascii="Times New Roman" w:eastAsia="仿宋" w:hAnsi="Times New Roman" w:cs="Times New Roman" w:hint="eastAsia"/>
          <w:spacing w:val="-20"/>
          <w:sz w:val="28"/>
          <w:szCs w:val="28"/>
          <w:lang w:eastAsia="zh-CN"/>
        </w:rPr>
        <w:t>7-9</w:t>
      </w:r>
      <w:r>
        <w:rPr>
          <w:rFonts w:ascii="Times New Roman" w:eastAsia="仿宋" w:hAnsi="Times New Roman" w:cs="Times New Roman" w:hint="eastAsia"/>
          <w:spacing w:val="-20"/>
          <w:sz w:val="28"/>
          <w:szCs w:val="28"/>
          <w:lang w:eastAsia="zh-CN"/>
        </w:rPr>
        <w:t>日，匿名送审论文</w:t>
      </w:r>
      <w:r w:rsidR="00374243">
        <w:rPr>
          <w:rFonts w:ascii="Times New Roman" w:eastAsia="仿宋" w:hAnsi="Times New Roman" w:cs="Times New Roman" w:hint="eastAsia"/>
          <w:spacing w:val="-20"/>
          <w:sz w:val="28"/>
          <w:szCs w:val="28"/>
          <w:lang w:eastAsia="zh-CN"/>
        </w:rPr>
        <w:t>。</w:t>
      </w:r>
    </w:p>
    <w:p w:rsidR="009C024C" w:rsidRPr="009672B9" w:rsidRDefault="00984B3B"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00D6033E">
        <w:rPr>
          <w:rFonts w:ascii="Times New Roman" w:eastAsia="仿宋" w:hAnsi="Times New Roman" w:cs="Times New Roman" w:hint="eastAsia"/>
          <w:spacing w:val="-20"/>
          <w:sz w:val="28"/>
          <w:szCs w:val="28"/>
          <w:lang w:eastAsia="zh-CN"/>
        </w:rPr>
        <w:t>5</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月</w:t>
      </w:r>
      <w:r w:rsidRPr="009672B9">
        <w:rPr>
          <w:rFonts w:ascii="Times New Roman" w:eastAsia="仿宋" w:hAnsi="Times New Roman" w:cs="Times New Roman"/>
          <w:spacing w:val="-20"/>
          <w:sz w:val="28"/>
          <w:szCs w:val="28"/>
          <w:lang w:eastAsia="zh-CN"/>
        </w:rPr>
        <w:t>1</w:t>
      </w:r>
      <w:r w:rsidR="00D6033E">
        <w:rPr>
          <w:rFonts w:ascii="Times New Roman" w:eastAsia="仿宋" w:hAnsi="Times New Roman" w:cs="Times New Roman" w:hint="eastAsia"/>
          <w:spacing w:val="-20"/>
          <w:sz w:val="28"/>
          <w:szCs w:val="28"/>
          <w:lang w:eastAsia="zh-CN"/>
        </w:rPr>
        <w:t>1</w:t>
      </w:r>
      <w:r w:rsidRPr="009672B9">
        <w:rPr>
          <w:rFonts w:ascii="Times New Roman" w:eastAsia="仿宋" w:hAnsi="Times New Roman" w:cs="Times New Roman"/>
          <w:spacing w:val="-20"/>
          <w:sz w:val="28"/>
          <w:szCs w:val="28"/>
          <w:lang w:eastAsia="zh-CN"/>
        </w:rPr>
        <w:t>-1</w:t>
      </w:r>
      <w:r w:rsidR="00D6033E">
        <w:rPr>
          <w:rFonts w:ascii="Times New Roman" w:eastAsia="仿宋" w:hAnsi="Times New Roman" w:cs="Times New Roman" w:hint="eastAsia"/>
          <w:spacing w:val="-20"/>
          <w:sz w:val="28"/>
          <w:szCs w:val="28"/>
          <w:lang w:eastAsia="zh-CN"/>
        </w:rPr>
        <w:t>9</w:t>
      </w:r>
      <w:r w:rsidR="00FF2009" w:rsidRPr="009672B9">
        <w:rPr>
          <w:rFonts w:ascii="Times New Roman" w:eastAsia="仿宋" w:hAnsi="Times New Roman" w:cs="Times New Roman"/>
          <w:spacing w:val="-20"/>
          <w:sz w:val="28"/>
          <w:szCs w:val="28"/>
          <w:lang w:eastAsia="zh-CN"/>
        </w:rPr>
        <w:t>日</w:t>
      </w:r>
      <w:r w:rsidRPr="009672B9">
        <w:rPr>
          <w:rFonts w:ascii="Times New Roman" w:eastAsia="仿宋" w:hAnsi="Times New Roman" w:cs="Times New Roman"/>
          <w:spacing w:val="-20"/>
          <w:sz w:val="28"/>
          <w:szCs w:val="28"/>
          <w:lang w:eastAsia="zh-CN"/>
        </w:rPr>
        <w:t>，</w:t>
      </w:r>
      <w:r w:rsidR="00606308" w:rsidRPr="009672B9">
        <w:rPr>
          <w:rFonts w:ascii="Times New Roman" w:eastAsia="仿宋" w:hAnsi="Times New Roman" w:cs="Times New Roman"/>
          <w:spacing w:val="-20"/>
          <w:sz w:val="28"/>
          <w:szCs w:val="28"/>
          <w:lang w:eastAsia="zh-CN"/>
        </w:rPr>
        <w:t>教师网上评阅论文，并提交评阅书（</w:t>
      </w:r>
      <w:r w:rsidR="00FF2009" w:rsidRPr="009672B9">
        <w:rPr>
          <w:rFonts w:ascii="Times New Roman" w:eastAsia="仿宋" w:hAnsi="Times New Roman" w:cs="Times New Roman"/>
          <w:spacing w:val="-20"/>
          <w:sz w:val="28"/>
          <w:szCs w:val="28"/>
          <w:lang w:eastAsia="zh-CN"/>
        </w:rPr>
        <w:t>纸质评审书的提交待后续通知</w:t>
      </w:r>
      <w:r w:rsidR="00606308" w:rsidRPr="009672B9">
        <w:rPr>
          <w:rFonts w:ascii="Times New Roman" w:eastAsia="仿宋" w:hAnsi="Times New Roman" w:cs="Times New Roman"/>
          <w:spacing w:val="-20"/>
          <w:sz w:val="28"/>
          <w:szCs w:val="28"/>
          <w:lang w:eastAsia="zh-CN"/>
        </w:rPr>
        <w:t>）</w:t>
      </w:r>
      <w:r w:rsidR="00FF2009" w:rsidRPr="009672B9">
        <w:rPr>
          <w:rFonts w:ascii="Times New Roman" w:eastAsia="仿宋" w:hAnsi="Times New Roman" w:cs="Times New Roman"/>
          <w:spacing w:val="-20"/>
          <w:sz w:val="28"/>
          <w:szCs w:val="28"/>
          <w:lang w:eastAsia="zh-CN"/>
        </w:rPr>
        <w:t>。</w:t>
      </w:r>
    </w:p>
    <w:p w:rsidR="009C024C" w:rsidRPr="009672B9" w:rsidRDefault="009C024C"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月</w:t>
      </w:r>
      <w:r w:rsidR="00606308" w:rsidRPr="009672B9">
        <w:rPr>
          <w:rFonts w:ascii="Times New Roman" w:eastAsia="仿宋" w:hAnsi="Times New Roman" w:cs="Times New Roman"/>
          <w:spacing w:val="-20"/>
          <w:sz w:val="28"/>
          <w:szCs w:val="28"/>
          <w:lang w:eastAsia="zh-CN"/>
        </w:rPr>
        <w:t>20-26</w:t>
      </w:r>
      <w:r w:rsidR="00FF2009" w:rsidRPr="009672B9">
        <w:rPr>
          <w:rFonts w:ascii="Times New Roman" w:eastAsia="仿宋" w:hAnsi="Times New Roman" w:cs="Times New Roman"/>
          <w:spacing w:val="-20"/>
          <w:sz w:val="28"/>
          <w:szCs w:val="28"/>
          <w:lang w:eastAsia="zh-CN"/>
        </w:rPr>
        <w:t>日</w:t>
      </w:r>
      <w:r w:rsidRPr="009672B9">
        <w:rPr>
          <w:rFonts w:ascii="Times New Roman" w:eastAsia="仿宋" w:hAnsi="Times New Roman" w:cs="Times New Roman"/>
          <w:spacing w:val="-20"/>
          <w:sz w:val="28"/>
          <w:szCs w:val="28"/>
          <w:lang w:eastAsia="zh-CN"/>
        </w:rPr>
        <w:t>，</w:t>
      </w:r>
      <w:r w:rsidR="00984B3B" w:rsidRPr="009672B9">
        <w:rPr>
          <w:rFonts w:ascii="Times New Roman" w:eastAsia="仿宋" w:hAnsi="Times New Roman" w:cs="Times New Roman"/>
          <w:spacing w:val="-20"/>
          <w:sz w:val="28"/>
          <w:szCs w:val="28"/>
          <w:lang w:eastAsia="zh-CN"/>
        </w:rPr>
        <w:t>学生</w:t>
      </w:r>
      <w:r w:rsidR="00F73680">
        <w:rPr>
          <w:rFonts w:ascii="Times New Roman" w:eastAsia="仿宋" w:hAnsi="Times New Roman" w:cs="Times New Roman" w:hint="eastAsia"/>
          <w:spacing w:val="-20"/>
          <w:sz w:val="28"/>
          <w:szCs w:val="28"/>
          <w:lang w:eastAsia="zh-CN"/>
        </w:rPr>
        <w:t>根据修改意见</w:t>
      </w:r>
      <w:r w:rsidR="00984B3B" w:rsidRPr="009672B9">
        <w:rPr>
          <w:rFonts w:ascii="Times New Roman" w:eastAsia="仿宋" w:hAnsi="Times New Roman" w:cs="Times New Roman"/>
          <w:spacing w:val="-20"/>
          <w:sz w:val="28"/>
          <w:szCs w:val="28"/>
          <w:lang w:eastAsia="zh-CN"/>
        </w:rPr>
        <w:t>修改论文；专业分委会审议有两份修改后答辩的学生材料，研究生科整理论文评审结果。</w:t>
      </w:r>
    </w:p>
    <w:p w:rsidR="003E3D82" w:rsidRDefault="009C024C"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月</w:t>
      </w:r>
      <w:r w:rsidR="00606308" w:rsidRPr="009672B9">
        <w:rPr>
          <w:rFonts w:ascii="Times New Roman" w:eastAsia="仿宋" w:hAnsi="Times New Roman" w:cs="Times New Roman"/>
          <w:spacing w:val="-20"/>
          <w:sz w:val="28"/>
          <w:szCs w:val="28"/>
          <w:lang w:eastAsia="zh-CN"/>
        </w:rPr>
        <w:t>2</w:t>
      </w:r>
      <w:r w:rsidR="00D6033E">
        <w:rPr>
          <w:rFonts w:ascii="Times New Roman" w:eastAsia="仿宋" w:hAnsi="Times New Roman" w:cs="Times New Roman" w:hint="eastAsia"/>
          <w:spacing w:val="-20"/>
          <w:sz w:val="28"/>
          <w:szCs w:val="28"/>
          <w:lang w:eastAsia="zh-CN"/>
        </w:rPr>
        <w:t>7</w:t>
      </w:r>
      <w:r w:rsidRPr="009672B9">
        <w:rPr>
          <w:rFonts w:ascii="Times New Roman" w:eastAsia="仿宋" w:hAnsi="Times New Roman" w:cs="Times New Roman"/>
          <w:spacing w:val="-20"/>
          <w:sz w:val="28"/>
          <w:szCs w:val="28"/>
          <w:lang w:eastAsia="zh-CN"/>
        </w:rPr>
        <w:t>日</w:t>
      </w:r>
      <w:r w:rsidR="00606308" w:rsidRPr="009672B9">
        <w:rPr>
          <w:rFonts w:ascii="Times New Roman" w:eastAsia="仿宋" w:hAnsi="Times New Roman" w:cs="Times New Roman"/>
          <w:spacing w:val="-20"/>
          <w:sz w:val="28"/>
          <w:szCs w:val="28"/>
          <w:lang w:eastAsia="zh-CN"/>
        </w:rPr>
        <w:t>-6</w:t>
      </w:r>
      <w:r w:rsidR="00606308" w:rsidRPr="009672B9">
        <w:rPr>
          <w:rFonts w:ascii="Times New Roman" w:eastAsia="仿宋" w:hAnsi="Times New Roman" w:cs="Times New Roman"/>
          <w:spacing w:val="-20"/>
          <w:sz w:val="28"/>
          <w:szCs w:val="28"/>
          <w:lang w:eastAsia="zh-CN"/>
        </w:rPr>
        <w:t>月</w:t>
      </w:r>
      <w:r w:rsidR="00606308" w:rsidRPr="009672B9">
        <w:rPr>
          <w:rFonts w:ascii="Times New Roman" w:eastAsia="仿宋" w:hAnsi="Times New Roman" w:cs="Times New Roman"/>
          <w:spacing w:val="-20"/>
          <w:sz w:val="28"/>
          <w:szCs w:val="28"/>
          <w:lang w:eastAsia="zh-CN"/>
        </w:rPr>
        <w:t>4</w:t>
      </w:r>
      <w:r w:rsidR="00606308" w:rsidRPr="009672B9">
        <w:rPr>
          <w:rFonts w:ascii="Times New Roman" w:eastAsia="仿宋" w:hAnsi="Times New Roman" w:cs="Times New Roman"/>
          <w:spacing w:val="-20"/>
          <w:sz w:val="28"/>
          <w:szCs w:val="28"/>
          <w:lang w:eastAsia="zh-CN"/>
        </w:rPr>
        <w:t>日</w:t>
      </w:r>
      <w:r w:rsidRPr="009672B9">
        <w:rPr>
          <w:rFonts w:ascii="Times New Roman" w:eastAsia="仿宋" w:hAnsi="Times New Roman" w:cs="Times New Roman"/>
          <w:spacing w:val="-20"/>
          <w:sz w:val="28"/>
          <w:szCs w:val="28"/>
          <w:lang w:eastAsia="zh-CN"/>
        </w:rPr>
        <w:t>，各系组织论文答辩。</w:t>
      </w:r>
      <w:r w:rsidR="003E3D82" w:rsidRPr="009672B9">
        <w:rPr>
          <w:rFonts w:ascii="Times New Roman" w:eastAsia="仿宋" w:hAnsi="Times New Roman" w:cs="Times New Roman"/>
          <w:spacing w:val="-20"/>
          <w:sz w:val="28"/>
          <w:szCs w:val="28"/>
          <w:lang w:eastAsia="zh-CN"/>
        </w:rPr>
        <w:t>如果疫情防控情况不允许进行校内现场答辩，则采取线上视频答辩的方式，具体参见《北京交通大学疫情防控期间博士学位论文线上视频答辩流程及要求》（研通</w:t>
      </w:r>
      <w:r w:rsidR="003E3D82" w:rsidRPr="009672B9">
        <w:rPr>
          <w:rFonts w:ascii="Times New Roman" w:eastAsia="仿宋" w:hAnsi="Times New Roman" w:cs="Times New Roman"/>
          <w:spacing w:val="-20"/>
          <w:sz w:val="28"/>
          <w:szCs w:val="28"/>
          <w:lang w:eastAsia="zh-CN"/>
        </w:rPr>
        <w:t>[2020]18</w:t>
      </w:r>
      <w:r w:rsidR="003E3D82" w:rsidRPr="009672B9">
        <w:rPr>
          <w:rFonts w:ascii="Times New Roman" w:eastAsia="仿宋" w:hAnsi="Times New Roman" w:cs="Times New Roman"/>
          <w:spacing w:val="-20"/>
          <w:sz w:val="28"/>
          <w:szCs w:val="28"/>
          <w:lang w:eastAsia="zh-CN"/>
        </w:rPr>
        <w:t>号）</w:t>
      </w:r>
      <w:r w:rsidR="003E3D82">
        <w:rPr>
          <w:rFonts w:ascii="Times New Roman" w:eastAsia="仿宋" w:hAnsi="Times New Roman" w:cs="Times New Roman" w:hint="eastAsia"/>
          <w:spacing w:val="-20"/>
          <w:sz w:val="28"/>
          <w:szCs w:val="28"/>
          <w:lang w:eastAsia="zh-CN"/>
        </w:rPr>
        <w:t>。</w:t>
      </w:r>
    </w:p>
    <w:p w:rsidR="009C024C" w:rsidRPr="009672B9" w:rsidRDefault="009C024C"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月</w:t>
      </w:r>
      <w:r w:rsidR="00606308"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日至</w:t>
      </w:r>
      <w:r w:rsidR="00D6033E">
        <w:rPr>
          <w:rFonts w:ascii="Times New Roman" w:eastAsia="仿宋" w:hAnsi="Times New Roman" w:cs="Times New Roman" w:hint="eastAsia"/>
          <w:spacing w:val="-20"/>
          <w:sz w:val="28"/>
          <w:szCs w:val="28"/>
          <w:lang w:eastAsia="zh-CN"/>
        </w:rPr>
        <w:t>7</w:t>
      </w:r>
      <w:r w:rsidRPr="009672B9">
        <w:rPr>
          <w:rFonts w:ascii="Times New Roman" w:eastAsia="仿宋" w:hAnsi="Times New Roman" w:cs="Times New Roman"/>
          <w:spacing w:val="-20"/>
          <w:sz w:val="28"/>
          <w:szCs w:val="28"/>
          <w:lang w:eastAsia="zh-CN"/>
        </w:rPr>
        <w:t>日，</w:t>
      </w:r>
      <w:r w:rsidR="00D6033E">
        <w:rPr>
          <w:rFonts w:ascii="Times New Roman" w:eastAsia="仿宋" w:hAnsi="Times New Roman" w:cs="Times New Roman" w:hint="eastAsia"/>
          <w:spacing w:val="-20"/>
          <w:sz w:val="28"/>
          <w:szCs w:val="28"/>
          <w:lang w:eastAsia="zh-CN"/>
        </w:rPr>
        <w:t>学生根据答辩意见修改论文，</w:t>
      </w:r>
      <w:r w:rsidRPr="009672B9">
        <w:rPr>
          <w:rFonts w:ascii="Times New Roman" w:eastAsia="仿宋" w:hAnsi="Times New Roman" w:cs="Times New Roman"/>
          <w:spacing w:val="-20"/>
          <w:sz w:val="28"/>
          <w:szCs w:val="28"/>
          <w:lang w:eastAsia="zh-CN"/>
        </w:rPr>
        <w:t>各系专业分委会投票审核答辩材料。</w:t>
      </w:r>
    </w:p>
    <w:p w:rsidR="009C024C" w:rsidRPr="009672B9" w:rsidRDefault="009C024C"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7</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月</w:t>
      </w:r>
      <w:r w:rsidR="00606308" w:rsidRPr="009672B9">
        <w:rPr>
          <w:rFonts w:ascii="Times New Roman" w:eastAsia="仿宋" w:hAnsi="Times New Roman" w:cs="Times New Roman"/>
          <w:spacing w:val="-20"/>
          <w:sz w:val="28"/>
          <w:szCs w:val="28"/>
          <w:lang w:eastAsia="zh-CN"/>
        </w:rPr>
        <w:t>8</w:t>
      </w:r>
      <w:r w:rsidRPr="009672B9">
        <w:rPr>
          <w:rFonts w:ascii="Times New Roman" w:eastAsia="仿宋" w:hAnsi="Times New Roman" w:cs="Times New Roman"/>
          <w:spacing w:val="-20"/>
          <w:sz w:val="28"/>
          <w:szCs w:val="28"/>
          <w:lang w:eastAsia="zh-CN"/>
        </w:rPr>
        <w:t>日，答辩秘书提交通过专业分委会评审的答辩材料。</w:t>
      </w:r>
    </w:p>
    <w:p w:rsidR="009C024C" w:rsidRPr="009672B9" w:rsidRDefault="009C024C"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8</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月</w:t>
      </w:r>
      <w:r w:rsidR="00606308" w:rsidRPr="009672B9">
        <w:rPr>
          <w:rFonts w:ascii="Times New Roman" w:eastAsia="仿宋" w:hAnsi="Times New Roman" w:cs="Times New Roman"/>
          <w:spacing w:val="-20"/>
          <w:sz w:val="28"/>
          <w:szCs w:val="28"/>
          <w:lang w:eastAsia="zh-CN"/>
        </w:rPr>
        <w:t>9-12</w:t>
      </w:r>
      <w:r w:rsidRPr="009672B9">
        <w:rPr>
          <w:rFonts w:ascii="Times New Roman" w:eastAsia="仿宋" w:hAnsi="Times New Roman" w:cs="Times New Roman"/>
          <w:spacing w:val="-20"/>
          <w:sz w:val="28"/>
          <w:szCs w:val="28"/>
          <w:lang w:eastAsia="zh-CN"/>
        </w:rPr>
        <w:t>日，研究生科核对、整理、统计答辩学生信息，制作院学位会会议材料等。</w:t>
      </w:r>
    </w:p>
    <w:p w:rsidR="009C024C" w:rsidRPr="009672B9" w:rsidRDefault="009C024C"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9</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月</w:t>
      </w:r>
      <w:r w:rsidRPr="009672B9">
        <w:rPr>
          <w:rFonts w:ascii="Times New Roman" w:eastAsia="仿宋" w:hAnsi="Times New Roman" w:cs="Times New Roman"/>
          <w:spacing w:val="-20"/>
          <w:sz w:val="28"/>
          <w:szCs w:val="28"/>
          <w:lang w:eastAsia="zh-CN"/>
        </w:rPr>
        <w:t>1</w:t>
      </w:r>
      <w:r w:rsidR="00606308"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至</w:t>
      </w:r>
      <w:r w:rsidRPr="009672B9">
        <w:rPr>
          <w:rFonts w:ascii="Times New Roman" w:eastAsia="仿宋" w:hAnsi="Times New Roman" w:cs="Times New Roman"/>
          <w:spacing w:val="-20"/>
          <w:sz w:val="28"/>
          <w:szCs w:val="28"/>
          <w:lang w:eastAsia="zh-CN"/>
        </w:rPr>
        <w:t>1</w:t>
      </w:r>
      <w:r w:rsidR="00606308" w:rsidRPr="009672B9">
        <w:rPr>
          <w:rFonts w:ascii="Times New Roman" w:eastAsia="仿宋" w:hAnsi="Times New Roman" w:cs="Times New Roman"/>
          <w:spacing w:val="-20"/>
          <w:sz w:val="28"/>
          <w:szCs w:val="28"/>
          <w:lang w:eastAsia="zh-CN"/>
        </w:rPr>
        <w:t>7</w:t>
      </w:r>
      <w:r w:rsidRPr="009672B9">
        <w:rPr>
          <w:rFonts w:ascii="Times New Roman" w:eastAsia="仿宋" w:hAnsi="Times New Roman" w:cs="Times New Roman"/>
          <w:spacing w:val="-20"/>
          <w:sz w:val="28"/>
          <w:szCs w:val="28"/>
          <w:lang w:eastAsia="zh-CN"/>
        </w:rPr>
        <w:t>日之间，召开院学位委员会，审议毕业材料，进行学位预授予。学生</w:t>
      </w:r>
      <w:r w:rsidR="00435B7D" w:rsidRPr="009672B9">
        <w:rPr>
          <w:rFonts w:ascii="Times New Roman" w:eastAsia="仿宋" w:hAnsi="Times New Roman" w:cs="Times New Roman"/>
          <w:spacing w:val="-20"/>
          <w:sz w:val="28"/>
          <w:szCs w:val="28"/>
          <w:lang w:eastAsia="zh-CN"/>
        </w:rPr>
        <w:t>请</w:t>
      </w:r>
      <w:r w:rsidRPr="009672B9">
        <w:rPr>
          <w:rFonts w:ascii="Times New Roman" w:eastAsia="仿宋" w:hAnsi="Times New Roman" w:cs="Times New Roman"/>
          <w:spacing w:val="-20"/>
          <w:sz w:val="28"/>
          <w:szCs w:val="28"/>
          <w:lang w:eastAsia="zh-CN"/>
        </w:rPr>
        <w:t>务必于</w:t>
      </w:r>
      <w:r w:rsidRPr="009672B9">
        <w:rPr>
          <w:rFonts w:ascii="Times New Roman" w:eastAsia="仿宋" w:hAnsi="Times New Roman" w:cs="Times New Roman"/>
          <w:b/>
          <w:color w:val="FF0000"/>
          <w:spacing w:val="-20"/>
          <w:sz w:val="28"/>
          <w:szCs w:val="28"/>
          <w:lang w:eastAsia="zh-CN"/>
        </w:rPr>
        <w:t>6</w:t>
      </w:r>
      <w:r w:rsidRPr="009672B9">
        <w:rPr>
          <w:rFonts w:ascii="Times New Roman" w:eastAsia="仿宋" w:hAnsi="Times New Roman" w:cs="Times New Roman"/>
          <w:b/>
          <w:color w:val="FF0000"/>
          <w:spacing w:val="-20"/>
          <w:sz w:val="28"/>
          <w:szCs w:val="28"/>
          <w:lang w:eastAsia="zh-CN"/>
        </w:rPr>
        <w:t>月</w:t>
      </w:r>
      <w:r w:rsidRPr="009672B9">
        <w:rPr>
          <w:rFonts w:ascii="Times New Roman" w:eastAsia="仿宋" w:hAnsi="Times New Roman" w:cs="Times New Roman"/>
          <w:b/>
          <w:color w:val="FF0000"/>
          <w:spacing w:val="-20"/>
          <w:sz w:val="28"/>
          <w:szCs w:val="28"/>
          <w:lang w:eastAsia="zh-CN"/>
        </w:rPr>
        <w:t>1</w:t>
      </w:r>
      <w:r w:rsidR="00606308" w:rsidRPr="009672B9">
        <w:rPr>
          <w:rFonts w:ascii="Times New Roman" w:eastAsia="仿宋" w:hAnsi="Times New Roman" w:cs="Times New Roman"/>
          <w:b/>
          <w:color w:val="FF0000"/>
          <w:spacing w:val="-20"/>
          <w:sz w:val="28"/>
          <w:szCs w:val="28"/>
          <w:lang w:eastAsia="zh-CN"/>
        </w:rPr>
        <w:t>2</w:t>
      </w:r>
      <w:r w:rsidRPr="009672B9">
        <w:rPr>
          <w:rFonts w:ascii="Times New Roman" w:eastAsia="仿宋" w:hAnsi="Times New Roman" w:cs="Times New Roman"/>
          <w:b/>
          <w:color w:val="FF0000"/>
          <w:spacing w:val="-20"/>
          <w:sz w:val="28"/>
          <w:szCs w:val="28"/>
          <w:lang w:eastAsia="zh-CN"/>
        </w:rPr>
        <w:t>日</w:t>
      </w:r>
      <w:r w:rsidRPr="009672B9">
        <w:rPr>
          <w:rFonts w:ascii="Times New Roman" w:eastAsia="仿宋" w:hAnsi="Times New Roman" w:cs="Times New Roman"/>
          <w:spacing w:val="-20"/>
          <w:sz w:val="28"/>
          <w:szCs w:val="28"/>
          <w:lang w:eastAsia="zh-CN"/>
        </w:rPr>
        <w:t>前完成学位信息采集，并提交论文最终版。</w:t>
      </w:r>
    </w:p>
    <w:p w:rsidR="009C024C" w:rsidRPr="009672B9" w:rsidRDefault="009C024C" w:rsidP="009672B9">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10</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月</w:t>
      </w:r>
      <w:r w:rsidRPr="009672B9">
        <w:rPr>
          <w:rFonts w:ascii="Times New Roman" w:eastAsia="仿宋" w:hAnsi="Times New Roman" w:cs="Times New Roman"/>
          <w:spacing w:val="-20"/>
          <w:sz w:val="28"/>
          <w:szCs w:val="28"/>
          <w:lang w:eastAsia="zh-CN"/>
        </w:rPr>
        <w:t>1</w:t>
      </w:r>
      <w:r w:rsidR="00606308" w:rsidRPr="009672B9">
        <w:rPr>
          <w:rFonts w:ascii="Times New Roman" w:eastAsia="仿宋" w:hAnsi="Times New Roman" w:cs="Times New Roman"/>
          <w:spacing w:val="-20"/>
          <w:sz w:val="28"/>
          <w:szCs w:val="28"/>
          <w:lang w:eastAsia="zh-CN"/>
        </w:rPr>
        <w:t>8</w:t>
      </w:r>
      <w:r w:rsidRPr="009672B9">
        <w:rPr>
          <w:rFonts w:ascii="Times New Roman" w:eastAsia="仿宋" w:hAnsi="Times New Roman" w:cs="Times New Roman"/>
          <w:spacing w:val="-20"/>
          <w:sz w:val="28"/>
          <w:szCs w:val="28"/>
          <w:lang w:eastAsia="zh-CN"/>
        </w:rPr>
        <w:t>日提交毕业材料至研究生院。</w:t>
      </w:r>
    </w:p>
    <w:p w:rsidR="005F1962" w:rsidRPr="009672B9" w:rsidRDefault="003E3D82" w:rsidP="003E3D82">
      <w:pPr>
        <w:snapToGrid w:val="0"/>
        <w:spacing w:line="360" w:lineRule="auto"/>
        <w:ind w:firstLineChars="200" w:firstLine="520"/>
        <w:rPr>
          <w:rFonts w:ascii="Times New Roman" w:eastAsia="仿宋" w:hAnsi="Times New Roman" w:cs="Times New Roman"/>
          <w:spacing w:val="-20"/>
          <w:sz w:val="28"/>
          <w:szCs w:val="28"/>
          <w:lang w:eastAsia="zh-CN"/>
        </w:rPr>
      </w:pPr>
      <w:r>
        <w:rPr>
          <w:rFonts w:ascii="Times New Roman" w:eastAsia="仿宋" w:hAnsi="Times New Roman" w:cs="Times New Roman" w:hint="eastAsia"/>
          <w:spacing w:val="-20"/>
          <w:sz w:val="28"/>
          <w:szCs w:val="28"/>
          <w:lang w:eastAsia="zh-CN"/>
        </w:rPr>
        <w:lastRenderedPageBreak/>
        <w:t>特别说明：根据</w:t>
      </w:r>
      <w:r w:rsidRPr="009672B9">
        <w:rPr>
          <w:rFonts w:ascii="Times New Roman" w:eastAsia="仿宋" w:hAnsi="Times New Roman" w:cs="Times New Roman"/>
          <w:spacing w:val="-20"/>
          <w:sz w:val="28"/>
          <w:szCs w:val="28"/>
          <w:lang w:eastAsia="zh-CN"/>
        </w:rPr>
        <w:t>《北京交通大学疫情防控期间博士学位论文线上视频答辩流程及要求》</w:t>
      </w:r>
      <w:r>
        <w:rPr>
          <w:rFonts w:ascii="Times New Roman" w:eastAsia="仿宋" w:hAnsi="Times New Roman" w:cs="Times New Roman" w:hint="eastAsia"/>
          <w:spacing w:val="-20"/>
          <w:sz w:val="28"/>
          <w:szCs w:val="28"/>
          <w:lang w:eastAsia="zh-CN"/>
        </w:rPr>
        <w:t>，线上答辩需全程录像记录答辩过程，且每场答辩须有学位委员会委员或各系学术分委会委员参加监督，保证论文答辩质量。</w:t>
      </w:r>
    </w:p>
    <w:p w:rsidR="00603D3A" w:rsidRPr="003E3D82" w:rsidRDefault="009C024C" w:rsidP="003E3D82">
      <w:pPr>
        <w:snapToGrid w:val="0"/>
        <w:spacing w:line="360" w:lineRule="auto"/>
        <w:ind w:firstLineChars="200" w:firstLine="522"/>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博士生答辩</w:t>
      </w:r>
      <w:r w:rsidR="003E3D82">
        <w:rPr>
          <w:rFonts w:ascii="Times New Roman" w:eastAsia="仿宋" w:hAnsi="Times New Roman" w:cs="Times New Roman" w:hint="eastAsia"/>
          <w:b/>
          <w:spacing w:val="-20"/>
          <w:sz w:val="28"/>
          <w:szCs w:val="28"/>
          <w:lang w:eastAsia="zh-CN"/>
        </w:rPr>
        <w:t>：</w:t>
      </w:r>
      <w:bookmarkStart w:id="0" w:name="_GoBack"/>
      <w:bookmarkEnd w:id="0"/>
    </w:p>
    <w:p w:rsidR="009C024C" w:rsidRDefault="009C024C" w:rsidP="00B60407">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）通过论文送审的博士生，需在</w:t>
      </w:r>
      <w:r w:rsidRPr="009672B9">
        <w:rPr>
          <w:rFonts w:ascii="Times New Roman" w:eastAsia="仿宋" w:hAnsi="Times New Roman" w:cs="Times New Roman"/>
          <w:b/>
          <w:color w:val="FF0000"/>
          <w:spacing w:val="-20"/>
          <w:sz w:val="28"/>
          <w:szCs w:val="28"/>
          <w:lang w:eastAsia="zh-CN"/>
        </w:rPr>
        <w:t>6</w:t>
      </w:r>
      <w:r w:rsidRPr="009672B9">
        <w:rPr>
          <w:rFonts w:ascii="Times New Roman" w:eastAsia="仿宋" w:hAnsi="Times New Roman" w:cs="Times New Roman"/>
          <w:b/>
          <w:color w:val="FF0000"/>
          <w:spacing w:val="-20"/>
          <w:sz w:val="28"/>
          <w:szCs w:val="28"/>
          <w:lang w:eastAsia="zh-CN"/>
        </w:rPr>
        <w:t>月</w:t>
      </w:r>
      <w:r w:rsidRPr="009672B9">
        <w:rPr>
          <w:rFonts w:ascii="Times New Roman" w:eastAsia="仿宋" w:hAnsi="Times New Roman" w:cs="Times New Roman"/>
          <w:b/>
          <w:color w:val="FF0000"/>
          <w:spacing w:val="-20"/>
          <w:sz w:val="28"/>
          <w:szCs w:val="28"/>
          <w:lang w:eastAsia="zh-CN"/>
        </w:rPr>
        <w:t>1</w:t>
      </w:r>
      <w:r w:rsidR="00606308" w:rsidRPr="009672B9">
        <w:rPr>
          <w:rFonts w:ascii="Times New Roman" w:eastAsia="仿宋" w:hAnsi="Times New Roman" w:cs="Times New Roman"/>
          <w:b/>
          <w:color w:val="FF0000"/>
          <w:spacing w:val="-20"/>
          <w:sz w:val="28"/>
          <w:szCs w:val="28"/>
          <w:lang w:eastAsia="zh-CN"/>
        </w:rPr>
        <w:t>2</w:t>
      </w:r>
      <w:r w:rsidRPr="009672B9">
        <w:rPr>
          <w:rFonts w:ascii="Times New Roman" w:eastAsia="仿宋" w:hAnsi="Times New Roman" w:cs="Times New Roman"/>
          <w:b/>
          <w:color w:val="FF0000"/>
          <w:spacing w:val="-20"/>
          <w:sz w:val="28"/>
          <w:szCs w:val="28"/>
          <w:lang w:eastAsia="zh-CN"/>
        </w:rPr>
        <w:t>日</w:t>
      </w:r>
      <w:r w:rsidRPr="009672B9">
        <w:rPr>
          <w:rFonts w:ascii="Times New Roman" w:eastAsia="仿宋" w:hAnsi="Times New Roman" w:cs="Times New Roman"/>
          <w:spacing w:val="-20"/>
          <w:sz w:val="28"/>
          <w:szCs w:val="28"/>
          <w:lang w:eastAsia="zh-CN"/>
        </w:rPr>
        <w:t>前</w:t>
      </w:r>
      <w:r w:rsidR="00B829B7" w:rsidRPr="009672B9">
        <w:rPr>
          <w:rFonts w:ascii="Times New Roman" w:eastAsia="仿宋" w:hAnsi="Times New Roman" w:cs="Times New Roman"/>
          <w:spacing w:val="-20"/>
          <w:sz w:val="28"/>
          <w:szCs w:val="28"/>
          <w:lang w:eastAsia="zh-CN"/>
        </w:rPr>
        <w:t>完成论文答辩、提交论文审批材料、</w:t>
      </w:r>
      <w:r w:rsidRPr="009672B9">
        <w:rPr>
          <w:rFonts w:ascii="Times New Roman" w:eastAsia="仿宋" w:hAnsi="Times New Roman" w:cs="Times New Roman"/>
          <w:spacing w:val="-20"/>
          <w:sz w:val="28"/>
          <w:szCs w:val="28"/>
          <w:lang w:eastAsia="zh-CN"/>
        </w:rPr>
        <w:t>在学位信息采集系统中提交个人信息。</w:t>
      </w:r>
    </w:p>
    <w:tbl>
      <w:tblPr>
        <w:tblStyle w:val="aa"/>
        <w:tblpPr w:leftFromText="180" w:rightFromText="180" w:vertAnchor="text" w:horzAnchor="margin" w:tblpY="438"/>
        <w:tblW w:w="8613" w:type="dxa"/>
        <w:tblLook w:val="04A0"/>
      </w:tblPr>
      <w:tblGrid>
        <w:gridCol w:w="1168"/>
        <w:gridCol w:w="1074"/>
        <w:gridCol w:w="4069"/>
        <w:gridCol w:w="2302"/>
      </w:tblGrid>
      <w:tr w:rsidR="003E3D82" w:rsidRPr="009672B9" w:rsidTr="00156A43">
        <w:tc>
          <w:tcPr>
            <w:tcW w:w="1168" w:type="dxa"/>
            <w:vAlign w:val="center"/>
          </w:tcPr>
          <w:p w:rsidR="003E3D82" w:rsidRPr="009672B9" w:rsidRDefault="003E3D82" w:rsidP="00156A43">
            <w:pPr>
              <w:jc w:val="center"/>
              <w:rPr>
                <w:rFonts w:ascii="Times New Roman" w:eastAsia="仿宋" w:hAnsi="Times New Roman" w:cs="Times New Roman"/>
                <w:sz w:val="24"/>
              </w:rPr>
            </w:pPr>
            <w:r w:rsidRPr="009672B9">
              <w:rPr>
                <w:rFonts w:ascii="Times New Roman" w:eastAsia="仿宋" w:hAnsi="Times New Roman" w:cs="Times New Roman"/>
                <w:sz w:val="24"/>
              </w:rPr>
              <w:t>时间节点</w:t>
            </w:r>
          </w:p>
        </w:tc>
        <w:tc>
          <w:tcPr>
            <w:tcW w:w="1074" w:type="dxa"/>
            <w:vAlign w:val="center"/>
          </w:tcPr>
          <w:p w:rsidR="003E3D82" w:rsidRPr="009672B9" w:rsidRDefault="003E3D82" w:rsidP="00156A43">
            <w:pPr>
              <w:jc w:val="center"/>
              <w:rPr>
                <w:rFonts w:ascii="Times New Roman" w:eastAsia="仿宋" w:hAnsi="Times New Roman" w:cs="Times New Roman"/>
                <w:sz w:val="24"/>
              </w:rPr>
            </w:pPr>
            <w:r w:rsidRPr="009672B9">
              <w:rPr>
                <w:rFonts w:ascii="Times New Roman" w:eastAsia="仿宋" w:hAnsi="Times New Roman" w:cs="Times New Roman"/>
                <w:sz w:val="24"/>
              </w:rPr>
              <w:t>完成人</w:t>
            </w:r>
          </w:p>
        </w:tc>
        <w:tc>
          <w:tcPr>
            <w:tcW w:w="4069" w:type="dxa"/>
            <w:vAlign w:val="center"/>
          </w:tcPr>
          <w:p w:rsidR="003E3D82" w:rsidRPr="009672B9" w:rsidRDefault="003E3D82" w:rsidP="00156A43">
            <w:pPr>
              <w:jc w:val="center"/>
              <w:rPr>
                <w:rFonts w:ascii="Times New Roman" w:eastAsia="仿宋" w:hAnsi="Times New Roman" w:cs="Times New Roman"/>
                <w:sz w:val="24"/>
              </w:rPr>
            </w:pPr>
            <w:r w:rsidRPr="009672B9">
              <w:rPr>
                <w:rFonts w:ascii="Times New Roman" w:eastAsia="仿宋" w:hAnsi="Times New Roman" w:cs="Times New Roman"/>
                <w:sz w:val="24"/>
              </w:rPr>
              <w:t>内容及要求</w:t>
            </w:r>
          </w:p>
        </w:tc>
        <w:tc>
          <w:tcPr>
            <w:tcW w:w="2302" w:type="dxa"/>
            <w:vAlign w:val="center"/>
          </w:tcPr>
          <w:p w:rsidR="003E3D82" w:rsidRPr="009672B9" w:rsidRDefault="003E3D82" w:rsidP="00156A43">
            <w:pPr>
              <w:jc w:val="center"/>
              <w:rPr>
                <w:rFonts w:ascii="Times New Roman" w:eastAsia="仿宋" w:hAnsi="Times New Roman" w:cs="Times New Roman"/>
                <w:sz w:val="24"/>
              </w:rPr>
            </w:pPr>
            <w:r w:rsidRPr="009672B9">
              <w:rPr>
                <w:rFonts w:ascii="Times New Roman" w:eastAsia="仿宋" w:hAnsi="Times New Roman" w:cs="Times New Roman"/>
                <w:sz w:val="24"/>
              </w:rPr>
              <w:t>备注</w:t>
            </w:r>
          </w:p>
        </w:tc>
      </w:tr>
      <w:tr w:rsidR="003E3D82" w:rsidRPr="009672B9" w:rsidTr="00156A43">
        <w:tc>
          <w:tcPr>
            <w:tcW w:w="1168"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匿名评审返回</w:t>
            </w:r>
            <w:r w:rsidRPr="009672B9">
              <w:rPr>
                <w:rFonts w:ascii="Times New Roman" w:eastAsia="仿宋" w:hAnsi="Times New Roman" w:cs="Times New Roman"/>
                <w:sz w:val="24"/>
              </w:rPr>
              <w:t>1</w:t>
            </w:r>
            <w:r w:rsidRPr="009672B9">
              <w:rPr>
                <w:rFonts w:ascii="Times New Roman" w:eastAsia="仿宋" w:hAnsi="Times New Roman" w:cs="Times New Roman"/>
                <w:sz w:val="24"/>
              </w:rPr>
              <w:t>个月</w:t>
            </w:r>
          </w:p>
        </w:tc>
        <w:tc>
          <w:tcPr>
            <w:tcW w:w="1074"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答辩人</w:t>
            </w:r>
          </w:p>
        </w:tc>
        <w:tc>
          <w:tcPr>
            <w:tcW w:w="4069" w:type="dxa"/>
            <w:vAlign w:val="center"/>
          </w:tcPr>
          <w:p w:rsidR="003E3D82" w:rsidRPr="009672B9" w:rsidRDefault="003E3D82" w:rsidP="00156A43">
            <w:pPr>
              <w:spacing w:line="276" w:lineRule="auto"/>
              <w:ind w:firstLineChars="200" w:firstLine="480"/>
              <w:rPr>
                <w:rFonts w:ascii="Times New Roman" w:eastAsia="仿宋" w:hAnsi="Times New Roman" w:cs="Times New Roman"/>
                <w:sz w:val="24"/>
              </w:rPr>
            </w:pPr>
            <w:r w:rsidRPr="009672B9">
              <w:rPr>
                <w:rFonts w:ascii="Times New Roman" w:eastAsia="仿宋" w:hAnsi="Times New Roman" w:cs="Times New Roman"/>
                <w:sz w:val="24"/>
              </w:rPr>
              <w:t>经导师审核通过后，可向学院提出线上视频答辩申请。</w:t>
            </w:r>
          </w:p>
        </w:tc>
        <w:tc>
          <w:tcPr>
            <w:tcW w:w="2302"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在微信群中告知负责老师</w:t>
            </w:r>
          </w:p>
        </w:tc>
      </w:tr>
      <w:tr w:rsidR="003E3D82" w:rsidRPr="009672B9" w:rsidTr="00156A43">
        <w:tc>
          <w:tcPr>
            <w:tcW w:w="1168"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答辩申请通过后</w:t>
            </w:r>
          </w:p>
        </w:tc>
        <w:tc>
          <w:tcPr>
            <w:tcW w:w="1074"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答辩秘书</w:t>
            </w:r>
          </w:p>
        </w:tc>
        <w:tc>
          <w:tcPr>
            <w:tcW w:w="4069" w:type="dxa"/>
            <w:vAlign w:val="center"/>
          </w:tcPr>
          <w:p w:rsidR="003E3D82" w:rsidRPr="009672B9" w:rsidRDefault="003E3D82" w:rsidP="00156A43">
            <w:pPr>
              <w:pStyle w:val="a4"/>
              <w:numPr>
                <w:ilvl w:val="0"/>
                <w:numId w:val="2"/>
              </w:numPr>
              <w:spacing w:line="276" w:lineRule="auto"/>
              <w:rPr>
                <w:rFonts w:ascii="Times New Roman" w:eastAsia="仿宋" w:hAnsi="Times New Roman" w:cs="Times New Roman"/>
                <w:sz w:val="24"/>
              </w:rPr>
            </w:pPr>
            <w:r w:rsidRPr="009672B9">
              <w:rPr>
                <w:rFonts w:ascii="Times New Roman" w:eastAsia="仿宋" w:hAnsi="Times New Roman" w:cs="Times New Roman"/>
                <w:sz w:val="24"/>
              </w:rPr>
              <w:t>组建答辩委员会微信群</w:t>
            </w:r>
          </w:p>
          <w:p w:rsidR="003E3D82" w:rsidRPr="009672B9" w:rsidRDefault="003E3D82" w:rsidP="00156A43">
            <w:pPr>
              <w:pStyle w:val="a4"/>
              <w:numPr>
                <w:ilvl w:val="0"/>
                <w:numId w:val="2"/>
              </w:numPr>
              <w:spacing w:line="276" w:lineRule="auto"/>
              <w:rPr>
                <w:rFonts w:ascii="Times New Roman" w:eastAsia="仿宋" w:hAnsi="Times New Roman" w:cs="Times New Roman"/>
                <w:sz w:val="24"/>
              </w:rPr>
            </w:pPr>
            <w:r w:rsidRPr="009672B9">
              <w:rPr>
                <w:rFonts w:ascii="Times New Roman" w:eastAsia="仿宋" w:hAnsi="Times New Roman" w:cs="Times New Roman"/>
                <w:sz w:val="24"/>
              </w:rPr>
              <w:t>确定答辩时间</w:t>
            </w:r>
          </w:p>
          <w:p w:rsidR="003E3D82" w:rsidRPr="009672B9" w:rsidRDefault="003E3D82" w:rsidP="00156A43">
            <w:pPr>
              <w:pStyle w:val="a4"/>
              <w:numPr>
                <w:ilvl w:val="0"/>
                <w:numId w:val="2"/>
              </w:numPr>
              <w:spacing w:line="276" w:lineRule="auto"/>
              <w:rPr>
                <w:rFonts w:ascii="Times New Roman" w:eastAsia="仿宋" w:hAnsi="Times New Roman" w:cs="Times New Roman"/>
                <w:sz w:val="24"/>
              </w:rPr>
            </w:pPr>
            <w:r w:rsidRPr="009672B9">
              <w:rPr>
                <w:rFonts w:ascii="Times New Roman" w:eastAsia="仿宋" w:hAnsi="Times New Roman" w:cs="Times New Roman"/>
                <w:sz w:val="24"/>
              </w:rPr>
              <w:t>预约</w:t>
            </w:r>
            <w:r w:rsidRPr="009672B9">
              <w:rPr>
                <w:rFonts w:ascii="Times New Roman" w:eastAsia="仿宋" w:hAnsi="Times New Roman" w:cs="Times New Roman"/>
                <w:sz w:val="24"/>
              </w:rPr>
              <w:t xml:space="preserve"> </w:t>
            </w:r>
            <w:r w:rsidRPr="009672B9">
              <w:rPr>
                <w:rFonts w:ascii="Times New Roman" w:eastAsia="仿宋" w:hAnsi="Times New Roman" w:cs="Times New Roman"/>
                <w:b/>
                <w:sz w:val="24"/>
              </w:rPr>
              <w:t>腾讯会议</w:t>
            </w:r>
            <w:r w:rsidRPr="009672B9">
              <w:rPr>
                <w:rFonts w:ascii="Times New Roman" w:eastAsia="仿宋" w:hAnsi="Times New Roman" w:cs="Times New Roman"/>
                <w:sz w:val="24"/>
              </w:rPr>
              <w:t xml:space="preserve"> </w:t>
            </w:r>
            <w:r w:rsidRPr="009672B9">
              <w:rPr>
                <w:rFonts w:ascii="Times New Roman" w:eastAsia="仿宋" w:hAnsi="Times New Roman" w:cs="Times New Roman"/>
                <w:sz w:val="24"/>
              </w:rPr>
              <w:t>线上会议室，安装</w:t>
            </w:r>
            <w:r w:rsidRPr="009672B9">
              <w:rPr>
                <w:rFonts w:ascii="Times New Roman" w:eastAsia="仿宋" w:hAnsi="Times New Roman" w:cs="Times New Roman"/>
                <w:b/>
                <w:sz w:val="24"/>
              </w:rPr>
              <w:t>EV</w:t>
            </w:r>
            <w:r w:rsidRPr="009672B9">
              <w:rPr>
                <w:rFonts w:ascii="Times New Roman" w:eastAsia="仿宋" w:hAnsi="Times New Roman" w:cs="Times New Roman"/>
                <w:b/>
                <w:sz w:val="24"/>
              </w:rPr>
              <w:t>录屏软件等录屏工具</w:t>
            </w:r>
          </w:p>
          <w:p w:rsidR="003E3D82" w:rsidRPr="009672B9" w:rsidRDefault="003E3D82" w:rsidP="00156A43">
            <w:pPr>
              <w:pStyle w:val="a4"/>
              <w:numPr>
                <w:ilvl w:val="0"/>
                <w:numId w:val="2"/>
              </w:numPr>
              <w:spacing w:line="276" w:lineRule="auto"/>
              <w:rPr>
                <w:rFonts w:ascii="Times New Roman" w:eastAsia="仿宋" w:hAnsi="Times New Roman" w:cs="Times New Roman"/>
                <w:sz w:val="24"/>
              </w:rPr>
            </w:pPr>
            <w:r w:rsidRPr="009672B9">
              <w:rPr>
                <w:rFonts w:ascii="Times New Roman" w:eastAsia="仿宋" w:hAnsi="Times New Roman" w:cs="Times New Roman"/>
                <w:sz w:val="24"/>
              </w:rPr>
              <w:t>对线上会议平台、录音录像方式进行预演</w:t>
            </w:r>
          </w:p>
        </w:tc>
        <w:tc>
          <w:tcPr>
            <w:tcW w:w="2302"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会议发起人由答辩秘书担任</w:t>
            </w:r>
          </w:p>
        </w:tc>
      </w:tr>
      <w:tr w:rsidR="003E3D82" w:rsidRPr="009672B9" w:rsidTr="00156A43">
        <w:tc>
          <w:tcPr>
            <w:tcW w:w="1168"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答辩前一周</w:t>
            </w:r>
          </w:p>
        </w:tc>
        <w:tc>
          <w:tcPr>
            <w:tcW w:w="1074"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申请人</w:t>
            </w:r>
          </w:p>
        </w:tc>
        <w:tc>
          <w:tcPr>
            <w:tcW w:w="4069" w:type="dxa"/>
            <w:vAlign w:val="center"/>
          </w:tcPr>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向学院研究生科提交：</w:t>
            </w:r>
          </w:p>
          <w:p w:rsidR="003E3D82" w:rsidRPr="009672B9" w:rsidRDefault="003E3D82" w:rsidP="00156A43">
            <w:pPr>
              <w:pStyle w:val="a4"/>
              <w:numPr>
                <w:ilvl w:val="0"/>
                <w:numId w:val="4"/>
              </w:numPr>
              <w:spacing w:line="276" w:lineRule="auto"/>
              <w:jc w:val="both"/>
              <w:rPr>
                <w:rFonts w:ascii="Times New Roman" w:eastAsia="仿宋" w:hAnsi="Times New Roman" w:cs="Times New Roman"/>
                <w:sz w:val="24"/>
              </w:rPr>
            </w:pPr>
            <w:r w:rsidRPr="009672B9">
              <w:rPr>
                <w:rFonts w:ascii="Times New Roman" w:eastAsia="仿宋" w:hAnsi="Times New Roman" w:cs="Times New Roman"/>
                <w:sz w:val="24"/>
              </w:rPr>
              <w:t>博士论文自评表</w:t>
            </w:r>
            <w:r w:rsidRPr="009672B9">
              <w:rPr>
                <w:rFonts w:ascii="Times New Roman" w:eastAsia="仿宋" w:hAnsi="Times New Roman" w:cs="Times New Roman"/>
                <w:sz w:val="24"/>
              </w:rPr>
              <w:t>(</w:t>
            </w:r>
            <w:r w:rsidRPr="009672B9">
              <w:rPr>
                <w:rFonts w:ascii="Times New Roman" w:eastAsia="仿宋" w:hAnsi="Times New Roman" w:cs="Times New Roman"/>
                <w:sz w:val="24"/>
              </w:rPr>
              <w:t>附件</w:t>
            </w:r>
            <w:r w:rsidRPr="009672B9">
              <w:rPr>
                <w:rFonts w:ascii="Times New Roman" w:eastAsia="仿宋" w:hAnsi="Times New Roman" w:cs="Times New Roman"/>
                <w:sz w:val="24"/>
              </w:rPr>
              <w:t>1)</w:t>
            </w:r>
          </w:p>
          <w:p w:rsidR="003E3D82" w:rsidRPr="009672B9" w:rsidRDefault="003E3D82" w:rsidP="00156A43">
            <w:pPr>
              <w:pStyle w:val="a4"/>
              <w:numPr>
                <w:ilvl w:val="0"/>
                <w:numId w:val="4"/>
              </w:numPr>
              <w:spacing w:line="276" w:lineRule="auto"/>
              <w:jc w:val="both"/>
              <w:rPr>
                <w:rFonts w:ascii="Times New Roman" w:eastAsia="仿宋" w:hAnsi="Times New Roman" w:cs="Times New Roman"/>
                <w:sz w:val="24"/>
              </w:rPr>
            </w:pPr>
            <w:r w:rsidRPr="009672B9">
              <w:rPr>
                <w:rFonts w:ascii="Times New Roman" w:eastAsia="仿宋" w:hAnsi="Times New Roman" w:cs="Times New Roman"/>
                <w:sz w:val="24"/>
              </w:rPr>
              <w:t>论文公开送审结果</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2.</w:t>
            </w:r>
            <w:r w:rsidRPr="009672B9">
              <w:rPr>
                <w:rFonts w:ascii="Times New Roman" w:eastAsia="仿宋" w:hAnsi="Times New Roman" w:cs="Times New Roman"/>
                <w:sz w:val="24"/>
              </w:rPr>
              <w:t>导师审核通过的论文修改说明（全</w:t>
            </w:r>
            <w:r w:rsidRPr="009672B9">
              <w:rPr>
                <w:rFonts w:ascii="Times New Roman" w:eastAsia="仿宋" w:hAnsi="Times New Roman" w:cs="Times New Roman"/>
                <w:sz w:val="24"/>
              </w:rPr>
              <w:t>A</w:t>
            </w:r>
            <w:r w:rsidRPr="009672B9">
              <w:rPr>
                <w:rFonts w:ascii="Times New Roman" w:eastAsia="仿宋" w:hAnsi="Times New Roman" w:cs="Times New Roman"/>
                <w:sz w:val="24"/>
              </w:rPr>
              <w:t>除外）</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3.</w:t>
            </w:r>
            <w:r w:rsidRPr="009672B9">
              <w:rPr>
                <w:rFonts w:ascii="Times New Roman" w:eastAsia="仿宋" w:hAnsi="Times New Roman" w:cs="Times New Roman"/>
                <w:sz w:val="24"/>
              </w:rPr>
              <w:t>答辩委员会专家名单（填写会议平台及</w:t>
            </w:r>
            <w:r w:rsidRPr="009672B9">
              <w:rPr>
                <w:rFonts w:ascii="Times New Roman" w:eastAsia="仿宋" w:hAnsi="Times New Roman" w:cs="Times New Roman"/>
                <w:sz w:val="24"/>
              </w:rPr>
              <w:t>ID</w:t>
            </w:r>
            <w:r w:rsidRPr="009672B9">
              <w:rPr>
                <w:rFonts w:ascii="Times New Roman" w:eastAsia="仿宋" w:hAnsi="Times New Roman" w:cs="Times New Roman"/>
                <w:sz w:val="24"/>
              </w:rPr>
              <w:t>）等相关材料，具体材料见学校通知。</w:t>
            </w:r>
          </w:p>
        </w:tc>
        <w:tc>
          <w:tcPr>
            <w:tcW w:w="2302"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发送邮件：</w:t>
            </w:r>
            <w:hyperlink r:id="rId8" w:history="1">
              <w:r w:rsidRPr="009672B9">
                <w:rPr>
                  <w:rStyle w:val="a9"/>
                  <w:rFonts w:ascii="Times New Roman" w:eastAsia="仿宋" w:hAnsi="Times New Roman" w:cs="Times New Roman"/>
                  <w:sz w:val="24"/>
                </w:rPr>
                <w:t>tjyjsk@bjtu.edu.cn</w:t>
              </w:r>
            </w:hyperlink>
            <w:r w:rsidRPr="009672B9">
              <w:rPr>
                <w:rFonts w:ascii="Times New Roman" w:eastAsia="仿宋" w:hAnsi="Times New Roman" w:cs="Times New Roman"/>
                <w:sz w:val="24"/>
              </w:rPr>
              <w:t xml:space="preserve">, </w:t>
            </w:r>
            <w:r w:rsidRPr="009672B9">
              <w:rPr>
                <w:rFonts w:ascii="Times New Roman" w:eastAsia="仿宋" w:hAnsi="Times New Roman" w:cs="Times New Roman"/>
                <w:sz w:val="24"/>
              </w:rPr>
              <w:t>邮件名称及文件名为：</w:t>
            </w:r>
            <w:r w:rsidRPr="009672B9">
              <w:rPr>
                <w:rFonts w:ascii="Times New Roman" w:eastAsia="仿宋" w:hAnsi="Times New Roman" w:cs="Times New Roman"/>
                <w:sz w:val="24"/>
              </w:rPr>
              <w:t xml:space="preserve"> XX</w:t>
            </w:r>
            <w:r w:rsidRPr="009672B9">
              <w:rPr>
                <w:rFonts w:ascii="Times New Roman" w:eastAsia="仿宋" w:hAnsi="Times New Roman" w:cs="Times New Roman"/>
                <w:sz w:val="24"/>
              </w:rPr>
              <w:t>博士论文答辩申请材料。待学校学位办审核通过后，学院研究生科将告知答辩人。</w:t>
            </w:r>
          </w:p>
        </w:tc>
      </w:tr>
      <w:tr w:rsidR="003E3D82" w:rsidRPr="009672B9" w:rsidTr="00156A43">
        <w:tc>
          <w:tcPr>
            <w:tcW w:w="1168"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答辩前</w:t>
            </w:r>
            <w:r w:rsidRPr="009672B9">
              <w:rPr>
                <w:rFonts w:ascii="Times New Roman" w:eastAsia="仿宋" w:hAnsi="Times New Roman" w:cs="Times New Roman"/>
                <w:sz w:val="24"/>
              </w:rPr>
              <w:t>5</w:t>
            </w:r>
            <w:r w:rsidRPr="009672B9">
              <w:rPr>
                <w:rFonts w:ascii="Times New Roman" w:eastAsia="仿宋" w:hAnsi="Times New Roman" w:cs="Times New Roman"/>
                <w:sz w:val="24"/>
              </w:rPr>
              <w:t>天</w:t>
            </w:r>
          </w:p>
        </w:tc>
        <w:tc>
          <w:tcPr>
            <w:tcW w:w="1074"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答辩秘书</w:t>
            </w:r>
          </w:p>
        </w:tc>
        <w:tc>
          <w:tcPr>
            <w:tcW w:w="4069" w:type="dxa"/>
            <w:vAlign w:val="center"/>
          </w:tcPr>
          <w:p w:rsidR="003E3D82" w:rsidRPr="009672B9" w:rsidRDefault="003E3D82" w:rsidP="00156A43">
            <w:pPr>
              <w:pStyle w:val="a4"/>
              <w:numPr>
                <w:ilvl w:val="0"/>
                <w:numId w:val="3"/>
              </w:numPr>
              <w:spacing w:line="276" w:lineRule="auto"/>
              <w:jc w:val="both"/>
              <w:rPr>
                <w:rFonts w:ascii="Times New Roman" w:eastAsia="仿宋" w:hAnsi="Times New Roman" w:cs="Times New Roman"/>
                <w:sz w:val="24"/>
              </w:rPr>
            </w:pPr>
            <w:r w:rsidRPr="009672B9">
              <w:rPr>
                <w:rFonts w:ascii="Times New Roman" w:eastAsia="仿宋" w:hAnsi="Times New Roman" w:cs="Times New Roman"/>
                <w:sz w:val="24"/>
              </w:rPr>
              <w:t>将</w:t>
            </w:r>
            <w:r w:rsidRPr="009672B9">
              <w:rPr>
                <w:rFonts w:ascii="Times New Roman" w:eastAsia="仿宋" w:hAnsi="Times New Roman" w:cs="Times New Roman"/>
                <w:sz w:val="24"/>
              </w:rPr>
              <w:t>1.</w:t>
            </w:r>
            <w:r w:rsidRPr="009672B9">
              <w:rPr>
                <w:rFonts w:ascii="Times New Roman" w:eastAsia="仿宋" w:hAnsi="Times New Roman" w:cs="Times New Roman"/>
                <w:sz w:val="24"/>
              </w:rPr>
              <w:t>学位论文电子版</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 xml:space="preserve">   2.</w:t>
            </w:r>
            <w:r w:rsidRPr="009672B9">
              <w:rPr>
                <w:rFonts w:ascii="Times New Roman" w:eastAsia="仿宋" w:hAnsi="Times New Roman" w:cs="Times New Roman"/>
                <w:sz w:val="24"/>
              </w:rPr>
              <w:t>个人简介</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 xml:space="preserve">   3.</w:t>
            </w:r>
            <w:r w:rsidRPr="009672B9">
              <w:rPr>
                <w:rFonts w:ascii="Times New Roman" w:eastAsia="仿宋" w:hAnsi="Times New Roman" w:cs="Times New Roman"/>
                <w:sz w:val="24"/>
              </w:rPr>
              <w:t>论文评阅书</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 xml:space="preserve">   4.</w:t>
            </w:r>
            <w:r w:rsidRPr="009672B9">
              <w:rPr>
                <w:rFonts w:ascii="Times New Roman" w:eastAsia="仿宋" w:hAnsi="Times New Roman" w:cs="Times New Roman"/>
                <w:sz w:val="24"/>
              </w:rPr>
              <w:t>答辩决议草稿</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 xml:space="preserve">   5.</w:t>
            </w:r>
            <w:r w:rsidRPr="009672B9">
              <w:rPr>
                <w:rFonts w:ascii="Times New Roman" w:eastAsia="仿宋" w:hAnsi="Times New Roman" w:cs="Times New Roman"/>
                <w:sz w:val="24"/>
              </w:rPr>
              <w:t>答辩会议流程</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 xml:space="preserve">   6.</w:t>
            </w:r>
            <w:r w:rsidRPr="009672B9">
              <w:rPr>
                <w:rFonts w:ascii="Times New Roman" w:eastAsia="仿宋" w:hAnsi="Times New Roman" w:cs="Times New Roman"/>
                <w:sz w:val="24"/>
              </w:rPr>
              <w:t>线上会议平台、无记名答辩表决票的使用说明（附件</w:t>
            </w:r>
            <w:r w:rsidRPr="009672B9">
              <w:rPr>
                <w:rFonts w:ascii="Times New Roman" w:eastAsia="仿宋" w:hAnsi="Times New Roman" w:cs="Times New Roman"/>
                <w:sz w:val="24"/>
              </w:rPr>
              <w:t>7</w:t>
            </w:r>
            <w:r w:rsidRPr="009672B9">
              <w:rPr>
                <w:rFonts w:ascii="Times New Roman" w:eastAsia="仿宋" w:hAnsi="Times New Roman" w:cs="Times New Roman"/>
                <w:sz w:val="24"/>
              </w:rPr>
              <w:t>）</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发送至各位答辩评委会专家</w:t>
            </w:r>
          </w:p>
          <w:p w:rsidR="003E3D82" w:rsidRPr="009672B9" w:rsidRDefault="003E3D82" w:rsidP="00156A43">
            <w:pPr>
              <w:pStyle w:val="a4"/>
              <w:numPr>
                <w:ilvl w:val="0"/>
                <w:numId w:val="3"/>
              </w:numPr>
              <w:spacing w:line="276" w:lineRule="auto"/>
              <w:jc w:val="both"/>
              <w:rPr>
                <w:rFonts w:ascii="Times New Roman" w:eastAsia="仿宋" w:hAnsi="Times New Roman" w:cs="Times New Roman"/>
                <w:sz w:val="24"/>
              </w:rPr>
            </w:pPr>
            <w:r w:rsidRPr="009672B9">
              <w:rPr>
                <w:rFonts w:ascii="Times New Roman" w:eastAsia="仿宋" w:hAnsi="Times New Roman" w:cs="Times New Roman"/>
                <w:sz w:val="24"/>
              </w:rPr>
              <w:t>创建线上无记名答辩表决票（附件</w:t>
            </w:r>
            <w:r w:rsidRPr="009672B9">
              <w:rPr>
                <w:rFonts w:ascii="Times New Roman" w:eastAsia="仿宋" w:hAnsi="Times New Roman" w:cs="Times New Roman"/>
                <w:sz w:val="24"/>
              </w:rPr>
              <w:t>7</w:t>
            </w:r>
            <w:r w:rsidRPr="009672B9">
              <w:rPr>
                <w:rFonts w:ascii="Times New Roman" w:eastAsia="仿宋" w:hAnsi="Times New Roman" w:cs="Times New Roman"/>
                <w:sz w:val="24"/>
              </w:rPr>
              <w:t>）</w:t>
            </w:r>
          </w:p>
          <w:p w:rsidR="003E3D82" w:rsidRPr="009672B9" w:rsidRDefault="003E3D82" w:rsidP="00156A43">
            <w:pPr>
              <w:spacing w:line="276" w:lineRule="auto"/>
              <w:rPr>
                <w:rFonts w:ascii="Times New Roman" w:eastAsia="仿宋" w:hAnsi="Times New Roman" w:cs="Times New Roman"/>
                <w:sz w:val="24"/>
              </w:rPr>
            </w:pPr>
          </w:p>
        </w:tc>
        <w:tc>
          <w:tcPr>
            <w:tcW w:w="2302" w:type="dxa"/>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lastRenderedPageBreak/>
              <w:t>准备网上答辩软件作为答辩备用，如果网络或技术原因无法进行，须重新安排时间完成，并公告</w:t>
            </w:r>
          </w:p>
        </w:tc>
      </w:tr>
      <w:tr w:rsidR="003E3D82" w:rsidRPr="009672B9" w:rsidTr="00156A43">
        <w:tc>
          <w:tcPr>
            <w:tcW w:w="1168"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lastRenderedPageBreak/>
              <w:t>答辩前</w:t>
            </w:r>
            <w:r w:rsidRPr="009672B9">
              <w:rPr>
                <w:rFonts w:ascii="Times New Roman" w:eastAsia="仿宋" w:hAnsi="Times New Roman" w:cs="Times New Roman"/>
                <w:sz w:val="24"/>
              </w:rPr>
              <w:t>3</w:t>
            </w:r>
            <w:r w:rsidRPr="009672B9">
              <w:rPr>
                <w:rFonts w:ascii="Times New Roman" w:eastAsia="仿宋" w:hAnsi="Times New Roman" w:cs="Times New Roman"/>
                <w:sz w:val="24"/>
              </w:rPr>
              <w:t>天</w:t>
            </w:r>
          </w:p>
        </w:tc>
        <w:tc>
          <w:tcPr>
            <w:tcW w:w="1074"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答辩秘书</w:t>
            </w:r>
          </w:p>
        </w:tc>
        <w:tc>
          <w:tcPr>
            <w:tcW w:w="4069" w:type="dxa"/>
            <w:tcBorders>
              <w:bottom w:val="single" w:sz="18" w:space="0" w:color="auto"/>
            </w:tcBorders>
            <w:vAlign w:val="center"/>
          </w:tcPr>
          <w:p w:rsidR="003E3D82" w:rsidRPr="009672B9" w:rsidRDefault="003E3D82" w:rsidP="00156A43">
            <w:pPr>
              <w:spacing w:line="276" w:lineRule="auto"/>
              <w:ind w:firstLineChars="200" w:firstLine="480"/>
              <w:rPr>
                <w:rFonts w:ascii="Times New Roman" w:eastAsia="仿宋" w:hAnsi="Times New Roman" w:cs="Times New Roman"/>
                <w:sz w:val="24"/>
              </w:rPr>
            </w:pPr>
            <w:r w:rsidRPr="009672B9">
              <w:rPr>
                <w:rFonts w:ascii="Times New Roman" w:eastAsia="仿宋" w:hAnsi="Times New Roman" w:cs="Times New Roman"/>
                <w:sz w:val="24"/>
              </w:rPr>
              <w:t>研究生院主页</w:t>
            </w:r>
            <w:r w:rsidRPr="009672B9">
              <w:rPr>
                <w:rFonts w:ascii="Times New Roman" w:eastAsia="仿宋" w:hAnsi="Times New Roman" w:cs="Times New Roman"/>
                <w:sz w:val="24"/>
              </w:rPr>
              <w:t>—</w:t>
            </w:r>
            <w:r w:rsidRPr="009672B9">
              <w:rPr>
                <w:rFonts w:ascii="Times New Roman" w:eastAsia="仿宋" w:hAnsi="Times New Roman" w:cs="Times New Roman"/>
                <w:sz w:val="24"/>
              </w:rPr>
              <w:t>博士答辩栏目处提交申请答辩人信息（答辩地点填写会议平台及会议号）</w:t>
            </w:r>
          </w:p>
        </w:tc>
        <w:tc>
          <w:tcPr>
            <w:tcW w:w="2302"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p>
        </w:tc>
      </w:tr>
      <w:tr w:rsidR="003E3D82" w:rsidRPr="009672B9" w:rsidTr="00156A43">
        <w:tc>
          <w:tcPr>
            <w:tcW w:w="1168" w:type="dxa"/>
            <w:tcBorders>
              <w:top w:val="single" w:sz="18" w:space="0" w:color="auto"/>
              <w:left w:val="single" w:sz="4" w:space="0" w:color="auto"/>
              <w:bottom w:val="single" w:sz="4" w:space="0" w:color="auto"/>
              <w:right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答辩前</w:t>
            </w:r>
            <w:r w:rsidRPr="009672B9">
              <w:rPr>
                <w:rFonts w:ascii="Times New Roman" w:eastAsia="仿宋" w:hAnsi="Times New Roman" w:cs="Times New Roman"/>
                <w:sz w:val="24"/>
              </w:rPr>
              <w:t>15</w:t>
            </w:r>
            <w:r w:rsidRPr="009672B9">
              <w:rPr>
                <w:rFonts w:ascii="Times New Roman" w:eastAsia="仿宋" w:hAnsi="Times New Roman" w:cs="Times New Roman"/>
                <w:sz w:val="24"/>
              </w:rPr>
              <w:t>分钟</w:t>
            </w:r>
          </w:p>
        </w:tc>
        <w:tc>
          <w:tcPr>
            <w:tcW w:w="1074" w:type="dxa"/>
            <w:tcBorders>
              <w:top w:val="single" w:sz="18" w:space="0" w:color="auto"/>
              <w:left w:val="single" w:sz="4" w:space="0" w:color="auto"/>
              <w:bottom w:val="single" w:sz="4" w:space="0" w:color="auto"/>
              <w:right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答辩秘书</w:t>
            </w:r>
          </w:p>
        </w:tc>
        <w:tc>
          <w:tcPr>
            <w:tcW w:w="4069" w:type="dxa"/>
            <w:tcBorders>
              <w:top w:val="single" w:sz="18" w:space="0" w:color="auto"/>
              <w:left w:val="single" w:sz="4" w:space="0" w:color="auto"/>
              <w:bottom w:val="single" w:sz="4" w:space="0" w:color="auto"/>
              <w:right w:val="single" w:sz="4" w:space="0" w:color="auto"/>
            </w:tcBorders>
            <w:vAlign w:val="center"/>
          </w:tcPr>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1.</w:t>
            </w:r>
            <w:r w:rsidRPr="009672B9">
              <w:rPr>
                <w:rFonts w:ascii="Times New Roman" w:eastAsia="仿宋" w:hAnsi="Times New Roman" w:cs="Times New Roman"/>
                <w:sz w:val="24"/>
              </w:rPr>
              <w:t>召集答辩委员会专家、申请人等进入</w:t>
            </w:r>
            <w:r w:rsidRPr="009672B9">
              <w:rPr>
                <w:rFonts w:ascii="Times New Roman" w:eastAsia="仿宋" w:hAnsi="Times New Roman" w:cs="Times New Roman"/>
                <w:sz w:val="24"/>
              </w:rPr>
              <w:t xml:space="preserve"> </w:t>
            </w:r>
            <w:r w:rsidRPr="009672B9">
              <w:rPr>
                <w:rFonts w:ascii="Times New Roman" w:eastAsia="仿宋" w:hAnsi="Times New Roman" w:cs="Times New Roman"/>
                <w:b/>
                <w:sz w:val="24"/>
              </w:rPr>
              <w:t>腾讯会议</w:t>
            </w:r>
            <w:r w:rsidRPr="009672B9">
              <w:rPr>
                <w:rFonts w:ascii="Times New Roman" w:eastAsia="仿宋" w:hAnsi="Times New Roman" w:cs="Times New Roman"/>
                <w:sz w:val="24"/>
              </w:rPr>
              <w:t xml:space="preserve"> </w:t>
            </w:r>
            <w:r w:rsidRPr="009672B9">
              <w:rPr>
                <w:rFonts w:ascii="Times New Roman" w:eastAsia="仿宋" w:hAnsi="Times New Roman" w:cs="Times New Roman"/>
                <w:sz w:val="24"/>
              </w:rPr>
              <w:t>平台</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 xml:space="preserve">2. </w:t>
            </w:r>
            <w:r w:rsidRPr="009672B9">
              <w:rPr>
                <w:rFonts w:ascii="Times New Roman" w:eastAsia="仿宋" w:hAnsi="Times New Roman" w:cs="Times New Roman"/>
                <w:sz w:val="24"/>
              </w:rPr>
              <w:t>调试录音录像设备</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 xml:space="preserve">3. </w:t>
            </w:r>
            <w:r w:rsidRPr="009672B9">
              <w:rPr>
                <w:rFonts w:ascii="Times New Roman" w:eastAsia="仿宋" w:hAnsi="Times New Roman" w:cs="Times New Roman"/>
                <w:sz w:val="24"/>
              </w:rPr>
              <w:t>对参加旁听人员进行禁言</w:t>
            </w:r>
          </w:p>
        </w:tc>
        <w:tc>
          <w:tcPr>
            <w:tcW w:w="2302" w:type="dxa"/>
            <w:tcBorders>
              <w:top w:val="single" w:sz="18" w:space="0" w:color="auto"/>
              <w:left w:val="single" w:sz="4" w:space="0" w:color="auto"/>
              <w:bottom w:val="single" w:sz="4" w:space="0" w:color="auto"/>
              <w:right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p>
        </w:tc>
      </w:tr>
      <w:tr w:rsidR="003E3D82" w:rsidRPr="009672B9" w:rsidTr="00156A43">
        <w:tc>
          <w:tcPr>
            <w:tcW w:w="1168" w:type="dxa"/>
            <w:tcBorders>
              <w:top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答辩期间</w:t>
            </w:r>
          </w:p>
        </w:tc>
        <w:tc>
          <w:tcPr>
            <w:tcW w:w="1074" w:type="dxa"/>
            <w:tcBorders>
              <w:top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p>
        </w:tc>
        <w:tc>
          <w:tcPr>
            <w:tcW w:w="4069" w:type="dxa"/>
            <w:tcBorders>
              <w:top w:val="single" w:sz="4" w:space="0" w:color="auto"/>
            </w:tcBorders>
            <w:vAlign w:val="center"/>
          </w:tcPr>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要求：</w:t>
            </w:r>
          </w:p>
          <w:p w:rsidR="003E3D82" w:rsidRPr="009672B9" w:rsidRDefault="003E3D82" w:rsidP="00156A43">
            <w:pPr>
              <w:spacing w:line="276" w:lineRule="auto"/>
              <w:rPr>
                <w:rFonts w:ascii="Times New Roman" w:eastAsia="仿宋" w:hAnsi="Times New Roman" w:cs="Times New Roman"/>
                <w:b/>
                <w:sz w:val="24"/>
              </w:rPr>
            </w:pPr>
            <w:r w:rsidRPr="009672B9">
              <w:rPr>
                <w:rFonts w:ascii="Times New Roman" w:eastAsia="仿宋" w:hAnsi="Times New Roman" w:cs="Times New Roman"/>
                <w:sz w:val="24"/>
              </w:rPr>
              <w:t>1.</w:t>
            </w:r>
            <w:r w:rsidRPr="009672B9">
              <w:rPr>
                <w:rFonts w:ascii="Times New Roman" w:eastAsia="仿宋" w:hAnsi="Times New Roman" w:cs="Times New Roman"/>
                <w:sz w:val="24"/>
              </w:rPr>
              <w:t>答辩委员会专家、学院监督人员、申请人需要全程在线，并</w:t>
            </w:r>
            <w:r w:rsidRPr="009672B9">
              <w:rPr>
                <w:rFonts w:ascii="Times New Roman" w:eastAsia="仿宋" w:hAnsi="Times New Roman" w:cs="Times New Roman"/>
                <w:b/>
                <w:sz w:val="24"/>
              </w:rPr>
              <w:t>保持摄像头开启状态</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2.</w:t>
            </w:r>
            <w:r w:rsidRPr="009672B9">
              <w:rPr>
                <w:rFonts w:ascii="Times New Roman" w:eastAsia="仿宋" w:hAnsi="Times New Roman" w:cs="Times New Roman"/>
                <w:sz w:val="24"/>
              </w:rPr>
              <w:t>由答辩秘书进行</w:t>
            </w:r>
            <w:r w:rsidRPr="009672B9">
              <w:rPr>
                <w:rFonts w:ascii="Times New Roman" w:eastAsia="仿宋" w:hAnsi="Times New Roman" w:cs="Times New Roman"/>
                <w:b/>
                <w:sz w:val="24"/>
              </w:rPr>
              <w:t>答辩记录</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3.</w:t>
            </w:r>
            <w:r w:rsidRPr="009672B9">
              <w:rPr>
                <w:rFonts w:ascii="Times New Roman" w:eastAsia="仿宋" w:hAnsi="Times New Roman" w:cs="Times New Roman"/>
                <w:sz w:val="24"/>
              </w:rPr>
              <w:t>安排专人对答辩全程进行</w:t>
            </w:r>
            <w:r w:rsidRPr="009672B9">
              <w:rPr>
                <w:rFonts w:ascii="Times New Roman" w:eastAsia="仿宋" w:hAnsi="Times New Roman" w:cs="Times New Roman"/>
                <w:b/>
                <w:sz w:val="24"/>
              </w:rPr>
              <w:t>录音录像</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4.</w:t>
            </w:r>
            <w:r w:rsidRPr="009672B9">
              <w:rPr>
                <w:rFonts w:ascii="Times New Roman" w:eastAsia="仿宋" w:hAnsi="Times New Roman" w:cs="Times New Roman"/>
                <w:b/>
                <w:sz w:val="24"/>
              </w:rPr>
              <w:t>全程录像保留视频，并对关键环节的画面进行截图（</w:t>
            </w:r>
            <w:r w:rsidRPr="009672B9">
              <w:rPr>
                <w:rFonts w:ascii="Times New Roman" w:eastAsia="仿宋" w:hAnsi="Times New Roman" w:cs="Times New Roman"/>
                <w:b/>
                <w:sz w:val="24"/>
              </w:rPr>
              <w:t>5~8</w:t>
            </w:r>
            <w:r w:rsidRPr="009672B9">
              <w:rPr>
                <w:rFonts w:ascii="Times New Roman" w:eastAsia="仿宋" w:hAnsi="Times New Roman" w:cs="Times New Roman"/>
                <w:b/>
                <w:sz w:val="24"/>
              </w:rPr>
              <w:t>张）</w:t>
            </w:r>
            <w:r w:rsidRPr="009672B9">
              <w:rPr>
                <w:rFonts w:ascii="Times New Roman" w:eastAsia="仿宋" w:hAnsi="Times New Roman" w:cs="Times New Roman"/>
                <w:sz w:val="24"/>
              </w:rPr>
              <w:t>，包含</w:t>
            </w:r>
            <w:r w:rsidRPr="009672B9">
              <w:rPr>
                <w:rFonts w:ascii="Times New Roman" w:eastAsia="仿宋" w:hAnsi="Times New Roman" w:cs="Times New Roman"/>
                <w:sz w:val="24"/>
              </w:rPr>
              <w:t>1</w:t>
            </w:r>
            <w:r w:rsidRPr="009672B9">
              <w:rPr>
                <w:rFonts w:ascii="Times New Roman" w:eastAsia="仿宋" w:hAnsi="Times New Roman" w:cs="Times New Roman"/>
                <w:sz w:val="24"/>
              </w:rPr>
              <w:t>张包含所有答辩委员会专家及申请人正面头像，包含</w:t>
            </w:r>
            <w:r w:rsidRPr="009672B9">
              <w:rPr>
                <w:rFonts w:ascii="Times New Roman" w:eastAsia="仿宋" w:hAnsi="Times New Roman" w:cs="Times New Roman"/>
                <w:sz w:val="24"/>
              </w:rPr>
              <w:t>1</w:t>
            </w:r>
            <w:r w:rsidRPr="009672B9">
              <w:rPr>
                <w:rFonts w:ascii="Times New Roman" w:eastAsia="仿宋" w:hAnsi="Times New Roman" w:cs="Times New Roman"/>
                <w:sz w:val="24"/>
              </w:rPr>
              <w:t>张无记名投票统计结果</w:t>
            </w:r>
          </w:p>
          <w:p w:rsidR="003E3D82" w:rsidRPr="009672B9" w:rsidRDefault="003E3D82" w:rsidP="00156A43">
            <w:pPr>
              <w:spacing w:line="276" w:lineRule="auto"/>
              <w:rPr>
                <w:rFonts w:ascii="Times New Roman" w:eastAsia="仿宋" w:hAnsi="Times New Roman" w:cs="Times New Roman"/>
                <w:sz w:val="24"/>
              </w:rPr>
            </w:pPr>
          </w:p>
        </w:tc>
        <w:tc>
          <w:tcPr>
            <w:tcW w:w="2302" w:type="dxa"/>
            <w:tcBorders>
              <w:top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p>
        </w:tc>
      </w:tr>
      <w:tr w:rsidR="003E3D82" w:rsidRPr="009672B9" w:rsidTr="00156A43">
        <w:tc>
          <w:tcPr>
            <w:tcW w:w="1168" w:type="dxa"/>
            <w:tcBorders>
              <w:bottom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答辩及提问结束</w:t>
            </w:r>
          </w:p>
        </w:tc>
        <w:tc>
          <w:tcPr>
            <w:tcW w:w="1074" w:type="dxa"/>
            <w:tcBorders>
              <w:bottom w:val="single" w:sz="4" w:space="0" w:color="auto"/>
            </w:tcBorders>
            <w:vAlign w:val="center"/>
          </w:tcPr>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答辩委员会委员、学院监督人员和答辩秘书</w:t>
            </w:r>
          </w:p>
          <w:p w:rsidR="003E3D82" w:rsidRPr="009672B9" w:rsidRDefault="003E3D82" w:rsidP="00156A43">
            <w:pPr>
              <w:spacing w:line="276" w:lineRule="auto"/>
              <w:jc w:val="center"/>
              <w:rPr>
                <w:rFonts w:ascii="Times New Roman" w:eastAsia="仿宋" w:hAnsi="Times New Roman" w:cs="Times New Roman"/>
                <w:sz w:val="24"/>
              </w:rPr>
            </w:pPr>
          </w:p>
        </w:tc>
        <w:tc>
          <w:tcPr>
            <w:tcW w:w="4069" w:type="dxa"/>
            <w:tcBorders>
              <w:bottom w:val="single" w:sz="4" w:space="0" w:color="auto"/>
            </w:tcBorders>
            <w:vAlign w:val="center"/>
          </w:tcPr>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1.</w:t>
            </w:r>
            <w:r w:rsidRPr="009672B9">
              <w:rPr>
                <w:rFonts w:ascii="Times New Roman" w:eastAsia="仿宋" w:hAnsi="Times New Roman" w:cs="Times New Roman"/>
                <w:sz w:val="24"/>
              </w:rPr>
              <w:t>待秘书确认关闭申请人和其他人员录音录像后，由答辩委员会主席组织召开答辩委员会内部会议，对博士论文质量及答辩情况进行讨论和评议。</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2.</w:t>
            </w:r>
            <w:r w:rsidRPr="009672B9">
              <w:rPr>
                <w:rFonts w:ascii="Times New Roman" w:eastAsia="仿宋" w:hAnsi="Times New Roman" w:cs="Times New Roman"/>
                <w:sz w:val="24"/>
              </w:rPr>
              <w:t>答辩秘书</w:t>
            </w:r>
            <w:r w:rsidRPr="009672B9">
              <w:rPr>
                <w:rFonts w:ascii="Times New Roman" w:eastAsia="仿宋" w:hAnsi="Times New Roman" w:cs="Times New Roman"/>
                <w:b/>
                <w:sz w:val="24"/>
              </w:rPr>
              <w:t>通过微信将无记名答辩表决票链接发送至全体答辩委员</w:t>
            </w:r>
            <w:r w:rsidRPr="009672B9">
              <w:rPr>
                <w:rFonts w:ascii="Times New Roman" w:eastAsia="仿宋" w:hAnsi="Times New Roman" w:cs="Times New Roman"/>
                <w:sz w:val="24"/>
              </w:rPr>
              <w:t>，组织答辩委员对是否同意申请人通过答辩及是否建议授予学位进行无记名表决，</w:t>
            </w:r>
            <w:r w:rsidRPr="009672B9">
              <w:rPr>
                <w:rFonts w:ascii="Times New Roman" w:eastAsia="仿宋" w:hAnsi="Times New Roman" w:cs="Times New Roman"/>
                <w:b/>
                <w:sz w:val="24"/>
              </w:rPr>
              <w:t>答辩秘书须记录好答辩委员会表决结果，并将最终结果进行展示</w:t>
            </w:r>
          </w:p>
        </w:tc>
        <w:tc>
          <w:tcPr>
            <w:tcW w:w="2302" w:type="dxa"/>
            <w:tcBorders>
              <w:bottom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b/>
                <w:sz w:val="24"/>
              </w:rPr>
              <w:t>其余人须先行离开</w:t>
            </w:r>
            <w:r w:rsidRPr="009672B9">
              <w:rPr>
                <w:rFonts w:ascii="Times New Roman" w:eastAsia="仿宋" w:hAnsi="Times New Roman" w:cs="Times New Roman"/>
                <w:b/>
                <w:sz w:val="24"/>
              </w:rPr>
              <w:t xml:space="preserve"> </w:t>
            </w:r>
            <w:r w:rsidRPr="009672B9">
              <w:rPr>
                <w:rFonts w:ascii="Times New Roman" w:eastAsia="仿宋" w:hAnsi="Times New Roman" w:cs="Times New Roman"/>
                <w:b/>
                <w:sz w:val="24"/>
              </w:rPr>
              <w:t>腾讯会议</w:t>
            </w:r>
            <w:r w:rsidRPr="009672B9">
              <w:rPr>
                <w:rFonts w:ascii="Times New Roman" w:eastAsia="仿宋" w:hAnsi="Times New Roman" w:cs="Times New Roman"/>
                <w:b/>
                <w:sz w:val="24"/>
              </w:rPr>
              <w:t xml:space="preserve"> </w:t>
            </w:r>
            <w:r w:rsidRPr="009672B9">
              <w:rPr>
                <w:rFonts w:ascii="Times New Roman" w:eastAsia="仿宋" w:hAnsi="Times New Roman" w:cs="Times New Roman"/>
                <w:b/>
                <w:sz w:val="24"/>
              </w:rPr>
              <w:t>平台</w:t>
            </w:r>
          </w:p>
        </w:tc>
      </w:tr>
      <w:tr w:rsidR="003E3D82" w:rsidRPr="009672B9" w:rsidTr="00156A43">
        <w:tc>
          <w:tcPr>
            <w:tcW w:w="1168"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投票表决结束后</w:t>
            </w:r>
          </w:p>
        </w:tc>
        <w:tc>
          <w:tcPr>
            <w:tcW w:w="1074"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答辩秘书</w:t>
            </w:r>
          </w:p>
        </w:tc>
        <w:tc>
          <w:tcPr>
            <w:tcW w:w="4069" w:type="dxa"/>
            <w:tcBorders>
              <w:bottom w:val="single" w:sz="18" w:space="0" w:color="auto"/>
            </w:tcBorders>
            <w:vAlign w:val="center"/>
          </w:tcPr>
          <w:p w:rsidR="003E3D82" w:rsidRPr="009672B9" w:rsidRDefault="003E3D82" w:rsidP="00156A43">
            <w:pPr>
              <w:spacing w:line="276" w:lineRule="auto"/>
              <w:ind w:firstLineChars="200" w:firstLine="480"/>
              <w:rPr>
                <w:rFonts w:ascii="Times New Roman" w:eastAsia="仿宋" w:hAnsi="Times New Roman" w:cs="Times New Roman"/>
                <w:sz w:val="24"/>
              </w:rPr>
            </w:pPr>
            <w:r w:rsidRPr="009672B9">
              <w:rPr>
                <w:rFonts w:ascii="Times New Roman" w:eastAsia="仿宋" w:hAnsi="Times New Roman" w:cs="Times New Roman"/>
                <w:sz w:val="24"/>
              </w:rPr>
              <w:t>通知申请人及其他人返回线上会议室，开启录音录像设备，由答辩委员会主席宣布答辩委员会决议及表决结果</w:t>
            </w:r>
          </w:p>
        </w:tc>
        <w:tc>
          <w:tcPr>
            <w:tcW w:w="2302"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p>
        </w:tc>
      </w:tr>
      <w:tr w:rsidR="003E3D82" w:rsidRPr="009672B9" w:rsidTr="00156A43">
        <w:tc>
          <w:tcPr>
            <w:tcW w:w="1168" w:type="dxa"/>
            <w:tcBorders>
              <w:top w:val="single" w:sz="18" w:space="0" w:color="auto"/>
              <w:bottom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答辩后</w:t>
            </w:r>
            <w:r w:rsidRPr="009672B9">
              <w:rPr>
                <w:rFonts w:ascii="Times New Roman" w:eastAsia="仿宋" w:hAnsi="Times New Roman" w:cs="Times New Roman"/>
                <w:sz w:val="24"/>
              </w:rPr>
              <w:t>3</w:t>
            </w:r>
            <w:r w:rsidRPr="009672B9">
              <w:rPr>
                <w:rFonts w:ascii="Times New Roman" w:eastAsia="仿宋" w:hAnsi="Times New Roman" w:cs="Times New Roman"/>
                <w:sz w:val="24"/>
              </w:rPr>
              <w:t>日内</w:t>
            </w:r>
          </w:p>
        </w:tc>
        <w:tc>
          <w:tcPr>
            <w:tcW w:w="1074" w:type="dxa"/>
            <w:tcBorders>
              <w:top w:val="single" w:sz="18" w:space="0" w:color="auto"/>
              <w:bottom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答辩秘书</w:t>
            </w:r>
          </w:p>
        </w:tc>
        <w:tc>
          <w:tcPr>
            <w:tcW w:w="4069" w:type="dxa"/>
            <w:tcBorders>
              <w:top w:val="single" w:sz="18" w:space="0" w:color="auto"/>
              <w:bottom w:val="single" w:sz="4" w:space="0" w:color="auto"/>
            </w:tcBorders>
            <w:vAlign w:val="center"/>
          </w:tcPr>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提交学院：</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1.</w:t>
            </w:r>
            <w:r w:rsidRPr="009672B9">
              <w:rPr>
                <w:rFonts w:ascii="Times New Roman" w:eastAsia="仿宋" w:hAnsi="Times New Roman" w:cs="Times New Roman"/>
                <w:sz w:val="24"/>
              </w:rPr>
              <w:t>答辩过程录音录像</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2.</w:t>
            </w:r>
            <w:r w:rsidRPr="009672B9">
              <w:rPr>
                <w:rFonts w:ascii="Times New Roman" w:eastAsia="仿宋" w:hAnsi="Times New Roman" w:cs="Times New Roman"/>
                <w:sz w:val="24"/>
              </w:rPr>
              <w:t>答辩过程截图</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3.</w:t>
            </w:r>
            <w:r w:rsidRPr="009672B9">
              <w:rPr>
                <w:rFonts w:ascii="Times New Roman" w:eastAsia="仿宋" w:hAnsi="Times New Roman" w:cs="Times New Roman"/>
                <w:sz w:val="24"/>
              </w:rPr>
              <w:t>答辩表决</w:t>
            </w:r>
          </w:p>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等相关电子版材料</w:t>
            </w:r>
          </w:p>
        </w:tc>
        <w:tc>
          <w:tcPr>
            <w:tcW w:w="2302" w:type="dxa"/>
            <w:tcBorders>
              <w:top w:val="single" w:sz="18" w:space="0" w:color="auto"/>
              <w:bottom w:val="single" w:sz="4"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p>
        </w:tc>
      </w:tr>
      <w:tr w:rsidR="003E3D82" w:rsidRPr="009672B9" w:rsidTr="00156A43">
        <w:tc>
          <w:tcPr>
            <w:tcW w:w="1168"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lastRenderedPageBreak/>
              <w:t>答辩后</w:t>
            </w:r>
            <w:r w:rsidRPr="009672B9">
              <w:rPr>
                <w:rFonts w:ascii="Times New Roman" w:eastAsia="仿宋" w:hAnsi="Times New Roman" w:cs="Times New Roman"/>
                <w:sz w:val="24"/>
              </w:rPr>
              <w:t>3</w:t>
            </w:r>
            <w:r w:rsidRPr="009672B9">
              <w:rPr>
                <w:rFonts w:ascii="Times New Roman" w:eastAsia="仿宋" w:hAnsi="Times New Roman" w:cs="Times New Roman"/>
                <w:sz w:val="24"/>
              </w:rPr>
              <w:t>日</w:t>
            </w:r>
          </w:p>
        </w:tc>
        <w:tc>
          <w:tcPr>
            <w:tcW w:w="1074"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申请人</w:t>
            </w:r>
          </w:p>
        </w:tc>
        <w:tc>
          <w:tcPr>
            <w:tcW w:w="4069" w:type="dxa"/>
            <w:tcBorders>
              <w:bottom w:val="single" w:sz="18" w:space="0" w:color="auto"/>
            </w:tcBorders>
            <w:vAlign w:val="center"/>
          </w:tcPr>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报盘材料电子版发送至学位办公室公共邮箱：</w:t>
            </w:r>
            <w:r w:rsidRPr="009672B9">
              <w:rPr>
                <w:rFonts w:ascii="Times New Roman" w:eastAsia="仿宋" w:hAnsi="Times New Roman" w:cs="Times New Roman"/>
                <w:sz w:val="24"/>
              </w:rPr>
              <w:t xml:space="preserve">yjsyxwb@m.bjtu.edu.cn </w:t>
            </w:r>
            <w:r w:rsidRPr="009672B9">
              <w:rPr>
                <w:rFonts w:ascii="Times New Roman" w:eastAsia="仿宋" w:hAnsi="Times New Roman" w:cs="Times New Roman"/>
                <w:sz w:val="24"/>
              </w:rPr>
              <w:t>。</w:t>
            </w:r>
          </w:p>
        </w:tc>
        <w:tc>
          <w:tcPr>
            <w:tcW w:w="2302" w:type="dxa"/>
            <w:tcBorders>
              <w:bottom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p>
        </w:tc>
      </w:tr>
      <w:tr w:rsidR="003E3D82" w:rsidRPr="009672B9" w:rsidTr="00156A43">
        <w:tc>
          <w:tcPr>
            <w:tcW w:w="1168" w:type="dxa"/>
            <w:tcBorders>
              <w:top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开学后</w:t>
            </w:r>
          </w:p>
        </w:tc>
        <w:tc>
          <w:tcPr>
            <w:tcW w:w="1074" w:type="dxa"/>
            <w:tcBorders>
              <w:top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r w:rsidRPr="009672B9">
              <w:rPr>
                <w:rFonts w:ascii="Times New Roman" w:eastAsia="仿宋" w:hAnsi="Times New Roman" w:cs="Times New Roman"/>
                <w:sz w:val="24"/>
              </w:rPr>
              <w:t>申请人</w:t>
            </w:r>
          </w:p>
        </w:tc>
        <w:tc>
          <w:tcPr>
            <w:tcW w:w="4069" w:type="dxa"/>
            <w:tcBorders>
              <w:top w:val="single" w:sz="18" w:space="0" w:color="auto"/>
            </w:tcBorders>
            <w:vAlign w:val="center"/>
          </w:tcPr>
          <w:p w:rsidR="003E3D82" w:rsidRPr="009672B9" w:rsidRDefault="003E3D82" w:rsidP="00156A43">
            <w:pPr>
              <w:spacing w:line="276" w:lineRule="auto"/>
              <w:rPr>
                <w:rFonts w:ascii="Times New Roman" w:eastAsia="仿宋" w:hAnsi="Times New Roman" w:cs="Times New Roman"/>
                <w:sz w:val="24"/>
              </w:rPr>
            </w:pPr>
            <w:r w:rsidRPr="009672B9">
              <w:rPr>
                <w:rFonts w:ascii="Times New Roman" w:eastAsia="仿宋" w:hAnsi="Times New Roman" w:cs="Times New Roman"/>
                <w:sz w:val="24"/>
              </w:rPr>
              <w:t>申请人需补齐整套相关方签字确认的纸质版博士学位论文答辩申请材料，提交至学院和学位办公室进行核查。</w:t>
            </w:r>
          </w:p>
        </w:tc>
        <w:tc>
          <w:tcPr>
            <w:tcW w:w="2302" w:type="dxa"/>
            <w:tcBorders>
              <w:top w:val="single" w:sz="18" w:space="0" w:color="auto"/>
            </w:tcBorders>
            <w:vAlign w:val="center"/>
          </w:tcPr>
          <w:p w:rsidR="003E3D82" w:rsidRPr="009672B9" w:rsidRDefault="003E3D82" w:rsidP="00156A43">
            <w:pPr>
              <w:spacing w:line="276" w:lineRule="auto"/>
              <w:jc w:val="center"/>
              <w:rPr>
                <w:rFonts w:ascii="Times New Roman" w:eastAsia="仿宋" w:hAnsi="Times New Roman" w:cs="Times New Roman"/>
                <w:sz w:val="24"/>
              </w:rPr>
            </w:pPr>
          </w:p>
        </w:tc>
      </w:tr>
    </w:tbl>
    <w:p w:rsidR="003E3D82" w:rsidRPr="009672B9" w:rsidRDefault="003E3D82" w:rsidP="00B60407">
      <w:pPr>
        <w:snapToGrid w:val="0"/>
        <w:spacing w:line="360" w:lineRule="auto"/>
        <w:ind w:firstLineChars="200" w:firstLine="520"/>
        <w:rPr>
          <w:rFonts w:ascii="Times New Roman" w:eastAsia="仿宋" w:hAnsi="Times New Roman" w:cs="Times New Roman"/>
          <w:spacing w:val="-20"/>
          <w:sz w:val="28"/>
          <w:szCs w:val="28"/>
          <w:lang w:eastAsia="zh-CN"/>
        </w:rPr>
      </w:pPr>
    </w:p>
    <w:p w:rsidR="009C024C" w:rsidRPr="009672B9" w:rsidRDefault="009C024C" w:rsidP="00B60407">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b/>
          <w:color w:val="FF0000"/>
          <w:spacing w:val="-20"/>
          <w:sz w:val="28"/>
          <w:szCs w:val="28"/>
          <w:lang w:eastAsia="zh-CN"/>
        </w:rPr>
        <w:t>6</w:t>
      </w:r>
      <w:r w:rsidRPr="009672B9">
        <w:rPr>
          <w:rFonts w:ascii="Times New Roman" w:eastAsia="仿宋" w:hAnsi="Times New Roman" w:cs="Times New Roman"/>
          <w:b/>
          <w:color w:val="FF0000"/>
          <w:spacing w:val="-20"/>
          <w:sz w:val="28"/>
          <w:szCs w:val="28"/>
          <w:lang w:eastAsia="zh-CN"/>
        </w:rPr>
        <w:t>月</w:t>
      </w:r>
      <w:r w:rsidRPr="009672B9">
        <w:rPr>
          <w:rFonts w:ascii="Times New Roman" w:eastAsia="仿宋" w:hAnsi="Times New Roman" w:cs="Times New Roman"/>
          <w:b/>
          <w:color w:val="FF0000"/>
          <w:spacing w:val="-20"/>
          <w:sz w:val="28"/>
          <w:szCs w:val="28"/>
          <w:lang w:eastAsia="zh-CN"/>
        </w:rPr>
        <w:t>1</w:t>
      </w:r>
      <w:r w:rsidR="00606308" w:rsidRPr="009672B9">
        <w:rPr>
          <w:rFonts w:ascii="Times New Roman" w:eastAsia="仿宋" w:hAnsi="Times New Roman" w:cs="Times New Roman"/>
          <w:b/>
          <w:color w:val="FF0000"/>
          <w:spacing w:val="-20"/>
          <w:sz w:val="28"/>
          <w:szCs w:val="28"/>
          <w:lang w:eastAsia="zh-CN"/>
        </w:rPr>
        <w:t>5</w:t>
      </w:r>
      <w:r w:rsidRPr="009672B9">
        <w:rPr>
          <w:rFonts w:ascii="Times New Roman" w:eastAsia="仿宋" w:hAnsi="Times New Roman" w:cs="Times New Roman"/>
          <w:b/>
          <w:color w:val="FF0000"/>
          <w:spacing w:val="-20"/>
          <w:sz w:val="28"/>
          <w:szCs w:val="28"/>
          <w:lang w:eastAsia="zh-CN"/>
        </w:rPr>
        <w:t>至</w:t>
      </w:r>
      <w:r w:rsidRPr="009672B9">
        <w:rPr>
          <w:rFonts w:ascii="Times New Roman" w:eastAsia="仿宋" w:hAnsi="Times New Roman" w:cs="Times New Roman"/>
          <w:b/>
          <w:color w:val="FF0000"/>
          <w:spacing w:val="-20"/>
          <w:sz w:val="28"/>
          <w:szCs w:val="28"/>
          <w:lang w:eastAsia="zh-CN"/>
        </w:rPr>
        <w:t>1</w:t>
      </w:r>
      <w:r w:rsidR="00606308" w:rsidRPr="009672B9">
        <w:rPr>
          <w:rFonts w:ascii="Times New Roman" w:eastAsia="仿宋" w:hAnsi="Times New Roman" w:cs="Times New Roman"/>
          <w:b/>
          <w:color w:val="FF0000"/>
          <w:spacing w:val="-20"/>
          <w:sz w:val="28"/>
          <w:szCs w:val="28"/>
          <w:lang w:eastAsia="zh-CN"/>
        </w:rPr>
        <w:t>7</w:t>
      </w:r>
      <w:r w:rsidRPr="009672B9">
        <w:rPr>
          <w:rFonts w:ascii="Times New Roman" w:eastAsia="仿宋" w:hAnsi="Times New Roman" w:cs="Times New Roman"/>
          <w:b/>
          <w:color w:val="FF0000"/>
          <w:spacing w:val="-20"/>
          <w:sz w:val="28"/>
          <w:szCs w:val="28"/>
          <w:lang w:eastAsia="zh-CN"/>
        </w:rPr>
        <w:t>日</w:t>
      </w:r>
      <w:r w:rsidRPr="009672B9">
        <w:rPr>
          <w:rFonts w:ascii="Times New Roman" w:eastAsia="仿宋" w:hAnsi="Times New Roman" w:cs="Times New Roman"/>
          <w:spacing w:val="-20"/>
          <w:sz w:val="28"/>
          <w:szCs w:val="28"/>
          <w:lang w:eastAsia="zh-CN"/>
        </w:rPr>
        <w:t>之间，召开院学位委员会，审议材料，进行学位预授予。</w:t>
      </w:r>
    </w:p>
    <w:p w:rsidR="009C024C" w:rsidRPr="009672B9" w:rsidRDefault="009C024C" w:rsidP="00B60407">
      <w:pPr>
        <w:snapToGrid w:val="0"/>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00B829B7"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b/>
          <w:color w:val="FF0000"/>
          <w:spacing w:val="-20"/>
          <w:sz w:val="28"/>
          <w:szCs w:val="28"/>
          <w:lang w:eastAsia="zh-CN"/>
        </w:rPr>
        <w:t>6</w:t>
      </w:r>
      <w:r w:rsidRPr="009672B9">
        <w:rPr>
          <w:rFonts w:ascii="Times New Roman" w:eastAsia="仿宋" w:hAnsi="Times New Roman" w:cs="Times New Roman"/>
          <w:b/>
          <w:color w:val="FF0000"/>
          <w:spacing w:val="-20"/>
          <w:sz w:val="28"/>
          <w:szCs w:val="28"/>
          <w:lang w:eastAsia="zh-CN"/>
        </w:rPr>
        <w:t>月</w:t>
      </w:r>
      <w:r w:rsidRPr="009672B9">
        <w:rPr>
          <w:rFonts w:ascii="Times New Roman" w:eastAsia="仿宋" w:hAnsi="Times New Roman" w:cs="Times New Roman"/>
          <w:b/>
          <w:color w:val="FF0000"/>
          <w:spacing w:val="-20"/>
          <w:sz w:val="28"/>
          <w:szCs w:val="28"/>
          <w:lang w:eastAsia="zh-CN"/>
        </w:rPr>
        <w:t>1</w:t>
      </w:r>
      <w:r w:rsidR="00606308" w:rsidRPr="009672B9">
        <w:rPr>
          <w:rFonts w:ascii="Times New Roman" w:eastAsia="仿宋" w:hAnsi="Times New Roman" w:cs="Times New Roman"/>
          <w:b/>
          <w:color w:val="FF0000"/>
          <w:spacing w:val="-20"/>
          <w:sz w:val="28"/>
          <w:szCs w:val="28"/>
          <w:lang w:eastAsia="zh-CN"/>
        </w:rPr>
        <w:t>8</w:t>
      </w:r>
      <w:r w:rsidRPr="009672B9">
        <w:rPr>
          <w:rFonts w:ascii="Times New Roman" w:eastAsia="仿宋" w:hAnsi="Times New Roman" w:cs="Times New Roman"/>
          <w:b/>
          <w:color w:val="FF0000"/>
          <w:spacing w:val="-20"/>
          <w:sz w:val="28"/>
          <w:szCs w:val="28"/>
          <w:lang w:eastAsia="zh-CN"/>
        </w:rPr>
        <w:t>日</w:t>
      </w:r>
      <w:r w:rsidR="00B829B7" w:rsidRPr="009672B9">
        <w:rPr>
          <w:rFonts w:ascii="Times New Roman" w:eastAsia="仿宋" w:hAnsi="Times New Roman" w:cs="Times New Roman"/>
          <w:spacing w:val="-20"/>
          <w:sz w:val="28"/>
          <w:szCs w:val="28"/>
          <w:lang w:eastAsia="zh-CN"/>
        </w:rPr>
        <w:t>学院统一</w:t>
      </w:r>
      <w:r w:rsidRPr="009672B9">
        <w:rPr>
          <w:rFonts w:ascii="Times New Roman" w:eastAsia="仿宋" w:hAnsi="Times New Roman" w:cs="Times New Roman"/>
          <w:spacing w:val="-20"/>
          <w:sz w:val="28"/>
          <w:szCs w:val="28"/>
          <w:lang w:eastAsia="zh-CN"/>
        </w:rPr>
        <w:t>提交毕业材料至研究生院。</w:t>
      </w:r>
    </w:p>
    <w:p w:rsidR="009C024C" w:rsidRPr="009672B9" w:rsidRDefault="00F71B13" w:rsidP="00B60407">
      <w:pPr>
        <w:spacing w:line="360" w:lineRule="auto"/>
        <w:ind w:firstLineChars="200" w:firstLine="522"/>
        <w:jc w:val="both"/>
        <w:rPr>
          <w:rFonts w:ascii="Times New Roman" w:eastAsia="仿宋" w:hAnsi="Times New Roman" w:cs="Times New Roman"/>
          <w:b/>
          <w:color w:val="FF0000"/>
          <w:spacing w:val="-20"/>
          <w:sz w:val="28"/>
          <w:szCs w:val="28"/>
          <w:lang w:eastAsia="zh-CN"/>
        </w:rPr>
      </w:pPr>
      <w:r w:rsidRPr="009672B9">
        <w:rPr>
          <w:rFonts w:ascii="Times New Roman" w:eastAsia="仿宋" w:hAnsi="Times New Roman" w:cs="Times New Roman"/>
          <w:b/>
          <w:color w:val="FF0000"/>
          <w:spacing w:val="-20"/>
          <w:sz w:val="28"/>
          <w:szCs w:val="28"/>
          <w:lang w:eastAsia="zh-CN"/>
        </w:rPr>
        <w:t>特别说明：博士、硕士生请务必于</w:t>
      </w:r>
      <w:r w:rsidRPr="009672B9">
        <w:rPr>
          <w:rFonts w:ascii="Times New Roman" w:eastAsia="仿宋" w:hAnsi="Times New Roman" w:cs="Times New Roman"/>
          <w:b/>
          <w:color w:val="FF0000"/>
          <w:spacing w:val="-20"/>
          <w:sz w:val="28"/>
          <w:szCs w:val="28"/>
          <w:lang w:eastAsia="zh-CN"/>
        </w:rPr>
        <w:t>6</w:t>
      </w:r>
      <w:r w:rsidRPr="009672B9">
        <w:rPr>
          <w:rFonts w:ascii="Times New Roman" w:eastAsia="仿宋" w:hAnsi="Times New Roman" w:cs="Times New Roman"/>
          <w:b/>
          <w:color w:val="FF0000"/>
          <w:spacing w:val="-20"/>
          <w:sz w:val="28"/>
          <w:szCs w:val="28"/>
          <w:lang w:eastAsia="zh-CN"/>
        </w:rPr>
        <w:t>月</w:t>
      </w:r>
      <w:r w:rsidRPr="009672B9">
        <w:rPr>
          <w:rFonts w:ascii="Times New Roman" w:eastAsia="仿宋" w:hAnsi="Times New Roman" w:cs="Times New Roman"/>
          <w:b/>
          <w:color w:val="FF0000"/>
          <w:spacing w:val="-20"/>
          <w:sz w:val="28"/>
          <w:szCs w:val="28"/>
          <w:lang w:eastAsia="zh-CN"/>
        </w:rPr>
        <w:t>1</w:t>
      </w:r>
      <w:r w:rsidR="003E3D82">
        <w:rPr>
          <w:rFonts w:ascii="Times New Roman" w:eastAsia="仿宋" w:hAnsi="Times New Roman" w:cs="Times New Roman" w:hint="eastAsia"/>
          <w:b/>
          <w:color w:val="FF0000"/>
          <w:spacing w:val="-20"/>
          <w:sz w:val="28"/>
          <w:szCs w:val="28"/>
          <w:lang w:eastAsia="zh-CN"/>
        </w:rPr>
        <w:t>2</w:t>
      </w:r>
      <w:r w:rsidRPr="009672B9">
        <w:rPr>
          <w:rFonts w:ascii="Times New Roman" w:eastAsia="仿宋" w:hAnsi="Times New Roman" w:cs="Times New Roman"/>
          <w:b/>
          <w:color w:val="FF0000"/>
          <w:spacing w:val="-20"/>
          <w:sz w:val="28"/>
          <w:szCs w:val="28"/>
          <w:lang w:eastAsia="zh-CN"/>
        </w:rPr>
        <w:t>日前登录学位信息采集体统提交个人信息和论文终版，及导师确认和学院确认。未完成确认的，不上校学位会。</w:t>
      </w:r>
    </w:p>
    <w:p w:rsidR="00EE1BFC"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 xml:space="preserve">3. </w:t>
      </w:r>
      <w:r w:rsidRPr="009672B9">
        <w:rPr>
          <w:rFonts w:ascii="Times New Roman" w:eastAsia="仿宋" w:hAnsi="Times New Roman" w:cs="Times New Roman"/>
          <w:b/>
          <w:spacing w:val="-20"/>
          <w:sz w:val="28"/>
          <w:szCs w:val="28"/>
          <w:lang w:eastAsia="zh-CN"/>
        </w:rPr>
        <w:t>学位信息采集与最终版学位论文提交时间</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登录网址：</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）管理员登录网址：</w:t>
      </w:r>
      <w:r w:rsidRPr="009672B9">
        <w:rPr>
          <w:rFonts w:ascii="Times New Roman" w:eastAsia="仿宋" w:hAnsi="Times New Roman" w:cs="Times New Roman"/>
          <w:spacing w:val="-20"/>
          <w:sz w:val="28"/>
          <w:szCs w:val="28"/>
          <w:lang w:eastAsia="zh-CN"/>
        </w:rPr>
        <w:t xml:space="preserve"> </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https://gsdb.bjtu.edu.cn/auth/login/</w:t>
      </w:r>
      <w:r w:rsidR="004F0605"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内有学位信息采集模块，学院须确认并预授予。</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）导师登录网址：</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本校导师通过</w:t>
      </w:r>
      <w:proofErr w:type="spellStart"/>
      <w:r w:rsidRPr="009672B9">
        <w:rPr>
          <w:rFonts w:ascii="Times New Roman" w:eastAsia="仿宋" w:hAnsi="Times New Roman" w:cs="Times New Roman"/>
          <w:spacing w:val="-20"/>
          <w:sz w:val="28"/>
          <w:szCs w:val="28"/>
          <w:lang w:eastAsia="zh-CN"/>
        </w:rPr>
        <w:t>mis</w:t>
      </w:r>
      <w:proofErr w:type="spellEnd"/>
      <w:r w:rsidRPr="009672B9">
        <w:rPr>
          <w:rFonts w:ascii="Times New Roman" w:eastAsia="仿宋" w:hAnsi="Times New Roman" w:cs="Times New Roman"/>
          <w:spacing w:val="-20"/>
          <w:sz w:val="28"/>
          <w:szCs w:val="28"/>
          <w:lang w:eastAsia="zh-CN"/>
        </w:rPr>
        <w:t>系统跳转：</w:t>
      </w:r>
      <w:proofErr w:type="spellStart"/>
      <w:r w:rsidRPr="009672B9">
        <w:rPr>
          <w:rFonts w:ascii="Times New Roman" w:eastAsia="仿宋" w:hAnsi="Times New Roman" w:cs="Times New Roman"/>
          <w:spacing w:val="-20"/>
          <w:sz w:val="28"/>
          <w:szCs w:val="28"/>
          <w:lang w:eastAsia="zh-CN"/>
        </w:rPr>
        <w:t>mis</w:t>
      </w:r>
      <w:proofErr w:type="spellEnd"/>
      <w:r w:rsidRPr="009672B9">
        <w:rPr>
          <w:rFonts w:ascii="Times New Roman" w:eastAsia="仿宋" w:hAnsi="Times New Roman" w:cs="Times New Roman"/>
          <w:spacing w:val="-20"/>
          <w:sz w:val="28"/>
          <w:szCs w:val="28"/>
          <w:lang w:eastAsia="zh-CN"/>
        </w:rPr>
        <w:t>系统</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应用</w:t>
      </w:r>
      <w:r w:rsidRPr="009672B9">
        <w:rPr>
          <w:rFonts w:ascii="Times New Roman" w:eastAsia="仿宋" w:hAnsi="Times New Roman" w:cs="Times New Roman"/>
          <w:spacing w:val="-20"/>
          <w:sz w:val="28"/>
          <w:szCs w:val="28"/>
          <w:lang w:eastAsia="zh-CN"/>
        </w:rPr>
        <w:t>24.</w:t>
      </w:r>
      <w:r w:rsidRPr="009672B9">
        <w:rPr>
          <w:rFonts w:ascii="Times New Roman" w:eastAsia="仿宋" w:hAnsi="Times New Roman" w:cs="Times New Roman"/>
          <w:spacing w:val="-20"/>
          <w:sz w:val="28"/>
          <w:szCs w:val="28"/>
          <w:lang w:eastAsia="zh-CN"/>
        </w:rPr>
        <w:t>研究生教务</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学位信息采集；</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兼职导师直接登录</w:t>
      </w:r>
      <w:r w:rsidRPr="009672B9">
        <w:rPr>
          <w:rFonts w:ascii="Times New Roman" w:eastAsia="仿宋" w:hAnsi="Times New Roman" w:cs="Times New Roman"/>
          <w:spacing w:val="-20"/>
          <w:sz w:val="28"/>
          <w:szCs w:val="28"/>
          <w:lang w:eastAsia="zh-CN"/>
        </w:rPr>
        <w:t>https://gsdb.bjtu.edu.cn/client/login/</w:t>
      </w:r>
      <w:r w:rsidR="009F3605"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内有学位信息采集模块，导师须确认。</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）学生登录网址：</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博士生、全日制和非全日制硕士生（含留学生）通过</w:t>
      </w:r>
      <w:proofErr w:type="spellStart"/>
      <w:r w:rsidRPr="009672B9">
        <w:rPr>
          <w:rFonts w:ascii="Times New Roman" w:eastAsia="仿宋" w:hAnsi="Times New Roman" w:cs="Times New Roman"/>
          <w:spacing w:val="-20"/>
          <w:sz w:val="28"/>
          <w:szCs w:val="28"/>
          <w:lang w:eastAsia="zh-CN"/>
        </w:rPr>
        <w:t>mis</w:t>
      </w:r>
      <w:proofErr w:type="spellEnd"/>
      <w:r w:rsidRPr="009672B9">
        <w:rPr>
          <w:rFonts w:ascii="Times New Roman" w:eastAsia="仿宋" w:hAnsi="Times New Roman" w:cs="Times New Roman"/>
          <w:spacing w:val="-20"/>
          <w:sz w:val="28"/>
          <w:szCs w:val="28"/>
          <w:lang w:eastAsia="zh-CN"/>
        </w:rPr>
        <w:t>系统</w:t>
      </w:r>
      <w:r w:rsidRPr="009672B9">
        <w:rPr>
          <w:rFonts w:ascii="Times New Roman" w:eastAsia="仿宋" w:hAnsi="Times New Roman" w:cs="Times New Roman"/>
          <w:spacing w:val="-20"/>
          <w:sz w:val="28"/>
          <w:szCs w:val="28"/>
          <w:lang w:eastAsia="zh-CN"/>
        </w:rPr>
        <w:t>—24.</w:t>
      </w:r>
      <w:r w:rsidRPr="009672B9">
        <w:rPr>
          <w:rFonts w:ascii="Times New Roman" w:eastAsia="仿宋" w:hAnsi="Times New Roman" w:cs="Times New Roman"/>
          <w:spacing w:val="-20"/>
          <w:sz w:val="28"/>
          <w:szCs w:val="28"/>
          <w:lang w:eastAsia="zh-CN"/>
        </w:rPr>
        <w:t>研究生教务</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学位信息采集模块，采集学位信息并上传最终版学位论文。</w:t>
      </w:r>
    </w:p>
    <w:p w:rsidR="00EE1BFC" w:rsidRPr="009672B9" w:rsidRDefault="00EE1BFC" w:rsidP="00EE1BFC">
      <w:pPr>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在职攻读硕士学位的学生直接登录网址</w:t>
      </w:r>
      <w:r w:rsidRPr="009672B9">
        <w:rPr>
          <w:rFonts w:ascii="Times New Roman" w:eastAsia="仿宋" w:hAnsi="Times New Roman" w:cs="Times New Roman"/>
          <w:spacing w:val="-20"/>
          <w:sz w:val="28"/>
          <w:szCs w:val="28"/>
          <w:lang w:eastAsia="zh-CN"/>
        </w:rPr>
        <w:t>:</w:t>
      </w:r>
    </w:p>
    <w:p w:rsidR="00EE1BFC" w:rsidRPr="009672B9" w:rsidRDefault="00EE1BFC" w:rsidP="00EE1BFC">
      <w:pPr>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https://gsdb.bjtu.edu.cn/client/login/</w:t>
      </w:r>
      <w:r w:rsidRPr="009672B9">
        <w:rPr>
          <w:rFonts w:ascii="Times New Roman" w:eastAsia="仿宋" w:hAnsi="Times New Roman" w:cs="Times New Roman"/>
          <w:spacing w:val="-20"/>
          <w:sz w:val="28"/>
          <w:szCs w:val="28"/>
          <w:lang w:eastAsia="zh-CN"/>
        </w:rPr>
        <w:t>，用户名是学生学号，密码是学生在学位论文匿名评审阶段登录的密码（初始密码是证件号码后</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位）。</w:t>
      </w:r>
    </w:p>
    <w:p w:rsidR="00EE1BFC"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lastRenderedPageBreak/>
        <w:t>4.</w:t>
      </w:r>
      <w:r w:rsidRPr="009672B9">
        <w:rPr>
          <w:rFonts w:ascii="Times New Roman" w:eastAsia="仿宋" w:hAnsi="Times New Roman" w:cs="Times New Roman"/>
          <w:b/>
          <w:spacing w:val="-20"/>
          <w:sz w:val="28"/>
          <w:szCs w:val="28"/>
          <w:lang w:eastAsia="zh-CN"/>
        </w:rPr>
        <w:t>学院学位预授予截止时间</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学院学位预授予截止时间为：</w:t>
      </w:r>
      <w:r w:rsidRPr="009672B9">
        <w:rPr>
          <w:rFonts w:ascii="Times New Roman" w:eastAsia="仿宋" w:hAnsi="Times New Roman" w:cs="Times New Roman"/>
          <w:spacing w:val="-20"/>
          <w:sz w:val="28"/>
          <w:szCs w:val="28"/>
          <w:lang w:eastAsia="zh-CN"/>
        </w:rPr>
        <w:t>2020</w:t>
      </w:r>
      <w:r w:rsidRPr="009672B9">
        <w:rPr>
          <w:rFonts w:ascii="Times New Roman" w:eastAsia="仿宋" w:hAnsi="Times New Roman" w:cs="Times New Roman"/>
          <w:spacing w:val="-20"/>
          <w:sz w:val="28"/>
          <w:szCs w:val="28"/>
          <w:lang w:eastAsia="zh-CN"/>
        </w:rPr>
        <w:t>年</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月</w:t>
      </w:r>
      <w:r w:rsidRPr="009672B9">
        <w:rPr>
          <w:rFonts w:ascii="Times New Roman" w:eastAsia="仿宋" w:hAnsi="Times New Roman" w:cs="Times New Roman"/>
          <w:spacing w:val="-20"/>
          <w:sz w:val="28"/>
          <w:szCs w:val="28"/>
          <w:lang w:eastAsia="zh-CN"/>
        </w:rPr>
        <w:t>19</w:t>
      </w:r>
      <w:r w:rsidRPr="009672B9">
        <w:rPr>
          <w:rFonts w:ascii="Times New Roman" w:eastAsia="仿宋" w:hAnsi="Times New Roman" w:cs="Times New Roman"/>
          <w:spacing w:val="-20"/>
          <w:sz w:val="28"/>
          <w:szCs w:val="28"/>
          <w:lang w:eastAsia="zh-CN"/>
        </w:rPr>
        <w:t>日。</w:t>
      </w:r>
    </w:p>
    <w:p w:rsidR="00EE1BFC" w:rsidRPr="009672B9" w:rsidRDefault="00EE1BFC" w:rsidP="00EE1BFC">
      <w:pPr>
        <w:spacing w:line="360" w:lineRule="auto"/>
        <w:ind w:firstLineChars="200" w:firstLine="522"/>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b/>
          <w:spacing w:val="-20"/>
          <w:sz w:val="28"/>
          <w:szCs w:val="28"/>
          <w:lang w:eastAsia="zh-CN"/>
        </w:rPr>
        <w:t>5.</w:t>
      </w:r>
      <w:r w:rsidRPr="009672B9">
        <w:rPr>
          <w:rFonts w:ascii="Times New Roman" w:eastAsia="仿宋" w:hAnsi="Times New Roman" w:cs="Times New Roman"/>
          <w:spacing w:val="-20"/>
          <w:sz w:val="28"/>
          <w:szCs w:val="28"/>
          <w:lang w:eastAsia="zh-CN"/>
        </w:rPr>
        <w:t>请各学院统筹做好毕业研究生的答辩工作安排，并及时通知到每位毕业研究生和导师，组织好</w:t>
      </w:r>
      <w:r w:rsidRPr="009672B9">
        <w:rPr>
          <w:rFonts w:ascii="Times New Roman" w:eastAsia="仿宋" w:hAnsi="Times New Roman" w:cs="Times New Roman"/>
          <w:spacing w:val="-20"/>
          <w:sz w:val="28"/>
          <w:szCs w:val="28"/>
          <w:lang w:eastAsia="zh-CN"/>
        </w:rPr>
        <w:t>2020</w:t>
      </w:r>
      <w:r w:rsidRPr="009672B9">
        <w:rPr>
          <w:rFonts w:ascii="Times New Roman" w:eastAsia="仿宋" w:hAnsi="Times New Roman" w:cs="Times New Roman"/>
          <w:spacing w:val="-20"/>
          <w:sz w:val="28"/>
          <w:szCs w:val="28"/>
          <w:lang w:eastAsia="zh-CN"/>
        </w:rPr>
        <w:t>年夏季毕业研究生的毕业及学位授予工作。</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p>
    <w:p w:rsidR="001E7BE0"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二、申请学位的相关说明</w:t>
      </w:r>
    </w:p>
    <w:p w:rsidR="001E7BE0"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 xml:space="preserve">1. </w:t>
      </w:r>
      <w:r w:rsidRPr="009672B9">
        <w:rPr>
          <w:rFonts w:ascii="Times New Roman" w:eastAsia="仿宋" w:hAnsi="Times New Roman" w:cs="Times New Roman"/>
          <w:b/>
          <w:spacing w:val="-20"/>
          <w:sz w:val="28"/>
          <w:szCs w:val="28"/>
          <w:lang w:eastAsia="zh-CN"/>
        </w:rPr>
        <w:t>申请学位的研究生情况</w:t>
      </w:r>
    </w:p>
    <w:p w:rsidR="001E7BE0"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申请博士、硕士学位的研究生以各学院上报的名单为准，特别注意直接攻博、在职人员攻读硕士学位人员、留学生的学习年限。</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学位论文评审前各学院必须对其申请资格进行认真审核，具体审核内容如下：</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）课程学习情况应符合培养方案的要求；</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）完成培养方案规定的培养环节；</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）学校和学院要求的其它条件。</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以上材料经审核无误后，允许其进行学位论文评审及答辩。</w:t>
      </w:r>
    </w:p>
    <w:p w:rsidR="00EE1BFC"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 xml:space="preserve">2. </w:t>
      </w:r>
      <w:r w:rsidRPr="009672B9">
        <w:rPr>
          <w:rFonts w:ascii="Times New Roman" w:eastAsia="仿宋" w:hAnsi="Times New Roman" w:cs="Times New Roman"/>
          <w:b/>
          <w:spacing w:val="-20"/>
          <w:sz w:val="28"/>
          <w:szCs w:val="28"/>
          <w:lang w:eastAsia="zh-CN"/>
        </w:rPr>
        <w:t>硕士学位论文匿名评阅情况</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学位论文全部匿名送审，其中硕士由学院组织，可以采用硕士学位论文网上匿名评阅系统。学生</w:t>
      </w:r>
      <w:r w:rsidRPr="009672B9">
        <w:rPr>
          <w:rFonts w:ascii="Times New Roman" w:eastAsia="仿宋" w:hAnsi="Times New Roman" w:cs="Times New Roman"/>
          <w:b/>
          <w:spacing w:val="-20"/>
          <w:sz w:val="28"/>
          <w:szCs w:val="28"/>
          <w:lang w:eastAsia="zh-CN"/>
        </w:rPr>
        <w:t>学位论文须经导师同意送审</w:t>
      </w:r>
      <w:r w:rsidRPr="009672B9">
        <w:rPr>
          <w:rFonts w:ascii="Times New Roman" w:eastAsia="仿宋" w:hAnsi="Times New Roman" w:cs="Times New Roman"/>
          <w:spacing w:val="-20"/>
          <w:sz w:val="28"/>
          <w:szCs w:val="28"/>
          <w:lang w:eastAsia="zh-CN"/>
        </w:rPr>
        <w:t>后，网上提交电子版学位论文（学位论文封面无申请人及导师的姓名，无后记、附言、致谢），评阅教师网上给出评阅意见后，打印出评阅书签字交到学院研究生科。</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硕士学位论文网上匿名评阅系统：</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）管理员登录网址：</w:t>
      </w:r>
      <w:r w:rsidRPr="009672B9">
        <w:rPr>
          <w:rFonts w:ascii="Times New Roman" w:eastAsia="仿宋" w:hAnsi="Times New Roman" w:cs="Times New Roman"/>
          <w:b/>
          <w:spacing w:val="-20"/>
          <w:sz w:val="28"/>
          <w:szCs w:val="28"/>
          <w:lang w:eastAsia="zh-CN"/>
        </w:rPr>
        <w:t>用学校</w:t>
      </w:r>
      <w:r w:rsidRPr="009672B9">
        <w:rPr>
          <w:rFonts w:ascii="Times New Roman" w:eastAsia="仿宋" w:hAnsi="Times New Roman" w:cs="Times New Roman"/>
          <w:b/>
          <w:spacing w:val="-20"/>
          <w:sz w:val="28"/>
          <w:szCs w:val="28"/>
          <w:lang w:eastAsia="zh-CN"/>
        </w:rPr>
        <w:t>VPN</w:t>
      </w:r>
      <w:r w:rsidRPr="009672B9">
        <w:rPr>
          <w:rFonts w:ascii="Times New Roman" w:eastAsia="仿宋" w:hAnsi="Times New Roman" w:cs="Times New Roman"/>
          <w:b/>
          <w:spacing w:val="-20"/>
          <w:sz w:val="28"/>
          <w:szCs w:val="28"/>
          <w:lang w:eastAsia="zh-CN"/>
        </w:rPr>
        <w:t>登录</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https://gsdb.bjtu.edu.cn/auth/login/ </w:t>
      </w:r>
      <w:r w:rsidRPr="009672B9">
        <w:rPr>
          <w:rFonts w:ascii="Times New Roman" w:eastAsia="仿宋" w:hAnsi="Times New Roman" w:cs="Times New Roman"/>
          <w:spacing w:val="-20"/>
          <w:sz w:val="28"/>
          <w:szCs w:val="28"/>
          <w:lang w:eastAsia="zh-CN"/>
        </w:rPr>
        <w:t>内有硕士匿名送审模块。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）导师登录网址：</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本校导师通过</w:t>
      </w:r>
      <w:proofErr w:type="spellStart"/>
      <w:r w:rsidRPr="009672B9">
        <w:rPr>
          <w:rFonts w:ascii="Times New Roman" w:eastAsia="仿宋" w:hAnsi="Times New Roman" w:cs="Times New Roman"/>
          <w:spacing w:val="-20"/>
          <w:sz w:val="28"/>
          <w:szCs w:val="28"/>
          <w:lang w:eastAsia="zh-CN"/>
        </w:rPr>
        <w:t>mis</w:t>
      </w:r>
      <w:proofErr w:type="spellEnd"/>
      <w:r w:rsidRPr="009672B9">
        <w:rPr>
          <w:rFonts w:ascii="Times New Roman" w:eastAsia="仿宋" w:hAnsi="Times New Roman" w:cs="Times New Roman"/>
          <w:spacing w:val="-20"/>
          <w:sz w:val="28"/>
          <w:szCs w:val="28"/>
          <w:lang w:eastAsia="zh-CN"/>
        </w:rPr>
        <w:t>系统跳转：</w:t>
      </w:r>
      <w:proofErr w:type="spellStart"/>
      <w:r w:rsidRPr="009672B9">
        <w:rPr>
          <w:rFonts w:ascii="Times New Roman" w:eastAsia="仿宋" w:hAnsi="Times New Roman" w:cs="Times New Roman"/>
          <w:spacing w:val="-20"/>
          <w:sz w:val="28"/>
          <w:szCs w:val="28"/>
          <w:lang w:eastAsia="zh-CN"/>
        </w:rPr>
        <w:t>mis</w:t>
      </w:r>
      <w:proofErr w:type="spellEnd"/>
      <w:r w:rsidRPr="009672B9">
        <w:rPr>
          <w:rFonts w:ascii="Times New Roman" w:eastAsia="仿宋" w:hAnsi="Times New Roman" w:cs="Times New Roman"/>
          <w:spacing w:val="-20"/>
          <w:sz w:val="28"/>
          <w:szCs w:val="28"/>
          <w:lang w:eastAsia="zh-CN"/>
        </w:rPr>
        <w:t>系统</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应用</w:t>
      </w:r>
      <w:r w:rsidRPr="009672B9">
        <w:rPr>
          <w:rFonts w:ascii="Times New Roman" w:eastAsia="仿宋" w:hAnsi="Times New Roman" w:cs="Times New Roman"/>
          <w:spacing w:val="-20"/>
          <w:sz w:val="28"/>
          <w:szCs w:val="28"/>
          <w:lang w:eastAsia="zh-CN"/>
        </w:rPr>
        <w:t>24.</w:t>
      </w:r>
      <w:r w:rsidRPr="009672B9">
        <w:rPr>
          <w:rFonts w:ascii="Times New Roman" w:eastAsia="仿宋" w:hAnsi="Times New Roman" w:cs="Times New Roman"/>
          <w:spacing w:val="-20"/>
          <w:sz w:val="28"/>
          <w:szCs w:val="28"/>
          <w:lang w:eastAsia="zh-CN"/>
        </w:rPr>
        <w:t>研究生教务</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硕士论文</w:t>
      </w:r>
      <w:r w:rsidRPr="009672B9">
        <w:rPr>
          <w:rFonts w:ascii="Times New Roman" w:eastAsia="仿宋" w:hAnsi="Times New Roman" w:cs="Times New Roman"/>
          <w:spacing w:val="-20"/>
          <w:sz w:val="28"/>
          <w:szCs w:val="28"/>
          <w:lang w:eastAsia="zh-CN"/>
        </w:rPr>
        <w:lastRenderedPageBreak/>
        <w:t>送审模块；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兼职导师直接登录</w:t>
      </w:r>
      <w:r w:rsidRPr="009672B9">
        <w:rPr>
          <w:rFonts w:ascii="Times New Roman" w:eastAsia="仿宋" w:hAnsi="Times New Roman" w:cs="Times New Roman"/>
          <w:spacing w:val="-20"/>
          <w:sz w:val="28"/>
          <w:szCs w:val="28"/>
          <w:lang w:eastAsia="zh-CN"/>
        </w:rPr>
        <w:t>https://gsdb.bjtu.edu.cn/client/login/</w:t>
      </w:r>
      <w:r w:rsidRPr="009672B9">
        <w:rPr>
          <w:rFonts w:ascii="Times New Roman" w:eastAsia="仿宋" w:hAnsi="Times New Roman" w:cs="Times New Roman"/>
          <w:spacing w:val="-20"/>
          <w:sz w:val="28"/>
          <w:szCs w:val="28"/>
          <w:lang w:eastAsia="zh-CN"/>
        </w:rPr>
        <w:t>硕士论文送审模块。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）硕士生登录网址：</w:t>
      </w:r>
    </w:p>
    <w:p w:rsidR="00EE1BFC" w:rsidRPr="009672B9" w:rsidRDefault="00EE1BFC" w:rsidP="00D70752">
      <w:pPr>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全日制硕士和非全日制硕士研究生（含留学生）通过</w:t>
      </w:r>
      <w:proofErr w:type="spellStart"/>
      <w:r w:rsidRPr="009672B9">
        <w:rPr>
          <w:rFonts w:ascii="Times New Roman" w:eastAsia="仿宋" w:hAnsi="Times New Roman" w:cs="Times New Roman"/>
          <w:spacing w:val="-20"/>
          <w:sz w:val="28"/>
          <w:szCs w:val="28"/>
          <w:lang w:eastAsia="zh-CN"/>
        </w:rPr>
        <w:t>mis</w:t>
      </w:r>
      <w:proofErr w:type="spellEnd"/>
      <w:r w:rsidRPr="009672B9">
        <w:rPr>
          <w:rFonts w:ascii="Times New Roman" w:eastAsia="仿宋" w:hAnsi="Times New Roman" w:cs="Times New Roman"/>
          <w:spacing w:val="-20"/>
          <w:sz w:val="28"/>
          <w:szCs w:val="28"/>
          <w:lang w:eastAsia="zh-CN"/>
        </w:rPr>
        <w:t>系统</w:t>
      </w:r>
      <w:r w:rsidRPr="009672B9">
        <w:rPr>
          <w:rFonts w:ascii="Times New Roman" w:eastAsia="仿宋" w:hAnsi="Times New Roman" w:cs="Times New Roman"/>
          <w:spacing w:val="-20"/>
          <w:sz w:val="28"/>
          <w:szCs w:val="28"/>
          <w:lang w:eastAsia="zh-CN"/>
        </w:rPr>
        <w:t>—24.</w:t>
      </w:r>
      <w:r w:rsidRPr="009672B9">
        <w:rPr>
          <w:rFonts w:ascii="Times New Roman" w:eastAsia="仿宋" w:hAnsi="Times New Roman" w:cs="Times New Roman"/>
          <w:spacing w:val="-20"/>
          <w:sz w:val="28"/>
          <w:szCs w:val="28"/>
          <w:lang w:eastAsia="zh-CN"/>
        </w:rPr>
        <w:t>研究生教务</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论文匿名送审。</w:t>
      </w:r>
    </w:p>
    <w:p w:rsidR="00D70752" w:rsidRPr="009672B9" w:rsidRDefault="00EE1BFC" w:rsidP="00D70752">
      <w:pPr>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在职攻读硕士学位的学生直接登录</w:t>
      </w:r>
      <w:r w:rsidR="00D70752" w:rsidRPr="009672B9">
        <w:rPr>
          <w:rFonts w:ascii="Times New Roman" w:eastAsia="仿宋" w:hAnsi="Times New Roman" w:cs="Times New Roman"/>
          <w:spacing w:val="-20"/>
          <w:sz w:val="28"/>
          <w:szCs w:val="28"/>
          <w:lang w:eastAsia="zh-CN"/>
        </w:rPr>
        <w:t>网址：</w:t>
      </w:r>
    </w:p>
    <w:p w:rsidR="00EE1BFC" w:rsidRPr="009672B9" w:rsidRDefault="00EE1BFC" w:rsidP="00D70752">
      <w:pPr>
        <w:spacing w:line="360" w:lineRule="auto"/>
        <w:ind w:firstLineChars="200" w:firstLine="520"/>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https://gsdb.bjtu.edu.cn/client/login/</w:t>
      </w:r>
      <w:r w:rsidRPr="009672B9">
        <w:rPr>
          <w:rFonts w:ascii="Times New Roman" w:eastAsia="仿宋" w:hAnsi="Times New Roman" w:cs="Times New Roman"/>
          <w:spacing w:val="-20"/>
          <w:sz w:val="28"/>
          <w:szCs w:val="28"/>
          <w:lang w:eastAsia="zh-CN"/>
        </w:rPr>
        <w:t>，用户名是学生学号，初始密码是证件号码后</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位。</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p>
    <w:p w:rsidR="00EE1BFC"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三、报送材料（开学后补交纸质材料，电子版见附件）</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．学位信息采集系统务必填写完整、准确（含电子照片、学位论文等）。</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2. </w:t>
      </w:r>
      <w:r w:rsidRPr="009672B9">
        <w:rPr>
          <w:rFonts w:ascii="Times New Roman" w:eastAsia="仿宋" w:hAnsi="Times New Roman" w:cs="Times New Roman"/>
          <w:spacing w:val="-20"/>
          <w:sz w:val="28"/>
          <w:szCs w:val="28"/>
          <w:lang w:eastAsia="zh-CN"/>
        </w:rPr>
        <w:t>预授予学位研究生名单（需签字盖章），格式见附件。</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3. </w:t>
      </w:r>
      <w:r w:rsidRPr="009672B9">
        <w:rPr>
          <w:rFonts w:ascii="Times New Roman" w:eastAsia="仿宋" w:hAnsi="Times New Roman" w:cs="Times New Roman"/>
          <w:spacing w:val="-20"/>
          <w:sz w:val="28"/>
          <w:szCs w:val="28"/>
          <w:lang w:eastAsia="zh-CN"/>
        </w:rPr>
        <w:t>学院总结（需签字盖章），内容包括：特殊情况说明（如学习年限超过</w:t>
      </w:r>
      <w:r w:rsidRPr="009672B9">
        <w:rPr>
          <w:rFonts w:ascii="Times New Roman" w:eastAsia="仿宋" w:hAnsi="Times New Roman" w:cs="Times New Roman"/>
          <w:spacing w:val="-20"/>
          <w:sz w:val="28"/>
          <w:szCs w:val="28"/>
          <w:lang w:eastAsia="zh-CN"/>
        </w:rPr>
        <w:t>8</w:t>
      </w:r>
      <w:r w:rsidRPr="009672B9">
        <w:rPr>
          <w:rFonts w:ascii="Times New Roman" w:eastAsia="仿宋" w:hAnsi="Times New Roman" w:cs="Times New Roman"/>
          <w:spacing w:val="-20"/>
          <w:sz w:val="28"/>
          <w:szCs w:val="28"/>
          <w:lang w:eastAsia="zh-CN"/>
        </w:rPr>
        <w:t>年的博士生、只有</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篇学术论文的博士生、提前毕业的、多次送审的、一次送审时有</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个及以上合格意见的等）；研究生培养质量的定性分析与定量分析；研究生培养工作中好的经验及存在的不足；今后工作的建议等。</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．学位论文答辩材料</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博士研究生：</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）博士学位审批材料</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）博士生学位论文评审书原件（含所有的匿名和公开评审书、修改说明）及复印件各一套；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）博士学位论文</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本（含科技档案</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本、学院资料室</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）答辩委员会决议原件、复印件各一份；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全日制学术型硕士研究生：</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）硕士学位审批材料</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lastRenderedPageBreak/>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）硕士研究生学位论文评审书原件</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份及以上，并复印件一套；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）硕士学位论文中文摘要（</w:t>
      </w:r>
      <w:r w:rsidRPr="009672B9">
        <w:rPr>
          <w:rFonts w:ascii="Times New Roman" w:eastAsia="仿宋" w:hAnsi="Times New Roman" w:cs="Times New Roman"/>
          <w:spacing w:val="-20"/>
          <w:sz w:val="28"/>
          <w:szCs w:val="28"/>
          <w:lang w:eastAsia="zh-CN"/>
        </w:rPr>
        <w:t>500—1000</w:t>
      </w:r>
      <w:r w:rsidRPr="009672B9">
        <w:rPr>
          <w:rFonts w:ascii="Times New Roman" w:eastAsia="仿宋" w:hAnsi="Times New Roman" w:cs="Times New Roman"/>
          <w:spacing w:val="-20"/>
          <w:sz w:val="28"/>
          <w:szCs w:val="28"/>
          <w:lang w:eastAsia="zh-CN"/>
        </w:rPr>
        <w:t>字）</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）答辩委员会决议原件、复印件各一份；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）硕士学位论文</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本（学院资料室</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全日制和非全日制专业学位硕士研究生：</w:t>
      </w: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ab/>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）专业学位硕士审批材料</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）专业学位的硕士学位论文评审书原件</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份及以上，并复印件一套；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）硕士学位论文中文摘要（</w:t>
      </w:r>
      <w:r w:rsidRPr="009672B9">
        <w:rPr>
          <w:rFonts w:ascii="Times New Roman" w:eastAsia="仿宋" w:hAnsi="Times New Roman" w:cs="Times New Roman"/>
          <w:spacing w:val="-20"/>
          <w:sz w:val="28"/>
          <w:szCs w:val="28"/>
          <w:lang w:eastAsia="zh-CN"/>
        </w:rPr>
        <w:t>500—1000</w:t>
      </w:r>
      <w:r w:rsidRPr="009672B9">
        <w:rPr>
          <w:rFonts w:ascii="Times New Roman" w:eastAsia="仿宋" w:hAnsi="Times New Roman" w:cs="Times New Roman"/>
          <w:spacing w:val="-20"/>
          <w:sz w:val="28"/>
          <w:szCs w:val="28"/>
          <w:lang w:eastAsia="zh-CN"/>
        </w:rPr>
        <w:t>字）</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）答辩委员会决议原件、复印件各一份；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）硕士学位论文</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本（学院资料室</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同等学力人员申请硕士学位：</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）同等学力申请硕士学位审批材料</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）同等学力申请硕士学位的硕士学位论文评审书原件</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份及以上，并复印件一套；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）同等学力申请学位审查表（表一）</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）同等学力申请学位推荐表（表二）原件</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份，并复印件一套；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）同等学力申请硕士学位外国语水平全国统一考试成绩单和同等学力申请硕士学位学科综合水平全国统一考试成绩单复印件各一式</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）答辩委员会决议原件、复印件各一份；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7</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寸近期彩色数码照片</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张及电子版</w:t>
      </w: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照片规格见注意事项</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8</w:t>
      </w:r>
      <w:r w:rsidRPr="009672B9">
        <w:rPr>
          <w:rFonts w:ascii="Times New Roman" w:eastAsia="仿宋" w:hAnsi="Times New Roman" w:cs="Times New Roman"/>
          <w:spacing w:val="-20"/>
          <w:sz w:val="28"/>
          <w:szCs w:val="28"/>
          <w:lang w:eastAsia="zh-CN"/>
        </w:rPr>
        <w:t>）硕士学位论文</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本（学院资料室</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在职人员攻读硕士专业学位：</w:t>
      </w: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ab/>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）专业学位硕士审批材料</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）专业学位的硕士学位论文评审书原件</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份及以上，并复印件一套；</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）工程硕士专业学位审查表</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）硕士学位论文中文摘要（</w:t>
      </w:r>
      <w:r w:rsidRPr="009672B9">
        <w:rPr>
          <w:rFonts w:ascii="Times New Roman" w:eastAsia="仿宋" w:hAnsi="Times New Roman" w:cs="Times New Roman"/>
          <w:spacing w:val="-20"/>
          <w:sz w:val="28"/>
          <w:szCs w:val="28"/>
          <w:lang w:eastAsia="zh-CN"/>
        </w:rPr>
        <w:t>500—1000</w:t>
      </w:r>
      <w:r w:rsidRPr="009672B9">
        <w:rPr>
          <w:rFonts w:ascii="Times New Roman" w:eastAsia="仿宋" w:hAnsi="Times New Roman" w:cs="Times New Roman"/>
          <w:spacing w:val="-20"/>
          <w:sz w:val="28"/>
          <w:szCs w:val="28"/>
          <w:lang w:eastAsia="zh-CN"/>
        </w:rPr>
        <w:t>字）</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lastRenderedPageBreak/>
        <w:t>（</w:t>
      </w:r>
      <w:r w:rsidRPr="009672B9">
        <w:rPr>
          <w:rFonts w:ascii="Times New Roman" w:eastAsia="仿宋" w:hAnsi="Times New Roman" w:cs="Times New Roman"/>
          <w:spacing w:val="-20"/>
          <w:sz w:val="28"/>
          <w:szCs w:val="28"/>
          <w:lang w:eastAsia="zh-CN"/>
        </w:rPr>
        <w:t>5</w:t>
      </w:r>
      <w:r w:rsidRPr="009672B9">
        <w:rPr>
          <w:rFonts w:ascii="Times New Roman" w:eastAsia="仿宋" w:hAnsi="Times New Roman" w:cs="Times New Roman"/>
          <w:spacing w:val="-20"/>
          <w:sz w:val="28"/>
          <w:szCs w:val="28"/>
          <w:lang w:eastAsia="zh-CN"/>
        </w:rPr>
        <w:t>）答辩委员会决议原件、复印件各一份；</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6</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寸近期彩色数码照片</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张及电子版</w:t>
      </w:r>
      <w:r w:rsidRPr="009672B9">
        <w:rPr>
          <w:rFonts w:ascii="Times New Roman" w:eastAsia="仿宋" w:hAnsi="Times New Roman" w:cs="Times New Roman"/>
          <w:spacing w:val="-20"/>
          <w:sz w:val="28"/>
          <w:szCs w:val="28"/>
          <w:lang w:eastAsia="zh-CN"/>
        </w:rPr>
        <w:t xml:space="preserve"> (</w:t>
      </w:r>
      <w:r w:rsidRPr="009672B9">
        <w:rPr>
          <w:rFonts w:ascii="Times New Roman" w:eastAsia="仿宋" w:hAnsi="Times New Roman" w:cs="Times New Roman"/>
          <w:spacing w:val="-20"/>
          <w:sz w:val="28"/>
          <w:szCs w:val="28"/>
          <w:lang w:eastAsia="zh-CN"/>
        </w:rPr>
        <w:t>照片规格见注意事项</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7</w:t>
      </w:r>
      <w:r w:rsidRPr="009672B9">
        <w:rPr>
          <w:rFonts w:ascii="Times New Roman" w:eastAsia="仿宋" w:hAnsi="Times New Roman" w:cs="Times New Roman"/>
          <w:spacing w:val="-20"/>
          <w:sz w:val="28"/>
          <w:szCs w:val="28"/>
          <w:lang w:eastAsia="zh-CN"/>
        </w:rPr>
        <w:t>）硕士学位论文</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本（学院资料室</w:t>
      </w: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本）。</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p>
    <w:p w:rsidR="00EE1BFC" w:rsidRPr="009672B9" w:rsidRDefault="00EE1BFC" w:rsidP="00EE1BFC">
      <w:pPr>
        <w:spacing w:line="360" w:lineRule="auto"/>
        <w:ind w:firstLineChars="200" w:firstLine="522"/>
        <w:jc w:val="both"/>
        <w:rPr>
          <w:rFonts w:ascii="Times New Roman" w:eastAsia="仿宋" w:hAnsi="Times New Roman" w:cs="Times New Roman"/>
          <w:b/>
          <w:spacing w:val="-20"/>
          <w:sz w:val="28"/>
          <w:szCs w:val="28"/>
          <w:lang w:eastAsia="zh-CN"/>
        </w:rPr>
      </w:pPr>
      <w:r w:rsidRPr="009672B9">
        <w:rPr>
          <w:rFonts w:ascii="Times New Roman" w:eastAsia="仿宋" w:hAnsi="Times New Roman" w:cs="Times New Roman"/>
          <w:b/>
          <w:spacing w:val="-20"/>
          <w:sz w:val="28"/>
          <w:szCs w:val="28"/>
          <w:lang w:eastAsia="zh-CN"/>
        </w:rPr>
        <w:t>四、注意事项</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1</w:t>
      </w:r>
      <w:r w:rsidRPr="009672B9">
        <w:rPr>
          <w:rFonts w:ascii="Times New Roman" w:eastAsia="仿宋" w:hAnsi="Times New Roman" w:cs="Times New Roman"/>
          <w:spacing w:val="-20"/>
          <w:sz w:val="28"/>
          <w:szCs w:val="28"/>
          <w:lang w:eastAsia="zh-CN"/>
        </w:rPr>
        <w:t>．答辩表决票及学位表决票由学院留存备查。</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2. </w:t>
      </w:r>
      <w:r w:rsidRPr="009672B9">
        <w:rPr>
          <w:rFonts w:ascii="Times New Roman" w:eastAsia="仿宋" w:hAnsi="Times New Roman" w:cs="Times New Roman"/>
          <w:spacing w:val="-20"/>
          <w:sz w:val="28"/>
          <w:szCs w:val="28"/>
          <w:lang w:eastAsia="zh-CN"/>
        </w:rPr>
        <w:t>在职人员以研究生毕业同等学力申请硕士学位人员要在答辩前提交学位办公室进行资格审核。</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．研究生需向校图书馆三层流通部办证处提供</w:t>
      </w:r>
      <w:r w:rsidRPr="009672B9">
        <w:rPr>
          <w:rFonts w:ascii="Times New Roman" w:eastAsia="仿宋" w:hAnsi="Times New Roman" w:cs="Times New Roman"/>
          <w:spacing w:val="-20"/>
          <w:sz w:val="28"/>
          <w:szCs w:val="28"/>
          <w:lang w:eastAsia="zh-CN"/>
        </w:rPr>
        <w:t>3</w:t>
      </w:r>
      <w:r w:rsidRPr="009672B9">
        <w:rPr>
          <w:rFonts w:ascii="Times New Roman" w:eastAsia="仿宋" w:hAnsi="Times New Roman" w:cs="Times New Roman"/>
          <w:spacing w:val="-20"/>
          <w:sz w:val="28"/>
          <w:szCs w:val="28"/>
          <w:lang w:eastAsia="zh-CN"/>
        </w:rPr>
        <w:t>本博士学位论文，</w:t>
      </w:r>
      <w:r w:rsidRPr="009672B9">
        <w:rPr>
          <w:rFonts w:ascii="Times New Roman" w:eastAsia="仿宋" w:hAnsi="Times New Roman" w:cs="Times New Roman"/>
          <w:spacing w:val="-20"/>
          <w:sz w:val="28"/>
          <w:szCs w:val="28"/>
          <w:lang w:eastAsia="zh-CN"/>
        </w:rPr>
        <w:t>2</w:t>
      </w:r>
      <w:r w:rsidRPr="009672B9">
        <w:rPr>
          <w:rFonts w:ascii="Times New Roman" w:eastAsia="仿宋" w:hAnsi="Times New Roman" w:cs="Times New Roman"/>
          <w:spacing w:val="-20"/>
          <w:sz w:val="28"/>
          <w:szCs w:val="28"/>
          <w:lang w:eastAsia="zh-CN"/>
        </w:rPr>
        <w:t>本硕士学位论文；请认真检查论文中的《原创性声明》和《关于学位论文使用权的声明》是否已签字，并告知导师和学生，不能代签。如果疫情防控情况不允许，由学院统一提交。</w:t>
      </w:r>
    </w:p>
    <w:p w:rsidR="00EE1BFC"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．学历学位获得者直接使用学历电子注册照片上报，在职攻读硕士专业学位、同等学力申请硕士学位采集照片规格参考如下标准采集（</w:t>
      </w:r>
      <w:r w:rsidRPr="009672B9">
        <w:rPr>
          <w:rFonts w:ascii="Times New Roman" w:eastAsia="仿宋" w:hAnsi="Times New Roman" w:cs="Times New Roman"/>
          <w:b/>
          <w:spacing w:val="-20"/>
          <w:sz w:val="28"/>
          <w:szCs w:val="28"/>
          <w:lang w:eastAsia="zh-CN"/>
        </w:rPr>
        <w:t>照片不合格的将来无法网上查询</w:t>
      </w:r>
      <w:r w:rsidRPr="009672B9">
        <w:rPr>
          <w:rFonts w:ascii="Times New Roman" w:eastAsia="仿宋" w:hAnsi="Times New Roman" w:cs="Times New Roman"/>
          <w:spacing w:val="-20"/>
          <w:sz w:val="28"/>
          <w:szCs w:val="28"/>
          <w:lang w:eastAsia="zh-CN"/>
        </w:rPr>
        <w:t>）：照片像素：长</w:t>
      </w:r>
      <w:r w:rsidRPr="009672B9">
        <w:rPr>
          <w:rFonts w:ascii="Times New Roman" w:eastAsia="仿宋" w:hAnsi="Times New Roman" w:cs="Times New Roman"/>
          <w:spacing w:val="-20"/>
          <w:sz w:val="28"/>
          <w:szCs w:val="28"/>
          <w:lang w:eastAsia="zh-CN"/>
        </w:rPr>
        <w:t>150-480 *</w:t>
      </w:r>
      <w:r w:rsidRPr="009672B9">
        <w:rPr>
          <w:rFonts w:ascii="Times New Roman" w:eastAsia="仿宋" w:hAnsi="Times New Roman" w:cs="Times New Roman"/>
          <w:spacing w:val="-20"/>
          <w:sz w:val="28"/>
          <w:szCs w:val="28"/>
          <w:lang w:eastAsia="zh-CN"/>
        </w:rPr>
        <w:t>宽</w:t>
      </w:r>
      <w:r w:rsidRPr="009672B9">
        <w:rPr>
          <w:rFonts w:ascii="Times New Roman" w:eastAsia="仿宋" w:hAnsi="Times New Roman" w:cs="Times New Roman"/>
          <w:spacing w:val="-20"/>
          <w:sz w:val="28"/>
          <w:szCs w:val="28"/>
          <w:lang w:eastAsia="zh-CN"/>
        </w:rPr>
        <w:t>210-640</w:t>
      </w:r>
      <w:r w:rsidRPr="009672B9">
        <w:rPr>
          <w:rFonts w:ascii="Times New Roman" w:eastAsia="仿宋" w:hAnsi="Times New Roman" w:cs="Times New Roman"/>
          <w:spacing w:val="-20"/>
          <w:sz w:val="28"/>
          <w:szCs w:val="28"/>
          <w:lang w:eastAsia="zh-CN"/>
        </w:rPr>
        <w:t>；大小</w:t>
      </w:r>
      <w:r w:rsidRPr="009672B9">
        <w:rPr>
          <w:rFonts w:ascii="Times New Roman" w:eastAsia="仿宋" w:hAnsi="Times New Roman" w:cs="Times New Roman"/>
          <w:spacing w:val="-20"/>
          <w:sz w:val="28"/>
          <w:szCs w:val="28"/>
          <w:lang w:eastAsia="zh-CN"/>
        </w:rPr>
        <w:t>10</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8"/>
          <w:szCs w:val="28"/>
          <w:lang w:eastAsia="zh-CN"/>
        </w:rPr>
        <w:t>200k</w:t>
      </w:r>
      <w:r w:rsidRPr="009672B9">
        <w:rPr>
          <w:rFonts w:ascii="Times New Roman" w:eastAsia="仿宋" w:hAnsi="Times New Roman" w:cs="Times New Roman"/>
          <w:spacing w:val="-20"/>
          <w:sz w:val="28"/>
          <w:szCs w:val="28"/>
          <w:lang w:eastAsia="zh-CN"/>
        </w:rPr>
        <w:t>；照片背景：单一蓝色。</w:t>
      </w:r>
    </w:p>
    <w:p w:rsidR="00EE1BFC" w:rsidRPr="009672B9" w:rsidRDefault="00EE1BFC" w:rsidP="002B7D11">
      <w:pPr>
        <w:spacing w:line="360" w:lineRule="auto"/>
        <w:jc w:val="both"/>
        <w:rPr>
          <w:rFonts w:ascii="Times New Roman" w:eastAsia="仿宋" w:hAnsi="Times New Roman" w:cs="Times New Roman"/>
          <w:spacing w:val="-20"/>
          <w:sz w:val="24"/>
          <w:szCs w:val="24"/>
          <w:lang w:eastAsia="zh-CN"/>
        </w:rPr>
      </w:pPr>
      <w:r w:rsidRPr="009672B9">
        <w:rPr>
          <w:rFonts w:ascii="Times New Roman" w:eastAsia="仿宋" w:hAnsi="Times New Roman" w:cs="Times New Roman"/>
          <w:b/>
          <w:spacing w:val="-20"/>
          <w:sz w:val="28"/>
          <w:szCs w:val="28"/>
          <w:lang w:eastAsia="zh-CN"/>
        </w:rPr>
        <w:t>附件</w:t>
      </w:r>
      <w:r w:rsidRPr="009672B9">
        <w:rPr>
          <w:rFonts w:ascii="Times New Roman" w:eastAsia="仿宋" w:hAnsi="Times New Roman" w:cs="Times New Roman"/>
          <w:spacing w:val="-20"/>
          <w:sz w:val="28"/>
          <w:szCs w:val="28"/>
          <w:lang w:eastAsia="zh-CN"/>
        </w:rPr>
        <w:t>：</w:t>
      </w:r>
      <w:r w:rsidRPr="009672B9">
        <w:rPr>
          <w:rFonts w:ascii="Times New Roman" w:eastAsia="仿宋" w:hAnsi="Times New Roman" w:cs="Times New Roman"/>
          <w:spacing w:val="-20"/>
          <w:sz w:val="24"/>
          <w:szCs w:val="24"/>
          <w:lang w:eastAsia="zh-CN"/>
        </w:rPr>
        <w:t xml:space="preserve">1. </w:t>
      </w:r>
      <w:r w:rsidRPr="009672B9">
        <w:rPr>
          <w:rFonts w:ascii="Times New Roman" w:eastAsia="仿宋" w:hAnsi="Times New Roman" w:cs="Times New Roman"/>
          <w:spacing w:val="-20"/>
          <w:sz w:val="24"/>
          <w:szCs w:val="24"/>
          <w:lang w:eastAsia="zh-CN"/>
        </w:rPr>
        <w:t>学院报预授予学位名单模板</w:t>
      </w:r>
    </w:p>
    <w:p w:rsidR="00EE1BFC" w:rsidRPr="009672B9" w:rsidRDefault="00EE1BFC" w:rsidP="002B7D11">
      <w:pPr>
        <w:spacing w:line="360" w:lineRule="auto"/>
        <w:ind w:firstLineChars="350" w:firstLine="770"/>
        <w:jc w:val="both"/>
        <w:rPr>
          <w:rFonts w:ascii="Times New Roman" w:eastAsia="仿宋" w:hAnsi="Times New Roman" w:cs="Times New Roman"/>
          <w:spacing w:val="-20"/>
          <w:sz w:val="24"/>
          <w:szCs w:val="24"/>
          <w:lang w:eastAsia="zh-CN"/>
        </w:rPr>
      </w:pPr>
      <w:r w:rsidRPr="009672B9">
        <w:rPr>
          <w:rFonts w:ascii="Times New Roman" w:eastAsia="仿宋" w:hAnsi="Times New Roman" w:cs="Times New Roman"/>
          <w:spacing w:val="-20"/>
          <w:sz w:val="24"/>
          <w:szCs w:val="24"/>
          <w:lang w:eastAsia="zh-CN"/>
        </w:rPr>
        <w:t xml:space="preserve">2. </w:t>
      </w:r>
      <w:r w:rsidRPr="009672B9">
        <w:rPr>
          <w:rFonts w:ascii="Times New Roman" w:eastAsia="仿宋" w:hAnsi="Times New Roman" w:cs="Times New Roman"/>
          <w:spacing w:val="-20"/>
          <w:sz w:val="24"/>
          <w:szCs w:val="24"/>
          <w:lang w:eastAsia="zh-CN"/>
        </w:rPr>
        <w:t>博士学位审批材料</w:t>
      </w:r>
    </w:p>
    <w:p w:rsidR="00EE1BFC" w:rsidRPr="009672B9" w:rsidRDefault="00EE1BFC" w:rsidP="002B7D11">
      <w:pPr>
        <w:spacing w:line="360" w:lineRule="auto"/>
        <w:ind w:firstLineChars="350" w:firstLine="770"/>
        <w:jc w:val="both"/>
        <w:rPr>
          <w:rFonts w:ascii="Times New Roman" w:eastAsia="仿宋" w:hAnsi="Times New Roman" w:cs="Times New Roman"/>
          <w:spacing w:val="-20"/>
          <w:sz w:val="24"/>
          <w:szCs w:val="24"/>
          <w:lang w:eastAsia="zh-CN"/>
        </w:rPr>
      </w:pPr>
      <w:r w:rsidRPr="009672B9">
        <w:rPr>
          <w:rFonts w:ascii="Times New Roman" w:eastAsia="仿宋" w:hAnsi="Times New Roman" w:cs="Times New Roman"/>
          <w:spacing w:val="-20"/>
          <w:sz w:val="24"/>
          <w:szCs w:val="24"/>
          <w:lang w:eastAsia="zh-CN"/>
        </w:rPr>
        <w:t xml:space="preserve">3. </w:t>
      </w:r>
      <w:r w:rsidRPr="009672B9">
        <w:rPr>
          <w:rFonts w:ascii="Times New Roman" w:eastAsia="仿宋" w:hAnsi="Times New Roman" w:cs="Times New Roman"/>
          <w:spacing w:val="-20"/>
          <w:sz w:val="24"/>
          <w:szCs w:val="24"/>
          <w:lang w:eastAsia="zh-CN"/>
        </w:rPr>
        <w:t>硕士学位审批材料</w:t>
      </w:r>
    </w:p>
    <w:p w:rsidR="00EE1BFC" w:rsidRPr="009672B9" w:rsidRDefault="00EE1BFC" w:rsidP="002B7D11">
      <w:pPr>
        <w:spacing w:line="360" w:lineRule="auto"/>
        <w:ind w:firstLineChars="350" w:firstLine="770"/>
        <w:jc w:val="both"/>
        <w:rPr>
          <w:rFonts w:ascii="Times New Roman" w:eastAsia="仿宋" w:hAnsi="Times New Roman" w:cs="Times New Roman"/>
          <w:spacing w:val="-20"/>
          <w:sz w:val="24"/>
          <w:szCs w:val="24"/>
          <w:lang w:eastAsia="zh-CN"/>
        </w:rPr>
      </w:pPr>
      <w:r w:rsidRPr="009672B9">
        <w:rPr>
          <w:rFonts w:ascii="Times New Roman" w:eastAsia="仿宋" w:hAnsi="Times New Roman" w:cs="Times New Roman"/>
          <w:spacing w:val="-20"/>
          <w:sz w:val="24"/>
          <w:szCs w:val="24"/>
          <w:lang w:eastAsia="zh-CN"/>
        </w:rPr>
        <w:t xml:space="preserve">4. </w:t>
      </w:r>
      <w:r w:rsidRPr="009672B9">
        <w:rPr>
          <w:rFonts w:ascii="Times New Roman" w:eastAsia="仿宋" w:hAnsi="Times New Roman" w:cs="Times New Roman"/>
          <w:spacing w:val="-20"/>
          <w:sz w:val="24"/>
          <w:szCs w:val="24"/>
          <w:lang w:eastAsia="zh-CN"/>
        </w:rPr>
        <w:t>硕士研究生学位论文评审书</w:t>
      </w:r>
    </w:p>
    <w:p w:rsidR="00EE1BFC" w:rsidRPr="009672B9" w:rsidRDefault="00EE1BFC" w:rsidP="002B7D11">
      <w:pPr>
        <w:spacing w:line="360" w:lineRule="auto"/>
        <w:ind w:firstLineChars="350" w:firstLine="770"/>
        <w:jc w:val="both"/>
        <w:rPr>
          <w:rFonts w:ascii="Times New Roman" w:eastAsia="仿宋" w:hAnsi="Times New Roman" w:cs="Times New Roman"/>
          <w:spacing w:val="-20"/>
          <w:sz w:val="24"/>
          <w:szCs w:val="24"/>
          <w:lang w:eastAsia="zh-CN"/>
        </w:rPr>
      </w:pPr>
      <w:r w:rsidRPr="009672B9">
        <w:rPr>
          <w:rFonts w:ascii="Times New Roman" w:eastAsia="仿宋" w:hAnsi="Times New Roman" w:cs="Times New Roman"/>
          <w:spacing w:val="-20"/>
          <w:sz w:val="24"/>
          <w:szCs w:val="24"/>
          <w:lang w:eastAsia="zh-CN"/>
        </w:rPr>
        <w:t xml:space="preserve">5. </w:t>
      </w:r>
      <w:r w:rsidRPr="009672B9">
        <w:rPr>
          <w:rFonts w:ascii="Times New Roman" w:eastAsia="仿宋" w:hAnsi="Times New Roman" w:cs="Times New Roman"/>
          <w:spacing w:val="-20"/>
          <w:sz w:val="24"/>
          <w:szCs w:val="24"/>
          <w:lang w:eastAsia="zh-CN"/>
        </w:rPr>
        <w:t>专业学位硕士审批材料</w:t>
      </w:r>
    </w:p>
    <w:p w:rsidR="00EE1BFC" w:rsidRPr="009672B9" w:rsidRDefault="00EE1BFC" w:rsidP="002B7D11">
      <w:pPr>
        <w:spacing w:line="360" w:lineRule="auto"/>
        <w:ind w:firstLineChars="350" w:firstLine="770"/>
        <w:jc w:val="both"/>
        <w:rPr>
          <w:rFonts w:ascii="Times New Roman" w:eastAsia="仿宋" w:hAnsi="Times New Roman" w:cs="Times New Roman"/>
          <w:spacing w:val="-20"/>
          <w:sz w:val="24"/>
          <w:szCs w:val="24"/>
          <w:lang w:eastAsia="zh-CN"/>
        </w:rPr>
      </w:pPr>
      <w:r w:rsidRPr="009672B9">
        <w:rPr>
          <w:rFonts w:ascii="Times New Roman" w:eastAsia="仿宋" w:hAnsi="Times New Roman" w:cs="Times New Roman"/>
          <w:spacing w:val="-20"/>
          <w:sz w:val="24"/>
          <w:szCs w:val="24"/>
          <w:lang w:eastAsia="zh-CN"/>
        </w:rPr>
        <w:t xml:space="preserve">6. </w:t>
      </w:r>
      <w:r w:rsidRPr="009672B9">
        <w:rPr>
          <w:rFonts w:ascii="Times New Roman" w:eastAsia="仿宋" w:hAnsi="Times New Roman" w:cs="Times New Roman"/>
          <w:spacing w:val="-20"/>
          <w:sz w:val="24"/>
          <w:szCs w:val="24"/>
          <w:lang w:eastAsia="zh-CN"/>
        </w:rPr>
        <w:t>专业学位硕士学位论文评审书</w:t>
      </w:r>
    </w:p>
    <w:p w:rsidR="00EE1BFC" w:rsidRPr="009672B9" w:rsidRDefault="00EE1BFC" w:rsidP="002B7D11">
      <w:pPr>
        <w:spacing w:line="360" w:lineRule="auto"/>
        <w:ind w:firstLineChars="350" w:firstLine="770"/>
        <w:jc w:val="both"/>
        <w:rPr>
          <w:rFonts w:ascii="Times New Roman" w:eastAsia="仿宋" w:hAnsi="Times New Roman" w:cs="Times New Roman"/>
          <w:spacing w:val="-20"/>
          <w:sz w:val="24"/>
          <w:szCs w:val="24"/>
          <w:lang w:eastAsia="zh-CN"/>
        </w:rPr>
      </w:pPr>
      <w:r w:rsidRPr="009672B9">
        <w:rPr>
          <w:rFonts w:ascii="Times New Roman" w:eastAsia="仿宋" w:hAnsi="Times New Roman" w:cs="Times New Roman"/>
          <w:spacing w:val="-20"/>
          <w:sz w:val="24"/>
          <w:szCs w:val="24"/>
          <w:lang w:eastAsia="zh-CN"/>
        </w:rPr>
        <w:t xml:space="preserve">7. </w:t>
      </w:r>
      <w:r w:rsidRPr="009672B9">
        <w:rPr>
          <w:rFonts w:ascii="Times New Roman" w:eastAsia="仿宋" w:hAnsi="Times New Roman" w:cs="Times New Roman"/>
          <w:spacing w:val="-20"/>
          <w:sz w:val="24"/>
          <w:szCs w:val="24"/>
          <w:lang w:eastAsia="zh-CN"/>
        </w:rPr>
        <w:t>专业学位硕士审查表</w:t>
      </w:r>
    </w:p>
    <w:p w:rsidR="00EE1BFC" w:rsidRPr="009672B9" w:rsidRDefault="00EE1BFC" w:rsidP="002B7D11">
      <w:pPr>
        <w:spacing w:line="360" w:lineRule="auto"/>
        <w:ind w:firstLineChars="350" w:firstLine="77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4"/>
          <w:szCs w:val="24"/>
          <w:lang w:eastAsia="zh-CN"/>
        </w:rPr>
        <w:t xml:space="preserve">8. </w:t>
      </w:r>
      <w:r w:rsidRPr="009672B9">
        <w:rPr>
          <w:rFonts w:ascii="Times New Roman" w:eastAsia="仿宋" w:hAnsi="Times New Roman" w:cs="Times New Roman"/>
          <w:spacing w:val="-20"/>
          <w:sz w:val="24"/>
          <w:szCs w:val="24"/>
          <w:lang w:eastAsia="zh-CN"/>
        </w:rPr>
        <w:t>硕士研究生学位论文答辩表决表</w:t>
      </w:r>
    </w:p>
    <w:p w:rsidR="00F75DD2"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                                          </w:t>
      </w:r>
    </w:p>
    <w:p w:rsidR="00D8507F"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   </w:t>
      </w:r>
    </w:p>
    <w:p w:rsidR="00EE1BFC" w:rsidRPr="009672B9" w:rsidRDefault="00EE1BFC" w:rsidP="00B60407">
      <w:pPr>
        <w:spacing w:line="360" w:lineRule="auto"/>
        <w:ind w:firstLineChars="1700" w:firstLine="44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北京交通大学</w:t>
      </w:r>
      <w:r w:rsidR="00F75DD2" w:rsidRPr="009672B9">
        <w:rPr>
          <w:rFonts w:ascii="Times New Roman" w:eastAsia="仿宋" w:hAnsi="Times New Roman" w:cs="Times New Roman"/>
          <w:spacing w:val="-20"/>
          <w:sz w:val="28"/>
          <w:szCs w:val="28"/>
          <w:lang w:eastAsia="zh-CN"/>
        </w:rPr>
        <w:t>土木建筑工程学院</w:t>
      </w:r>
    </w:p>
    <w:p w:rsidR="00A7735F" w:rsidRPr="009672B9" w:rsidRDefault="00EE1BFC" w:rsidP="00EE1BFC">
      <w:pPr>
        <w:spacing w:line="360" w:lineRule="auto"/>
        <w:ind w:firstLineChars="200" w:firstLine="520"/>
        <w:jc w:val="both"/>
        <w:rPr>
          <w:rFonts w:ascii="Times New Roman" w:eastAsia="仿宋" w:hAnsi="Times New Roman" w:cs="Times New Roman"/>
          <w:spacing w:val="-20"/>
          <w:sz w:val="28"/>
          <w:szCs w:val="28"/>
          <w:lang w:eastAsia="zh-CN"/>
        </w:rPr>
      </w:pPr>
      <w:r w:rsidRPr="009672B9">
        <w:rPr>
          <w:rFonts w:ascii="Times New Roman" w:eastAsia="仿宋" w:hAnsi="Times New Roman" w:cs="Times New Roman"/>
          <w:spacing w:val="-20"/>
          <w:sz w:val="28"/>
          <w:szCs w:val="28"/>
          <w:lang w:eastAsia="zh-CN"/>
        </w:rPr>
        <w:t xml:space="preserve">                                             </w:t>
      </w:r>
      <w:r w:rsidR="005D5059">
        <w:rPr>
          <w:rFonts w:ascii="Times New Roman" w:eastAsia="仿宋" w:hAnsi="Times New Roman" w:cs="Times New Roman" w:hint="eastAsia"/>
          <w:spacing w:val="-20"/>
          <w:sz w:val="28"/>
          <w:szCs w:val="28"/>
          <w:lang w:eastAsia="zh-CN"/>
        </w:rPr>
        <w:t xml:space="preserve">                                             </w:t>
      </w:r>
      <w:r w:rsidRPr="009672B9">
        <w:rPr>
          <w:rFonts w:ascii="Times New Roman" w:eastAsia="仿宋" w:hAnsi="Times New Roman" w:cs="Times New Roman"/>
          <w:spacing w:val="-20"/>
          <w:sz w:val="28"/>
          <w:szCs w:val="28"/>
          <w:lang w:eastAsia="zh-CN"/>
        </w:rPr>
        <w:t xml:space="preserve">   2020</w:t>
      </w:r>
      <w:r w:rsidRPr="009672B9">
        <w:rPr>
          <w:rFonts w:ascii="Times New Roman" w:eastAsia="仿宋" w:hAnsi="Times New Roman" w:cs="Times New Roman"/>
          <w:spacing w:val="-20"/>
          <w:sz w:val="28"/>
          <w:szCs w:val="28"/>
          <w:lang w:eastAsia="zh-CN"/>
        </w:rPr>
        <w:t>年</w:t>
      </w:r>
      <w:r w:rsidRPr="009672B9">
        <w:rPr>
          <w:rFonts w:ascii="Times New Roman" w:eastAsia="仿宋" w:hAnsi="Times New Roman" w:cs="Times New Roman"/>
          <w:spacing w:val="-20"/>
          <w:sz w:val="28"/>
          <w:szCs w:val="28"/>
          <w:lang w:eastAsia="zh-CN"/>
        </w:rPr>
        <w:t>4</w:t>
      </w:r>
      <w:r w:rsidRPr="009672B9">
        <w:rPr>
          <w:rFonts w:ascii="Times New Roman" w:eastAsia="仿宋" w:hAnsi="Times New Roman" w:cs="Times New Roman"/>
          <w:spacing w:val="-20"/>
          <w:sz w:val="28"/>
          <w:szCs w:val="28"/>
          <w:lang w:eastAsia="zh-CN"/>
        </w:rPr>
        <w:t>月</w:t>
      </w:r>
      <w:r w:rsidR="00B06697" w:rsidRPr="009672B9">
        <w:rPr>
          <w:rFonts w:ascii="Times New Roman" w:eastAsia="仿宋" w:hAnsi="Times New Roman" w:cs="Times New Roman"/>
          <w:spacing w:val="-20"/>
          <w:sz w:val="28"/>
          <w:szCs w:val="28"/>
          <w:lang w:eastAsia="zh-CN"/>
        </w:rPr>
        <w:t>2</w:t>
      </w:r>
      <w:r w:rsidR="00B03161">
        <w:rPr>
          <w:rFonts w:ascii="Times New Roman" w:eastAsia="仿宋" w:hAnsi="Times New Roman" w:cs="Times New Roman" w:hint="eastAsia"/>
          <w:spacing w:val="-20"/>
          <w:sz w:val="28"/>
          <w:szCs w:val="28"/>
          <w:lang w:eastAsia="zh-CN"/>
        </w:rPr>
        <w:t>1</w:t>
      </w:r>
      <w:r w:rsidRPr="009672B9">
        <w:rPr>
          <w:rFonts w:ascii="Times New Roman" w:eastAsia="仿宋" w:hAnsi="Times New Roman" w:cs="Times New Roman"/>
          <w:spacing w:val="-20"/>
          <w:sz w:val="28"/>
          <w:szCs w:val="28"/>
          <w:lang w:eastAsia="zh-CN"/>
        </w:rPr>
        <w:t>日</w:t>
      </w:r>
    </w:p>
    <w:sectPr w:rsidR="00A7735F" w:rsidRPr="009672B9" w:rsidSect="00633F74">
      <w:type w:val="continuous"/>
      <w:pgSz w:w="11910" w:h="16840"/>
      <w:pgMar w:top="1361" w:right="1678" w:bottom="1134" w:left="16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5E" w:rsidRDefault="006D365E" w:rsidP="003D5598">
      <w:r>
        <w:separator/>
      </w:r>
    </w:p>
  </w:endnote>
  <w:endnote w:type="continuationSeparator" w:id="0">
    <w:p w:rsidR="006D365E" w:rsidRDefault="006D365E" w:rsidP="003D5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5E" w:rsidRDefault="006D365E" w:rsidP="003D5598">
      <w:r>
        <w:separator/>
      </w:r>
    </w:p>
  </w:footnote>
  <w:footnote w:type="continuationSeparator" w:id="0">
    <w:p w:rsidR="006D365E" w:rsidRDefault="006D365E" w:rsidP="003D5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7704"/>
    <w:multiLevelType w:val="hybridMultilevel"/>
    <w:tmpl w:val="D1E27CF4"/>
    <w:lvl w:ilvl="0" w:tplc="EA56A8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CD7B20"/>
    <w:multiLevelType w:val="hybridMultilevel"/>
    <w:tmpl w:val="4EC8C22A"/>
    <w:lvl w:ilvl="0" w:tplc="B8F406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855023"/>
    <w:multiLevelType w:val="hybridMultilevel"/>
    <w:tmpl w:val="B0C60898"/>
    <w:lvl w:ilvl="0" w:tplc="FF94870A">
      <w:start w:val="1"/>
      <w:numFmt w:val="japaneseCounting"/>
      <w:lvlText w:val="（%1）"/>
      <w:lvlJc w:val="left"/>
      <w:pPr>
        <w:ind w:left="1393" w:hanging="833"/>
      </w:pPr>
      <w:rPr>
        <w:rFonts w:hint="default"/>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FCA45C1"/>
    <w:multiLevelType w:val="hybridMultilevel"/>
    <w:tmpl w:val="02E2ECC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useFELayout/>
  </w:compat>
  <w:rsids>
    <w:rsidRoot w:val="00F86B07"/>
    <w:rsid w:val="00001717"/>
    <w:rsid w:val="00014A29"/>
    <w:rsid w:val="00031BEF"/>
    <w:rsid w:val="00034549"/>
    <w:rsid w:val="000353ED"/>
    <w:rsid w:val="0005559E"/>
    <w:rsid w:val="00057749"/>
    <w:rsid w:val="000635FC"/>
    <w:rsid w:val="0007516C"/>
    <w:rsid w:val="00076839"/>
    <w:rsid w:val="00087390"/>
    <w:rsid w:val="00087590"/>
    <w:rsid w:val="00094B98"/>
    <w:rsid w:val="00095B12"/>
    <w:rsid w:val="000A0B6D"/>
    <w:rsid w:val="000A0F58"/>
    <w:rsid w:val="000A0F90"/>
    <w:rsid w:val="000A7235"/>
    <w:rsid w:val="000B31D9"/>
    <w:rsid w:val="000B5DC8"/>
    <w:rsid w:val="000B5F70"/>
    <w:rsid w:val="000C56A6"/>
    <w:rsid w:val="000C5C9D"/>
    <w:rsid w:val="000D64EF"/>
    <w:rsid w:val="000E4B25"/>
    <w:rsid w:val="0010141D"/>
    <w:rsid w:val="00114421"/>
    <w:rsid w:val="00116A68"/>
    <w:rsid w:val="00116CB6"/>
    <w:rsid w:val="001172DB"/>
    <w:rsid w:val="00122EBE"/>
    <w:rsid w:val="00124B23"/>
    <w:rsid w:val="00126E5C"/>
    <w:rsid w:val="00127736"/>
    <w:rsid w:val="001346C7"/>
    <w:rsid w:val="00154EC3"/>
    <w:rsid w:val="001574BC"/>
    <w:rsid w:val="001613F5"/>
    <w:rsid w:val="00170E71"/>
    <w:rsid w:val="0017691F"/>
    <w:rsid w:val="00176F1E"/>
    <w:rsid w:val="0018642D"/>
    <w:rsid w:val="001968E4"/>
    <w:rsid w:val="001A3D39"/>
    <w:rsid w:val="001A4E3C"/>
    <w:rsid w:val="001A663C"/>
    <w:rsid w:val="001B1742"/>
    <w:rsid w:val="001B4E36"/>
    <w:rsid w:val="001B7B10"/>
    <w:rsid w:val="001C271B"/>
    <w:rsid w:val="001C2E61"/>
    <w:rsid w:val="001D45D6"/>
    <w:rsid w:val="001E7BE0"/>
    <w:rsid w:val="001F381C"/>
    <w:rsid w:val="001F563E"/>
    <w:rsid w:val="0020077F"/>
    <w:rsid w:val="0021298E"/>
    <w:rsid w:val="00214861"/>
    <w:rsid w:val="002259B5"/>
    <w:rsid w:val="0022720A"/>
    <w:rsid w:val="00244C25"/>
    <w:rsid w:val="0024579D"/>
    <w:rsid w:val="00246B9C"/>
    <w:rsid w:val="00267A0C"/>
    <w:rsid w:val="00284AB2"/>
    <w:rsid w:val="002864D3"/>
    <w:rsid w:val="0028693A"/>
    <w:rsid w:val="002B7D11"/>
    <w:rsid w:val="002C22FB"/>
    <w:rsid w:val="002D7386"/>
    <w:rsid w:val="002E354F"/>
    <w:rsid w:val="002E7584"/>
    <w:rsid w:val="002F446A"/>
    <w:rsid w:val="002F4E74"/>
    <w:rsid w:val="00302900"/>
    <w:rsid w:val="00310969"/>
    <w:rsid w:val="003203DA"/>
    <w:rsid w:val="00323BDD"/>
    <w:rsid w:val="003358AE"/>
    <w:rsid w:val="0034380E"/>
    <w:rsid w:val="00356580"/>
    <w:rsid w:val="00370DA7"/>
    <w:rsid w:val="003722E9"/>
    <w:rsid w:val="00372966"/>
    <w:rsid w:val="00374243"/>
    <w:rsid w:val="00374B64"/>
    <w:rsid w:val="00375F34"/>
    <w:rsid w:val="00385B04"/>
    <w:rsid w:val="00391CF2"/>
    <w:rsid w:val="00395E88"/>
    <w:rsid w:val="003A535C"/>
    <w:rsid w:val="003A7F30"/>
    <w:rsid w:val="003B40C7"/>
    <w:rsid w:val="003D0CDE"/>
    <w:rsid w:val="003D30F2"/>
    <w:rsid w:val="003D5598"/>
    <w:rsid w:val="003D6060"/>
    <w:rsid w:val="003E21FF"/>
    <w:rsid w:val="003E3D82"/>
    <w:rsid w:val="003E42B7"/>
    <w:rsid w:val="003E4831"/>
    <w:rsid w:val="003F063D"/>
    <w:rsid w:val="003F2414"/>
    <w:rsid w:val="003F2DC6"/>
    <w:rsid w:val="004007CA"/>
    <w:rsid w:val="004069B6"/>
    <w:rsid w:val="00406F8B"/>
    <w:rsid w:val="0041266A"/>
    <w:rsid w:val="00423F04"/>
    <w:rsid w:val="00431513"/>
    <w:rsid w:val="00435B7D"/>
    <w:rsid w:val="00445DB8"/>
    <w:rsid w:val="004641FC"/>
    <w:rsid w:val="0047016B"/>
    <w:rsid w:val="00480980"/>
    <w:rsid w:val="00484C94"/>
    <w:rsid w:val="004918CB"/>
    <w:rsid w:val="0049290C"/>
    <w:rsid w:val="004A3E97"/>
    <w:rsid w:val="004B2BFA"/>
    <w:rsid w:val="004C3327"/>
    <w:rsid w:val="004C49B5"/>
    <w:rsid w:val="004D6A03"/>
    <w:rsid w:val="004F0605"/>
    <w:rsid w:val="004F20FC"/>
    <w:rsid w:val="004F4DDA"/>
    <w:rsid w:val="004F5A16"/>
    <w:rsid w:val="00503473"/>
    <w:rsid w:val="00512853"/>
    <w:rsid w:val="0051311B"/>
    <w:rsid w:val="0052558C"/>
    <w:rsid w:val="00534B63"/>
    <w:rsid w:val="0054256F"/>
    <w:rsid w:val="00552236"/>
    <w:rsid w:val="005543E6"/>
    <w:rsid w:val="005606C9"/>
    <w:rsid w:val="00560F93"/>
    <w:rsid w:val="00561A9F"/>
    <w:rsid w:val="00562FD3"/>
    <w:rsid w:val="00592E45"/>
    <w:rsid w:val="00594DC3"/>
    <w:rsid w:val="0059741E"/>
    <w:rsid w:val="005A3C80"/>
    <w:rsid w:val="005B1D09"/>
    <w:rsid w:val="005B44E8"/>
    <w:rsid w:val="005C172D"/>
    <w:rsid w:val="005D420F"/>
    <w:rsid w:val="005D5059"/>
    <w:rsid w:val="005F1962"/>
    <w:rsid w:val="00602092"/>
    <w:rsid w:val="00602673"/>
    <w:rsid w:val="00603D3A"/>
    <w:rsid w:val="00606308"/>
    <w:rsid w:val="0060699E"/>
    <w:rsid w:val="00614AEE"/>
    <w:rsid w:val="00614E19"/>
    <w:rsid w:val="00616DE3"/>
    <w:rsid w:val="00633326"/>
    <w:rsid w:val="00633F74"/>
    <w:rsid w:val="00634D15"/>
    <w:rsid w:val="00643333"/>
    <w:rsid w:val="0064506A"/>
    <w:rsid w:val="006608AE"/>
    <w:rsid w:val="006616FA"/>
    <w:rsid w:val="00693C94"/>
    <w:rsid w:val="0069542A"/>
    <w:rsid w:val="00697F44"/>
    <w:rsid w:val="006A2F07"/>
    <w:rsid w:val="006B7B79"/>
    <w:rsid w:val="006C0F70"/>
    <w:rsid w:val="006C145A"/>
    <w:rsid w:val="006D365E"/>
    <w:rsid w:val="006D43B0"/>
    <w:rsid w:val="006F080D"/>
    <w:rsid w:val="006F6B8F"/>
    <w:rsid w:val="006F7DE5"/>
    <w:rsid w:val="00707E42"/>
    <w:rsid w:val="00714017"/>
    <w:rsid w:val="00727DB2"/>
    <w:rsid w:val="00727E5D"/>
    <w:rsid w:val="00737944"/>
    <w:rsid w:val="00743264"/>
    <w:rsid w:val="00754E0C"/>
    <w:rsid w:val="00754EFE"/>
    <w:rsid w:val="00762610"/>
    <w:rsid w:val="00763516"/>
    <w:rsid w:val="0076544D"/>
    <w:rsid w:val="007700E0"/>
    <w:rsid w:val="007765C2"/>
    <w:rsid w:val="00777234"/>
    <w:rsid w:val="007879F8"/>
    <w:rsid w:val="007925E0"/>
    <w:rsid w:val="00793A18"/>
    <w:rsid w:val="00796128"/>
    <w:rsid w:val="007B0DDB"/>
    <w:rsid w:val="007B677E"/>
    <w:rsid w:val="007C33AF"/>
    <w:rsid w:val="007C4AFF"/>
    <w:rsid w:val="007D7330"/>
    <w:rsid w:val="007D74F7"/>
    <w:rsid w:val="007E0CEE"/>
    <w:rsid w:val="00800F8C"/>
    <w:rsid w:val="008054EC"/>
    <w:rsid w:val="00821961"/>
    <w:rsid w:val="00825DEC"/>
    <w:rsid w:val="00826BC3"/>
    <w:rsid w:val="0082757C"/>
    <w:rsid w:val="00830346"/>
    <w:rsid w:val="008338DB"/>
    <w:rsid w:val="00833F46"/>
    <w:rsid w:val="0085413D"/>
    <w:rsid w:val="00857A3B"/>
    <w:rsid w:val="0086566D"/>
    <w:rsid w:val="008725FA"/>
    <w:rsid w:val="0087460B"/>
    <w:rsid w:val="00876291"/>
    <w:rsid w:val="00895F35"/>
    <w:rsid w:val="008A0CE7"/>
    <w:rsid w:val="008B183A"/>
    <w:rsid w:val="008C58B1"/>
    <w:rsid w:val="008C5D5C"/>
    <w:rsid w:val="008E0C3C"/>
    <w:rsid w:val="008E2675"/>
    <w:rsid w:val="008E34B1"/>
    <w:rsid w:val="008E6A6A"/>
    <w:rsid w:val="008F272C"/>
    <w:rsid w:val="008F5ECC"/>
    <w:rsid w:val="0090564B"/>
    <w:rsid w:val="0091384D"/>
    <w:rsid w:val="00922B65"/>
    <w:rsid w:val="00930C38"/>
    <w:rsid w:val="00931F21"/>
    <w:rsid w:val="009322EA"/>
    <w:rsid w:val="00933653"/>
    <w:rsid w:val="00933AE0"/>
    <w:rsid w:val="00941029"/>
    <w:rsid w:val="00941D98"/>
    <w:rsid w:val="00945708"/>
    <w:rsid w:val="009466E0"/>
    <w:rsid w:val="00955EF6"/>
    <w:rsid w:val="00960E07"/>
    <w:rsid w:val="009665C0"/>
    <w:rsid w:val="00966A88"/>
    <w:rsid w:val="009672B9"/>
    <w:rsid w:val="009753F0"/>
    <w:rsid w:val="00976032"/>
    <w:rsid w:val="00976B50"/>
    <w:rsid w:val="00984B3B"/>
    <w:rsid w:val="009A40C0"/>
    <w:rsid w:val="009A7F04"/>
    <w:rsid w:val="009B3C42"/>
    <w:rsid w:val="009B4020"/>
    <w:rsid w:val="009C024C"/>
    <w:rsid w:val="009C3B12"/>
    <w:rsid w:val="009C7461"/>
    <w:rsid w:val="009C7C7E"/>
    <w:rsid w:val="009D605F"/>
    <w:rsid w:val="009E0EC8"/>
    <w:rsid w:val="009E1454"/>
    <w:rsid w:val="009E6FD6"/>
    <w:rsid w:val="009F3605"/>
    <w:rsid w:val="00A02643"/>
    <w:rsid w:val="00A137B9"/>
    <w:rsid w:val="00A13A55"/>
    <w:rsid w:val="00A2384B"/>
    <w:rsid w:val="00A25D10"/>
    <w:rsid w:val="00A2770E"/>
    <w:rsid w:val="00A351FD"/>
    <w:rsid w:val="00A367C3"/>
    <w:rsid w:val="00A37E40"/>
    <w:rsid w:val="00A42A8C"/>
    <w:rsid w:val="00A53BDD"/>
    <w:rsid w:val="00A62465"/>
    <w:rsid w:val="00A64385"/>
    <w:rsid w:val="00A643F1"/>
    <w:rsid w:val="00A67595"/>
    <w:rsid w:val="00A719A9"/>
    <w:rsid w:val="00A7423F"/>
    <w:rsid w:val="00A742C2"/>
    <w:rsid w:val="00A760BC"/>
    <w:rsid w:val="00A767A2"/>
    <w:rsid w:val="00A7709E"/>
    <w:rsid w:val="00A7735F"/>
    <w:rsid w:val="00A824AC"/>
    <w:rsid w:val="00A83A14"/>
    <w:rsid w:val="00A84A94"/>
    <w:rsid w:val="00A86B4F"/>
    <w:rsid w:val="00A94DD4"/>
    <w:rsid w:val="00A973A1"/>
    <w:rsid w:val="00A979C0"/>
    <w:rsid w:val="00AA44B2"/>
    <w:rsid w:val="00AB0D90"/>
    <w:rsid w:val="00AC56DE"/>
    <w:rsid w:val="00AE7221"/>
    <w:rsid w:val="00AF59CA"/>
    <w:rsid w:val="00AF7836"/>
    <w:rsid w:val="00B03161"/>
    <w:rsid w:val="00B06697"/>
    <w:rsid w:val="00B06983"/>
    <w:rsid w:val="00B24E6F"/>
    <w:rsid w:val="00B32727"/>
    <w:rsid w:val="00B34DFE"/>
    <w:rsid w:val="00B44884"/>
    <w:rsid w:val="00B60407"/>
    <w:rsid w:val="00B626AB"/>
    <w:rsid w:val="00B72812"/>
    <w:rsid w:val="00B74D1E"/>
    <w:rsid w:val="00B74E43"/>
    <w:rsid w:val="00B77A98"/>
    <w:rsid w:val="00B77E5D"/>
    <w:rsid w:val="00B829B7"/>
    <w:rsid w:val="00BB11E6"/>
    <w:rsid w:val="00BB21E0"/>
    <w:rsid w:val="00BB4C09"/>
    <w:rsid w:val="00BB713B"/>
    <w:rsid w:val="00BB75DF"/>
    <w:rsid w:val="00BB75F0"/>
    <w:rsid w:val="00BB796F"/>
    <w:rsid w:val="00BC027B"/>
    <w:rsid w:val="00BC2E1F"/>
    <w:rsid w:val="00BC34DF"/>
    <w:rsid w:val="00BD56AF"/>
    <w:rsid w:val="00C12208"/>
    <w:rsid w:val="00C12732"/>
    <w:rsid w:val="00C16921"/>
    <w:rsid w:val="00C24937"/>
    <w:rsid w:val="00C26159"/>
    <w:rsid w:val="00C307EF"/>
    <w:rsid w:val="00C3204E"/>
    <w:rsid w:val="00C32DA1"/>
    <w:rsid w:val="00C332D7"/>
    <w:rsid w:val="00C358F0"/>
    <w:rsid w:val="00C44DA7"/>
    <w:rsid w:val="00C56B0D"/>
    <w:rsid w:val="00C83FD0"/>
    <w:rsid w:val="00C939B0"/>
    <w:rsid w:val="00CB178C"/>
    <w:rsid w:val="00CB2FA8"/>
    <w:rsid w:val="00CC0118"/>
    <w:rsid w:val="00CE4544"/>
    <w:rsid w:val="00CE4E7A"/>
    <w:rsid w:val="00D006DD"/>
    <w:rsid w:val="00D04ECF"/>
    <w:rsid w:val="00D07680"/>
    <w:rsid w:val="00D07F32"/>
    <w:rsid w:val="00D125AB"/>
    <w:rsid w:val="00D232D4"/>
    <w:rsid w:val="00D257EA"/>
    <w:rsid w:val="00D450DF"/>
    <w:rsid w:val="00D52FF1"/>
    <w:rsid w:val="00D6033E"/>
    <w:rsid w:val="00D647E3"/>
    <w:rsid w:val="00D64B80"/>
    <w:rsid w:val="00D65A95"/>
    <w:rsid w:val="00D70752"/>
    <w:rsid w:val="00D8028F"/>
    <w:rsid w:val="00D82964"/>
    <w:rsid w:val="00D8507F"/>
    <w:rsid w:val="00D94EB1"/>
    <w:rsid w:val="00D96779"/>
    <w:rsid w:val="00DB23DD"/>
    <w:rsid w:val="00DD0F22"/>
    <w:rsid w:val="00DD4C6C"/>
    <w:rsid w:val="00DD761A"/>
    <w:rsid w:val="00DE2B09"/>
    <w:rsid w:val="00DE691F"/>
    <w:rsid w:val="00DF4150"/>
    <w:rsid w:val="00E0054B"/>
    <w:rsid w:val="00E16F62"/>
    <w:rsid w:val="00E17A4D"/>
    <w:rsid w:val="00E21DE4"/>
    <w:rsid w:val="00E33107"/>
    <w:rsid w:val="00E34A7D"/>
    <w:rsid w:val="00E54290"/>
    <w:rsid w:val="00E56BAF"/>
    <w:rsid w:val="00E66A05"/>
    <w:rsid w:val="00E71B03"/>
    <w:rsid w:val="00E7474F"/>
    <w:rsid w:val="00E95B61"/>
    <w:rsid w:val="00E9622F"/>
    <w:rsid w:val="00EA2063"/>
    <w:rsid w:val="00EA3954"/>
    <w:rsid w:val="00EB2A5B"/>
    <w:rsid w:val="00EC3F21"/>
    <w:rsid w:val="00EC567B"/>
    <w:rsid w:val="00ED4E1F"/>
    <w:rsid w:val="00EE1BFC"/>
    <w:rsid w:val="00EE4556"/>
    <w:rsid w:val="00F020EE"/>
    <w:rsid w:val="00F062C5"/>
    <w:rsid w:val="00F1570C"/>
    <w:rsid w:val="00F1656A"/>
    <w:rsid w:val="00F238B4"/>
    <w:rsid w:val="00F30EEF"/>
    <w:rsid w:val="00F34CF6"/>
    <w:rsid w:val="00F34DB3"/>
    <w:rsid w:val="00F3636D"/>
    <w:rsid w:val="00F37055"/>
    <w:rsid w:val="00F45994"/>
    <w:rsid w:val="00F53D26"/>
    <w:rsid w:val="00F704A5"/>
    <w:rsid w:val="00F71B13"/>
    <w:rsid w:val="00F73680"/>
    <w:rsid w:val="00F75DD2"/>
    <w:rsid w:val="00F76EAA"/>
    <w:rsid w:val="00F83AD5"/>
    <w:rsid w:val="00F86B07"/>
    <w:rsid w:val="00F9744D"/>
    <w:rsid w:val="00FA141C"/>
    <w:rsid w:val="00FB4B9A"/>
    <w:rsid w:val="00FB5331"/>
    <w:rsid w:val="00FC2B2A"/>
    <w:rsid w:val="00FC642F"/>
    <w:rsid w:val="00FC6B93"/>
    <w:rsid w:val="00FD39D4"/>
    <w:rsid w:val="00FE36DB"/>
    <w:rsid w:val="00FE3732"/>
    <w:rsid w:val="00FE4B05"/>
    <w:rsid w:val="00FE7814"/>
    <w:rsid w:val="00FF2009"/>
    <w:rsid w:val="00FF6346"/>
    <w:rsid w:val="00FF6F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4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4E43"/>
    <w:tblPr>
      <w:tblInd w:w="0" w:type="dxa"/>
      <w:tblCellMar>
        <w:top w:w="0" w:type="dxa"/>
        <w:left w:w="0" w:type="dxa"/>
        <w:bottom w:w="0" w:type="dxa"/>
        <w:right w:w="0" w:type="dxa"/>
      </w:tblCellMar>
    </w:tblPr>
  </w:style>
  <w:style w:type="paragraph" w:styleId="a3">
    <w:name w:val="Body Text"/>
    <w:basedOn w:val="a"/>
    <w:uiPriority w:val="1"/>
    <w:qFormat/>
    <w:rsid w:val="00B74E43"/>
    <w:pPr>
      <w:ind w:left="219"/>
    </w:pPr>
    <w:rPr>
      <w:rFonts w:ascii="方正小标宋简体" w:eastAsia="方正小标宋简体" w:hAnsi="方正小标宋简体"/>
      <w:sz w:val="73"/>
      <w:szCs w:val="73"/>
    </w:rPr>
  </w:style>
  <w:style w:type="paragraph" w:styleId="a4">
    <w:name w:val="List Paragraph"/>
    <w:basedOn w:val="a"/>
    <w:link w:val="Char"/>
    <w:uiPriority w:val="34"/>
    <w:qFormat/>
    <w:rsid w:val="00B74E43"/>
  </w:style>
  <w:style w:type="paragraph" w:customStyle="1" w:styleId="TableParagraph">
    <w:name w:val="Table Paragraph"/>
    <w:basedOn w:val="a"/>
    <w:uiPriority w:val="1"/>
    <w:qFormat/>
    <w:rsid w:val="00B74E43"/>
  </w:style>
  <w:style w:type="paragraph" w:styleId="a5">
    <w:name w:val="header"/>
    <w:basedOn w:val="a"/>
    <w:link w:val="Char0"/>
    <w:unhideWhenUsed/>
    <w:rsid w:val="003D55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D5598"/>
    <w:rPr>
      <w:sz w:val="18"/>
      <w:szCs w:val="18"/>
    </w:rPr>
  </w:style>
  <w:style w:type="paragraph" w:styleId="a6">
    <w:name w:val="footer"/>
    <w:basedOn w:val="a"/>
    <w:link w:val="Char1"/>
    <w:uiPriority w:val="99"/>
    <w:unhideWhenUsed/>
    <w:rsid w:val="003D5598"/>
    <w:pPr>
      <w:tabs>
        <w:tab w:val="center" w:pos="4153"/>
        <w:tab w:val="right" w:pos="8306"/>
      </w:tabs>
      <w:snapToGrid w:val="0"/>
    </w:pPr>
    <w:rPr>
      <w:sz w:val="18"/>
      <w:szCs w:val="18"/>
    </w:rPr>
  </w:style>
  <w:style w:type="character" w:customStyle="1" w:styleId="Char1">
    <w:name w:val="页脚 Char"/>
    <w:basedOn w:val="a0"/>
    <w:link w:val="a6"/>
    <w:uiPriority w:val="99"/>
    <w:rsid w:val="003D5598"/>
    <w:rPr>
      <w:sz w:val="18"/>
      <w:szCs w:val="18"/>
    </w:rPr>
  </w:style>
  <w:style w:type="paragraph" w:styleId="a7">
    <w:name w:val="Balloon Text"/>
    <w:basedOn w:val="a"/>
    <w:link w:val="Char2"/>
    <w:uiPriority w:val="99"/>
    <w:semiHidden/>
    <w:unhideWhenUsed/>
    <w:rsid w:val="00214861"/>
    <w:rPr>
      <w:sz w:val="18"/>
      <w:szCs w:val="18"/>
    </w:rPr>
  </w:style>
  <w:style w:type="character" w:customStyle="1" w:styleId="Char2">
    <w:name w:val="批注框文本 Char"/>
    <w:basedOn w:val="a0"/>
    <w:link w:val="a7"/>
    <w:uiPriority w:val="99"/>
    <w:semiHidden/>
    <w:rsid w:val="00214861"/>
    <w:rPr>
      <w:sz w:val="18"/>
      <w:szCs w:val="18"/>
    </w:rPr>
  </w:style>
  <w:style w:type="paragraph" w:styleId="a8">
    <w:name w:val="Title"/>
    <w:basedOn w:val="a"/>
    <w:next w:val="a"/>
    <w:link w:val="Char3"/>
    <w:uiPriority w:val="10"/>
    <w:qFormat/>
    <w:rsid w:val="004F4DDA"/>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8"/>
    <w:uiPriority w:val="10"/>
    <w:rsid w:val="004F4DDA"/>
    <w:rPr>
      <w:rFonts w:ascii="Cambria" w:eastAsia="宋体" w:hAnsi="Cambria" w:cs="Times New Roman"/>
      <w:b/>
      <w:bCs/>
      <w:sz w:val="32"/>
      <w:szCs w:val="32"/>
    </w:rPr>
  </w:style>
  <w:style w:type="character" w:customStyle="1" w:styleId="Char">
    <w:name w:val="列出段落 Char"/>
    <w:basedOn w:val="a0"/>
    <w:link w:val="a4"/>
    <w:uiPriority w:val="34"/>
    <w:rsid w:val="00FE7814"/>
  </w:style>
  <w:style w:type="character" w:styleId="a9">
    <w:name w:val="Hyperlink"/>
    <w:basedOn w:val="a0"/>
    <w:uiPriority w:val="99"/>
    <w:unhideWhenUsed/>
    <w:rsid w:val="00FE7814"/>
    <w:rPr>
      <w:color w:val="0000FF" w:themeColor="hyperlink"/>
      <w:u w:val="single"/>
    </w:rPr>
  </w:style>
  <w:style w:type="table" w:styleId="aa">
    <w:name w:val="Table Grid"/>
    <w:basedOn w:val="a1"/>
    <w:uiPriority w:val="39"/>
    <w:rsid w:val="00B829B7"/>
    <w:pPr>
      <w:widowControl/>
    </w:pPr>
    <w:rPr>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374184">
      <w:bodyDiv w:val="1"/>
      <w:marLeft w:val="0"/>
      <w:marRight w:val="0"/>
      <w:marTop w:val="0"/>
      <w:marBottom w:val="0"/>
      <w:divBdr>
        <w:top w:val="none" w:sz="0" w:space="0" w:color="auto"/>
        <w:left w:val="none" w:sz="0" w:space="0" w:color="auto"/>
        <w:bottom w:val="none" w:sz="0" w:space="0" w:color="auto"/>
        <w:right w:val="none" w:sz="0" w:space="0" w:color="auto"/>
      </w:divBdr>
    </w:div>
    <w:div w:id="1693066268">
      <w:bodyDiv w:val="1"/>
      <w:marLeft w:val="0"/>
      <w:marRight w:val="0"/>
      <w:marTop w:val="0"/>
      <w:marBottom w:val="0"/>
      <w:divBdr>
        <w:top w:val="none" w:sz="0" w:space="0" w:color="auto"/>
        <w:left w:val="none" w:sz="0" w:space="0" w:color="auto"/>
        <w:bottom w:val="none" w:sz="0" w:space="0" w:color="auto"/>
        <w:right w:val="none" w:sz="0" w:space="0" w:color="auto"/>
      </w:divBdr>
      <w:divsChild>
        <w:div w:id="123164687">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2119786423">
      <w:bodyDiv w:val="1"/>
      <w:marLeft w:val="0"/>
      <w:marRight w:val="0"/>
      <w:marTop w:val="0"/>
      <w:marBottom w:val="0"/>
      <w:divBdr>
        <w:top w:val="none" w:sz="0" w:space="0" w:color="auto"/>
        <w:left w:val="none" w:sz="0" w:space="0" w:color="auto"/>
        <w:bottom w:val="none" w:sz="0" w:space="0" w:color="auto"/>
        <w:right w:val="none" w:sz="0" w:space="0" w:color="auto"/>
      </w:divBdr>
      <w:divsChild>
        <w:div w:id="1554732555">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yjsk@bjt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473B-D558-46ED-A905-AA5C58E7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857</Words>
  <Characters>4889</Characters>
  <Application>Microsoft Office Word</Application>
  <DocSecurity>0</DocSecurity>
  <Lines>40</Lines>
  <Paragraphs>11</Paragraphs>
  <ScaleCrop>false</ScaleCrop>
  <Company>bjtu</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ps</dc:creator>
  <cp:lastModifiedBy>Administrator</cp:lastModifiedBy>
  <cp:revision>78</cp:revision>
  <cp:lastPrinted>2018-12-14T02:56:00Z</cp:lastPrinted>
  <dcterms:created xsi:type="dcterms:W3CDTF">2020-04-21T01:58:00Z</dcterms:created>
  <dcterms:modified xsi:type="dcterms:W3CDTF">2020-04-21T04:54:00Z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2014-11-26T00:00:00Z</vt:filetime>
  </property>
</Properties>
</file>