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AF" w:rsidRDefault="0051624D">
      <w:pPr>
        <w:spacing w:line="560" w:lineRule="exact"/>
        <w:jc w:val="center"/>
        <w:rPr>
          <w:rFonts w:ascii="黑体" w:eastAsia="黑体" w:hAnsi="宋体"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关于拟同意张禄乾</w:t>
      </w:r>
      <w:r>
        <w:rPr>
          <w:rFonts w:ascii="黑体" w:eastAsia="黑体" w:hAnsi="宋体" w:hint="eastAsia"/>
          <w:bCs/>
          <w:color w:val="000000"/>
          <w:sz w:val="32"/>
          <w:szCs w:val="32"/>
        </w:rPr>
        <w:t>同志转为中共正式党员的公示书</w:t>
      </w:r>
    </w:p>
    <w:p w:rsidR="00CB1FAF" w:rsidRDefault="0051624D">
      <w:pPr>
        <w:spacing w:line="560" w:lineRule="exact"/>
        <w:ind w:firstLineChars="200" w:firstLine="64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中共北京交通大学土建学院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17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级岩土系硕士生支部委员会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拟于近期讨论张禄乾同志转为中共正式党员。现将有关情况公示如下：</w:t>
      </w:r>
    </w:p>
    <w:p w:rsidR="00CB1FAF" w:rsidRDefault="0051624D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张禄乾同志，男，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  <w:t>199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2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04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月出生，本科学历，现任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土建学院硕士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1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  <w:t>702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班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心理委员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。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  <w:t>201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05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31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日经党支部大会讨论、表决，同意接收张禄乾同志为中共预备党员。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北京交通大学土建学院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党委于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  <w:t>201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07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02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日批准张禄乾同志为中共预备党员，预备期自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  <w:t>201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9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05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31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日至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05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31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日。</w:t>
      </w:r>
    </w:p>
    <w:p w:rsidR="00CB1FAF" w:rsidRDefault="0051624D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张禄乾同志于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20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05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r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  <w:t>1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2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日向党支部递交了书面转正申请。</w:t>
      </w:r>
    </w:p>
    <w:p w:rsidR="00CB1FAF" w:rsidRDefault="0051624D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公示起止时间：</w:t>
      </w:r>
      <w:r w:rsidRPr="0051624D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2020年6月1日至6月5日17时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CB1FAF" w:rsidRDefault="0051624D">
      <w:pPr>
        <w:pStyle w:val="a3"/>
        <w:ind w:firstLineChars="200" w:firstLine="600"/>
        <w:rPr>
          <w:rFonts w:hAnsi="宋体"/>
          <w:color w:val="000000"/>
          <w:sz w:val="30"/>
          <w:szCs w:val="30"/>
        </w:rPr>
      </w:pPr>
      <w:r>
        <w:rPr>
          <w:rFonts w:hAnsi="宋体" w:hint="eastAsia"/>
          <w:color w:val="000000"/>
          <w:sz w:val="30"/>
          <w:szCs w:val="30"/>
        </w:rPr>
        <w:t>公示期间，中共北京交通大学土建学院</w:t>
      </w:r>
      <w:r>
        <w:rPr>
          <w:rFonts w:hAnsi="宋体" w:cs="宋体" w:hint="eastAsia"/>
          <w:bCs/>
          <w:color w:val="000000"/>
          <w:spacing w:val="10"/>
          <w:kern w:val="0"/>
          <w:sz w:val="30"/>
          <w:szCs w:val="30"/>
        </w:rPr>
        <w:t>17</w:t>
      </w:r>
      <w:r>
        <w:rPr>
          <w:rFonts w:hAnsi="宋体" w:cs="宋体" w:hint="eastAsia"/>
          <w:bCs/>
          <w:color w:val="000000"/>
          <w:spacing w:val="10"/>
          <w:kern w:val="0"/>
          <w:sz w:val="30"/>
          <w:szCs w:val="30"/>
        </w:rPr>
        <w:t>级岩土系硕士生支部委员会</w:t>
      </w:r>
      <w:r>
        <w:rPr>
          <w:rFonts w:hAnsi="宋体" w:hint="eastAsia"/>
          <w:color w:val="000000"/>
          <w:sz w:val="30"/>
          <w:szCs w:val="30"/>
        </w:rPr>
        <w:t>接受党员和群众来电、来信、来访。</w:t>
      </w:r>
    </w:p>
    <w:p w:rsidR="00CB1FAF" w:rsidRDefault="0051624D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联系人：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刘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0"/>
        </w:rPr>
        <w:t>浩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           </w:t>
      </w:r>
    </w:p>
    <w:p w:rsidR="00CB1FAF" w:rsidRDefault="0051624D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联系电话：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1</w:t>
      </w:r>
      <w:r>
        <w:rPr>
          <w:rFonts w:ascii="仿宋_GB2312" w:eastAsia="仿宋_GB2312" w:hAnsi="宋体"/>
          <w:color w:val="000000"/>
          <w:sz w:val="30"/>
          <w:szCs w:val="30"/>
        </w:rPr>
        <w:t>5624050423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                      </w:t>
      </w:r>
    </w:p>
    <w:p w:rsidR="00CB1FAF" w:rsidRDefault="0051624D">
      <w:pPr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来信来访地址：北京市海淀区上园村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3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号北京交通大学土木工程楼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 xml:space="preserve">709                </w:t>
      </w:r>
    </w:p>
    <w:p w:rsidR="00CB1FAF" w:rsidRDefault="00CB1FAF">
      <w:pPr>
        <w:spacing w:line="560" w:lineRule="exact"/>
        <w:rPr>
          <w:rFonts w:ascii="仿宋_GB2312" w:eastAsia="仿宋_GB2312" w:hAnsi="宋体"/>
          <w:color w:val="000000"/>
          <w:sz w:val="30"/>
          <w:szCs w:val="30"/>
        </w:rPr>
      </w:pPr>
    </w:p>
    <w:p w:rsidR="00CB1FAF" w:rsidRDefault="0051624D">
      <w:pPr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中共北京交通大学土木建筑工程学院委员会</w:t>
      </w:r>
    </w:p>
    <w:p w:rsidR="00CB1FAF" w:rsidRDefault="0051624D">
      <w:pPr>
        <w:jc w:val="right"/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2020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年6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月1</w:t>
      </w:r>
      <w:bookmarkStart w:id="0" w:name="_GoBack"/>
      <w:bookmarkEnd w:id="0"/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0"/>
        </w:rPr>
        <w:t>日</w:t>
      </w: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</w:p>
    <w:sectPr w:rsidR="00CB1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09"/>
    <w:rsid w:val="00056BA0"/>
    <w:rsid w:val="000C5760"/>
    <w:rsid w:val="0014216E"/>
    <w:rsid w:val="001A377A"/>
    <w:rsid w:val="00222A99"/>
    <w:rsid w:val="002C70AC"/>
    <w:rsid w:val="003D5070"/>
    <w:rsid w:val="004A5BDD"/>
    <w:rsid w:val="0051624D"/>
    <w:rsid w:val="005839D6"/>
    <w:rsid w:val="005D647C"/>
    <w:rsid w:val="005F1EBD"/>
    <w:rsid w:val="00604291"/>
    <w:rsid w:val="006D312E"/>
    <w:rsid w:val="0071437C"/>
    <w:rsid w:val="007A05A5"/>
    <w:rsid w:val="007A47A2"/>
    <w:rsid w:val="00812CB8"/>
    <w:rsid w:val="0081332D"/>
    <w:rsid w:val="0083043C"/>
    <w:rsid w:val="00832EB4"/>
    <w:rsid w:val="0089587B"/>
    <w:rsid w:val="00896544"/>
    <w:rsid w:val="00896EE0"/>
    <w:rsid w:val="008A31EF"/>
    <w:rsid w:val="008F0713"/>
    <w:rsid w:val="009B4541"/>
    <w:rsid w:val="00A316C2"/>
    <w:rsid w:val="00A67009"/>
    <w:rsid w:val="00A67EB0"/>
    <w:rsid w:val="00A97B77"/>
    <w:rsid w:val="00AF0821"/>
    <w:rsid w:val="00AF2BDF"/>
    <w:rsid w:val="00B07D5E"/>
    <w:rsid w:val="00BC4CA7"/>
    <w:rsid w:val="00BD029A"/>
    <w:rsid w:val="00BD2D55"/>
    <w:rsid w:val="00BD4581"/>
    <w:rsid w:val="00BF5321"/>
    <w:rsid w:val="00BF7E3A"/>
    <w:rsid w:val="00C13692"/>
    <w:rsid w:val="00C20B9C"/>
    <w:rsid w:val="00C67AB8"/>
    <w:rsid w:val="00C94817"/>
    <w:rsid w:val="00CB1FAF"/>
    <w:rsid w:val="00CB52BB"/>
    <w:rsid w:val="00D008A9"/>
    <w:rsid w:val="00D67767"/>
    <w:rsid w:val="00E0778F"/>
    <w:rsid w:val="00E42F44"/>
    <w:rsid w:val="00F11E0D"/>
    <w:rsid w:val="00F15471"/>
    <w:rsid w:val="5A2C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5AD26-6D7E-43F2-8CEB-CBB233E4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qFormat/>
    <w:pPr>
      <w:spacing w:line="560" w:lineRule="exact"/>
      <w:ind w:firstLine="555"/>
    </w:pPr>
    <w:rPr>
      <w:rFonts w:ascii="仿宋_GB2312" w:eastAsia="仿宋_GB2312" w:cstheme="minorBidi"/>
      <w:sz w:val="2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缩进 字符"/>
    <w:basedOn w:val="a0"/>
    <w:link w:val="a3"/>
    <w:semiHidden/>
    <w:qFormat/>
    <w:rPr>
      <w:rFonts w:ascii="仿宋_GB2312" w:eastAsia="仿宋_GB2312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76</Words>
  <Characters>434</Characters>
  <Application>Microsoft Office Word</Application>
  <DocSecurity>0</DocSecurity>
  <Lines>3</Lines>
  <Paragraphs>1</Paragraphs>
  <ScaleCrop>false</ScaleCrop>
  <Company>bjtu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Daisy Wang</cp:lastModifiedBy>
  <cp:revision>6</cp:revision>
  <dcterms:created xsi:type="dcterms:W3CDTF">2020-05-11T05:30:00Z</dcterms:created>
  <dcterms:modified xsi:type="dcterms:W3CDTF">2020-06-01T05:45:00Z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