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12" w:rsidRDefault="002E5016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关于拟接收韦相廷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为中共党员的公示书</w:t>
      </w:r>
    </w:p>
    <w:p w:rsidR="00030912" w:rsidRDefault="002E5016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中共北京交通大学土建学院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18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级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道铁系学硕生</w:t>
      </w:r>
      <w:proofErr w:type="gramEnd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支部委员会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拟于近期讨论接收韦相廷为中共党员。现将有关情况公示如下：</w:t>
      </w:r>
    </w:p>
    <w:p w:rsidR="00030912" w:rsidRDefault="002E5016">
      <w:pPr>
        <w:spacing w:line="56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韦相廷，男，</w:t>
      </w:r>
      <w:r>
        <w:rPr>
          <w:rFonts w:ascii="仿宋_GB2312" w:eastAsia="仿宋_GB2312" w:hAnsi="宋体"/>
          <w:color w:val="000000"/>
          <w:sz w:val="28"/>
          <w:szCs w:val="28"/>
        </w:rPr>
        <w:t>1996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/>
          <w:color w:val="000000"/>
          <w:sz w:val="28"/>
          <w:szCs w:val="28"/>
        </w:rPr>
        <w:t>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月出生，大学本科学历，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2002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/>
          <w:color w:val="000000"/>
          <w:sz w:val="28"/>
          <w:szCs w:val="28"/>
        </w:rPr>
        <w:t>006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年就读于磐安县尚湖镇小，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/>
          <w:color w:val="000000"/>
          <w:sz w:val="28"/>
          <w:szCs w:val="28"/>
        </w:rPr>
        <w:t>006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/>
          <w:color w:val="000000"/>
          <w:sz w:val="28"/>
          <w:szCs w:val="28"/>
        </w:rPr>
        <w:t>008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年就读</w:t>
      </w:r>
      <w:proofErr w:type="gramStart"/>
      <w:r>
        <w:rPr>
          <w:rFonts w:ascii="仿宋_GB2312" w:eastAsia="仿宋_GB2312" w:hAnsi="宋体" w:hint="eastAsia"/>
          <w:color w:val="000000"/>
          <w:sz w:val="28"/>
          <w:szCs w:val="28"/>
        </w:rPr>
        <w:t>于磐安县尖山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>镇小。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/>
          <w:color w:val="000000"/>
          <w:sz w:val="28"/>
          <w:szCs w:val="28"/>
        </w:rPr>
        <w:t>008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/>
          <w:color w:val="000000"/>
          <w:sz w:val="28"/>
          <w:szCs w:val="28"/>
        </w:rPr>
        <w:t>011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年就读于磐安县实验初级中学。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/>
          <w:color w:val="000000"/>
          <w:sz w:val="28"/>
          <w:szCs w:val="28"/>
        </w:rPr>
        <w:t>011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/>
          <w:color w:val="000000"/>
          <w:sz w:val="28"/>
          <w:szCs w:val="28"/>
        </w:rPr>
        <w:t>014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月就读于磐安县第一中学。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/>
          <w:color w:val="000000"/>
          <w:sz w:val="28"/>
          <w:szCs w:val="28"/>
        </w:rPr>
        <w:t>014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/>
          <w:color w:val="000000"/>
          <w:sz w:val="28"/>
          <w:szCs w:val="28"/>
        </w:rPr>
        <w:t>018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月就读于北京交通大学，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/>
          <w:color w:val="000000"/>
          <w:sz w:val="28"/>
          <w:szCs w:val="28"/>
        </w:rPr>
        <w:t>018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月至今就读于北京交通大学，现为北京交通大学土木建筑工程学院硕士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>
        <w:rPr>
          <w:rFonts w:ascii="仿宋_GB2312" w:eastAsia="仿宋_GB2312" w:hAnsi="宋体"/>
          <w:color w:val="000000"/>
          <w:sz w:val="28"/>
          <w:szCs w:val="28"/>
        </w:rPr>
        <w:t>809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班学生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,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现任北京交通大学</w:t>
      </w:r>
      <w:proofErr w:type="gramStart"/>
      <w:r>
        <w:rPr>
          <w:rFonts w:ascii="仿宋_GB2312" w:eastAsia="仿宋_GB2312" w:hAnsi="宋体" w:hint="eastAsia"/>
          <w:color w:val="000000"/>
          <w:sz w:val="28"/>
          <w:szCs w:val="28"/>
        </w:rPr>
        <w:t>研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>工部创新创业实践中心兼职辅导员。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30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日经党支部大会讨论、表决，同意接收韦相廷同志为中共预备党员。北京交通大学土建学院党委于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日批准韦相廷同志为中共预备党员，预备期自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30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2020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30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日。</w:t>
      </w:r>
    </w:p>
    <w:p w:rsidR="00030912" w:rsidRDefault="002E5016">
      <w:pPr>
        <w:spacing w:line="56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韦相廷同志于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日向党支部递交了书面转正申请。</w:t>
      </w:r>
    </w:p>
    <w:p w:rsidR="00030912" w:rsidRDefault="002E5016">
      <w:pPr>
        <w:spacing w:line="56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公示起止时间：</w:t>
      </w:r>
      <w:r w:rsidRPr="002E501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2020年6月1日至6月5日17时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030912" w:rsidRDefault="002E5016">
      <w:pPr>
        <w:pStyle w:val="a3"/>
        <w:ind w:firstLineChars="200" w:firstLine="560"/>
        <w:rPr>
          <w:rFonts w:hAnsi="宋体"/>
          <w:color w:val="000000"/>
          <w:szCs w:val="28"/>
        </w:rPr>
      </w:pPr>
      <w:r>
        <w:rPr>
          <w:rFonts w:hAnsi="宋体" w:hint="eastAsia"/>
          <w:color w:val="000000"/>
          <w:szCs w:val="28"/>
        </w:rPr>
        <w:t>公示期间，中共北京交通大学土建学院</w:t>
      </w:r>
      <w:r>
        <w:rPr>
          <w:rFonts w:hAnsi="宋体" w:cs="宋体" w:hint="eastAsia"/>
          <w:bCs/>
          <w:spacing w:val="10"/>
          <w:kern w:val="0"/>
          <w:szCs w:val="28"/>
        </w:rPr>
        <w:t>18</w:t>
      </w:r>
      <w:r>
        <w:rPr>
          <w:rFonts w:hAnsi="宋体" w:cs="宋体" w:hint="eastAsia"/>
          <w:bCs/>
          <w:spacing w:val="10"/>
          <w:kern w:val="0"/>
          <w:szCs w:val="28"/>
        </w:rPr>
        <w:t>级</w:t>
      </w:r>
      <w:proofErr w:type="gramStart"/>
      <w:r>
        <w:rPr>
          <w:rFonts w:hAnsi="宋体" w:cs="宋体" w:hint="eastAsia"/>
          <w:bCs/>
          <w:spacing w:val="10"/>
          <w:kern w:val="0"/>
          <w:szCs w:val="28"/>
        </w:rPr>
        <w:t>道铁系学硕生</w:t>
      </w:r>
      <w:proofErr w:type="gramEnd"/>
      <w:r>
        <w:rPr>
          <w:rFonts w:hAnsi="宋体" w:hint="eastAsia"/>
          <w:color w:val="000000"/>
          <w:szCs w:val="28"/>
        </w:rPr>
        <w:t>支部委员会接受党员和群众来电、来信、来访。</w:t>
      </w:r>
    </w:p>
    <w:p w:rsidR="00030912" w:rsidRDefault="002E5016">
      <w:pPr>
        <w:spacing w:line="56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联系人：刘力璇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联系电话：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15922028121</w:t>
      </w:r>
    </w:p>
    <w:p w:rsidR="00030912" w:rsidRDefault="002E5016">
      <w:pPr>
        <w:spacing w:line="56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来信来访地址：北京市海淀区上园村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号北京交通大学土木工程楼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709  </w:t>
      </w:r>
      <w:bookmarkStart w:id="0" w:name="_GoBack"/>
      <w:bookmarkEnd w:id="0"/>
    </w:p>
    <w:p w:rsidR="00030912" w:rsidRDefault="002E5016">
      <w:pPr>
        <w:spacing w:line="56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中共北京交通大学土木建筑工程学院委员会</w:t>
      </w:r>
    </w:p>
    <w:p w:rsidR="00030912" w:rsidRDefault="002E5016">
      <w:pPr>
        <w:spacing w:line="560" w:lineRule="exact"/>
        <w:jc w:val="righ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/>
          <w:color w:val="000000"/>
          <w:sz w:val="28"/>
          <w:szCs w:val="28"/>
        </w:rPr>
        <w:t>020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</w:t>
      </w:r>
    </w:p>
    <w:p w:rsidR="00030912" w:rsidRDefault="00030912"/>
    <w:sectPr w:rsidR="00030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EF"/>
    <w:rsid w:val="00030912"/>
    <w:rsid w:val="00061B0F"/>
    <w:rsid w:val="000F3DEB"/>
    <w:rsid w:val="0018508F"/>
    <w:rsid w:val="001C4F13"/>
    <w:rsid w:val="0021214A"/>
    <w:rsid w:val="00282DEF"/>
    <w:rsid w:val="002E5016"/>
    <w:rsid w:val="00366BBE"/>
    <w:rsid w:val="00376A47"/>
    <w:rsid w:val="003C77BB"/>
    <w:rsid w:val="003F5848"/>
    <w:rsid w:val="00472A4F"/>
    <w:rsid w:val="0049279D"/>
    <w:rsid w:val="004D36FF"/>
    <w:rsid w:val="005C2086"/>
    <w:rsid w:val="005C7271"/>
    <w:rsid w:val="006B701C"/>
    <w:rsid w:val="008767C6"/>
    <w:rsid w:val="008920A4"/>
    <w:rsid w:val="00964AEF"/>
    <w:rsid w:val="00AE7761"/>
    <w:rsid w:val="00DC583F"/>
    <w:rsid w:val="00E64577"/>
    <w:rsid w:val="00ED09F0"/>
    <w:rsid w:val="00F3368F"/>
    <w:rsid w:val="00F80B8F"/>
    <w:rsid w:val="4E8A3277"/>
    <w:rsid w:val="7521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140B6-156A-4DE5-9F7A-9B641089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560" w:lineRule="exact"/>
      <w:ind w:firstLine="555"/>
    </w:pPr>
    <w:rPr>
      <w:rFonts w:ascii="仿宋_GB2312" w:eastAsia="仿宋_GB2312" w:hAnsi="Calibri"/>
      <w:sz w:val="2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正文文本缩进 字符"/>
    <w:link w:val="a3"/>
    <w:rPr>
      <w:rFonts w:ascii="仿宋_GB2312" w:eastAsia="仿宋_GB2312" w:hAnsi="Calibri"/>
      <w:sz w:val="28"/>
    </w:rPr>
  </w:style>
  <w:style w:type="character" w:customStyle="1" w:styleId="Char">
    <w:name w:val="正文文本缩进 Char"/>
    <w:basedOn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>bjtu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璇儿~~</dc:creator>
  <cp:lastModifiedBy>Daisy Wang</cp:lastModifiedBy>
  <cp:revision>11</cp:revision>
  <dcterms:created xsi:type="dcterms:W3CDTF">2019-05-22T02:05:00Z</dcterms:created>
  <dcterms:modified xsi:type="dcterms:W3CDTF">2020-06-01T05:46:00Z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