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37" w:rsidRDefault="00CF0037" w:rsidP="00CF0037">
      <w:pPr>
        <w:spacing w:line="360" w:lineRule="auto"/>
        <w:rPr>
          <w:sz w:val="24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/>
          <w:b/>
          <w:sz w:val="30"/>
          <w:szCs w:val="30"/>
        </w:rPr>
        <w:t>三</w:t>
      </w:r>
      <w:r w:rsidRPr="00470E78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CF0037" w:rsidRDefault="00CF0037" w:rsidP="00CF0037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470E78">
        <w:rPr>
          <w:rFonts w:ascii="华文中宋" w:eastAsia="华文中宋" w:hAnsi="华文中宋"/>
          <w:b/>
          <w:sz w:val="32"/>
          <w:szCs w:val="32"/>
        </w:rPr>
        <w:t>土建学院优良学风班前期评分材料要求</w:t>
      </w:r>
    </w:p>
    <w:bookmarkEnd w:id="0"/>
    <w:p w:rsidR="00CF0037" w:rsidRDefault="00CF0037" w:rsidP="00CF0037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/>
          <w:sz w:val="28"/>
          <w:szCs w:val="28"/>
        </w:rPr>
        <w:t>获得资格参加土建学院优良学风班评选活动的班级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需上交班级初审材料</w:t>
      </w:r>
      <w:r>
        <w:rPr>
          <w:rFonts w:ascii="仿宋_GB2312" w:eastAsia="仿宋_GB2312" w:hAnsi="宋体" w:hint="eastAsia"/>
          <w:sz w:val="28"/>
          <w:szCs w:val="28"/>
        </w:rPr>
        <w:t>（30分），包括：</w:t>
      </w:r>
    </w:p>
    <w:p w:rsidR="00CF0037" w:rsidRDefault="00CF0037" w:rsidP="00CF003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 w:hint="eastAsia"/>
          <w:sz w:val="28"/>
          <w:szCs w:val="28"/>
        </w:rPr>
        <w:t>班级创优材料</w:t>
      </w:r>
      <w:r>
        <w:rPr>
          <w:rFonts w:ascii="仿宋_GB2312" w:eastAsia="仿宋_GB2312" w:hAnsi="宋体" w:hint="eastAsia"/>
          <w:sz w:val="28"/>
          <w:szCs w:val="28"/>
        </w:rPr>
        <w:t>（20分）</w:t>
      </w:r>
      <w:r w:rsidRPr="00470E78">
        <w:rPr>
          <w:rFonts w:ascii="仿宋_GB2312" w:eastAsia="仿宋_GB2312" w:hAnsi="宋体" w:hint="eastAsia"/>
          <w:sz w:val="28"/>
          <w:szCs w:val="28"/>
        </w:rPr>
        <w:t>：</w:t>
      </w:r>
    </w:p>
    <w:p w:rsidR="00CF0037" w:rsidRPr="00764A87" w:rsidRDefault="00CF0037" w:rsidP="00CF0037">
      <w:pPr>
        <w:pStyle w:val="a6"/>
        <w:spacing w:line="360" w:lineRule="auto"/>
        <w:ind w:left="1280" w:firstLineChars="0" w:firstLine="0"/>
        <w:jc w:val="left"/>
        <w:rPr>
          <w:rFonts w:ascii="仿宋_GB2312" w:eastAsia="仿宋_GB2312" w:hAnsi="宋体"/>
          <w:sz w:val="28"/>
          <w:szCs w:val="28"/>
        </w:rPr>
      </w:pPr>
      <w:r w:rsidRPr="00764A87">
        <w:rPr>
          <w:rFonts w:ascii="仿宋_GB2312" w:eastAsia="仿宋_GB2312" w:hAnsi="宋体" w:hint="eastAsia"/>
          <w:sz w:val="28"/>
          <w:szCs w:val="28"/>
        </w:rPr>
        <w:t>各班自主编写打印成册的</w:t>
      </w:r>
      <w:r>
        <w:rPr>
          <w:rFonts w:ascii="仿宋_GB2312" w:eastAsia="仿宋_GB2312" w:hAnsi="宋体" w:hint="eastAsia"/>
          <w:sz w:val="28"/>
          <w:szCs w:val="28"/>
        </w:rPr>
        <w:t>班级创优材料，主要包括</w:t>
      </w:r>
      <w:r w:rsidRPr="00764A87">
        <w:rPr>
          <w:rFonts w:ascii="仿宋_GB2312" w:eastAsia="仿宋_GB2312" w:hAnsi="宋体" w:hint="eastAsia"/>
          <w:sz w:val="28"/>
          <w:szCs w:val="28"/>
        </w:rPr>
        <w:t>班级</w:t>
      </w:r>
      <w:r>
        <w:rPr>
          <w:rFonts w:ascii="仿宋_GB2312" w:eastAsia="仿宋_GB2312" w:hAnsi="宋体" w:hint="eastAsia"/>
          <w:sz w:val="28"/>
          <w:szCs w:val="28"/>
        </w:rPr>
        <w:t>基本情况</w:t>
      </w:r>
      <w:r w:rsidRPr="00764A87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学风建设特色工作</w:t>
      </w:r>
      <w:r w:rsidRPr="00764A87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班级成员学习情况以及</w:t>
      </w:r>
      <w:r w:rsidRPr="00764A87">
        <w:rPr>
          <w:rFonts w:ascii="仿宋_GB2312" w:eastAsia="仿宋_GB2312" w:hAnsi="宋体"/>
          <w:sz w:val="28"/>
          <w:szCs w:val="28"/>
        </w:rPr>
        <w:t>对本班学风建设心得体会和意见建议</w:t>
      </w:r>
      <w:r>
        <w:rPr>
          <w:rFonts w:ascii="仿宋_GB2312" w:eastAsia="仿宋_GB2312" w:hAnsi="宋体" w:hint="eastAsia"/>
          <w:sz w:val="28"/>
          <w:szCs w:val="28"/>
        </w:rPr>
        <w:t>等内容。</w:t>
      </w:r>
    </w:p>
    <w:p w:rsidR="00CF0037" w:rsidRPr="00470E78" w:rsidRDefault="00CF0037" w:rsidP="00CF0037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 w:hint="eastAsia"/>
          <w:sz w:val="28"/>
          <w:szCs w:val="28"/>
        </w:rPr>
        <w:t>网络宣传投票</w:t>
      </w:r>
      <w:r>
        <w:rPr>
          <w:rFonts w:ascii="仿宋_GB2312" w:eastAsia="仿宋_GB2312" w:hAnsi="宋体" w:hint="eastAsia"/>
          <w:sz w:val="28"/>
          <w:szCs w:val="28"/>
        </w:rPr>
        <w:t>（10分）</w:t>
      </w:r>
      <w:r w:rsidRPr="00470E78">
        <w:rPr>
          <w:rFonts w:ascii="仿宋_GB2312" w:eastAsia="仿宋_GB2312" w:hAnsi="宋体" w:hint="eastAsia"/>
          <w:sz w:val="28"/>
          <w:szCs w:val="28"/>
        </w:rPr>
        <w:t>：</w:t>
      </w:r>
    </w:p>
    <w:p w:rsidR="00CF0037" w:rsidRPr="00764A87" w:rsidRDefault="00CF0037" w:rsidP="00CF0037">
      <w:pPr>
        <w:pStyle w:val="a6"/>
        <w:spacing w:line="360" w:lineRule="auto"/>
        <w:ind w:left="1340" w:firstLineChars="0" w:firstLine="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提交word版班级介绍及一张班级合影用于网络宣传投票。工作小组将</w:t>
      </w:r>
      <w:r w:rsidRPr="00764A87">
        <w:rPr>
          <w:rFonts w:ascii="仿宋_GB2312" w:eastAsia="仿宋_GB2312" w:hAnsi="宋体"/>
          <w:sz w:val="28"/>
          <w:szCs w:val="28"/>
        </w:rPr>
        <w:t>于</w:t>
      </w:r>
      <w:r>
        <w:rPr>
          <w:rFonts w:ascii="仿宋_GB2312" w:eastAsia="仿宋_GB2312" w:hAnsi="宋体"/>
          <w:sz w:val="28"/>
          <w:szCs w:val="28"/>
        </w:rPr>
        <w:t>9</w:t>
      </w:r>
      <w:r w:rsidRPr="00764A87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25</w:t>
      </w:r>
      <w:r w:rsidRPr="00764A87">
        <w:rPr>
          <w:rFonts w:ascii="仿宋_GB2312" w:eastAsia="仿宋_GB2312" w:hAnsi="宋体" w:hint="eastAsia"/>
          <w:sz w:val="28"/>
          <w:szCs w:val="28"/>
        </w:rPr>
        <w:t>日发起网络投票活动，</w:t>
      </w:r>
      <w:r>
        <w:rPr>
          <w:rFonts w:ascii="仿宋_GB2312" w:eastAsia="仿宋_GB2312" w:hAnsi="宋体"/>
          <w:sz w:val="28"/>
          <w:szCs w:val="28"/>
        </w:rPr>
        <w:t>28</w:t>
      </w:r>
      <w:r w:rsidRPr="00764A87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/>
          <w:sz w:val="28"/>
          <w:szCs w:val="28"/>
        </w:rPr>
        <w:t>22</w:t>
      </w:r>
      <w:r w:rsidRPr="00764A87">
        <w:rPr>
          <w:rFonts w:ascii="仿宋_GB2312" w:eastAsia="仿宋_GB2312" w:hAnsi="宋体" w:hint="eastAsia"/>
          <w:sz w:val="28"/>
          <w:szCs w:val="28"/>
        </w:rPr>
        <w:t>:00截止</w:t>
      </w:r>
      <w:r>
        <w:rPr>
          <w:rFonts w:ascii="仿宋_GB2312" w:eastAsia="仿宋_GB2312" w:hAnsi="宋体" w:hint="eastAsia"/>
          <w:sz w:val="28"/>
          <w:szCs w:val="28"/>
        </w:rPr>
        <w:t>。网络</w:t>
      </w:r>
      <w:r>
        <w:rPr>
          <w:rFonts w:ascii="仿宋_GB2312" w:eastAsia="仿宋_GB2312" w:hAnsi="宋体"/>
          <w:sz w:val="28"/>
          <w:szCs w:val="28"/>
        </w:rPr>
        <w:t>投票环节若有恶意投票</w:t>
      </w:r>
      <w:r>
        <w:rPr>
          <w:rFonts w:ascii="仿宋_GB2312" w:eastAsia="仿宋_GB2312" w:hAnsi="宋体" w:hint="eastAsia"/>
          <w:sz w:val="28"/>
          <w:szCs w:val="28"/>
        </w:rPr>
        <w:t>的班级</w:t>
      </w:r>
      <w:r>
        <w:rPr>
          <w:rFonts w:ascii="仿宋_GB2312" w:eastAsia="仿宋_GB2312" w:hAnsi="宋体"/>
          <w:sz w:val="28"/>
          <w:szCs w:val="28"/>
        </w:rPr>
        <w:t>取消该班级评比资格。</w:t>
      </w:r>
    </w:p>
    <w:p w:rsidR="00CF0037" w:rsidRPr="00764A87" w:rsidRDefault="00CF0037" w:rsidP="00CF0037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以上所有材料请于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22</w:t>
      </w:r>
      <w:r>
        <w:rPr>
          <w:rFonts w:ascii="仿宋_GB2312" w:eastAsia="仿宋_GB2312" w:hAnsi="宋体" w:hint="eastAsia"/>
          <w:sz w:val="28"/>
          <w:szCs w:val="28"/>
        </w:rPr>
        <w:t>日前交于学院团委办公室联系人。</w:t>
      </w:r>
    </w:p>
    <w:p w:rsidR="00BC2879" w:rsidRPr="00CF0037" w:rsidRDefault="00BC2879"/>
    <w:sectPr w:rsidR="00BC2879" w:rsidRPr="00CF0037">
      <w:footerReference w:type="even" r:id="rId5"/>
      <w:footerReference w:type="default" r:id="rId6"/>
      <w:pgSz w:w="11907" w:h="16839"/>
      <w:pgMar w:top="1418" w:right="1701" w:bottom="1418" w:left="170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5" w:rsidRDefault="00CF0037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449B5" w:rsidRDefault="00CF00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5" w:rsidRDefault="00CF003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F4E"/>
    <w:multiLevelType w:val="hybridMultilevel"/>
    <w:tmpl w:val="74B84A18"/>
    <w:lvl w:ilvl="0" w:tplc="3B4E881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C8B20A00">
      <w:start w:val="1"/>
      <w:numFmt w:val="decimalEnclosedCircle"/>
      <w:lvlText w:val="%2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37"/>
    <w:rsid w:val="00BC2879"/>
    <w:rsid w:val="00C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A1A8E-9C3E-4842-B672-2D8FFB5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F003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F0037"/>
  </w:style>
  <w:style w:type="paragraph" w:styleId="a6">
    <w:name w:val="List Paragraph"/>
    <w:basedOn w:val="a"/>
    <w:uiPriority w:val="34"/>
    <w:qFormat/>
    <w:rsid w:val="00CF00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1</cp:revision>
  <dcterms:created xsi:type="dcterms:W3CDTF">2020-09-15T03:23:00Z</dcterms:created>
  <dcterms:modified xsi:type="dcterms:W3CDTF">2020-09-15T03:24:00Z</dcterms:modified>
</cp:coreProperties>
</file>