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line="360" w:lineRule="auto"/>
        <w:jc w:val="both"/>
        <w:rPr>
          <w:rFonts w:ascii="宋体" w:hAnsi="宋体"/>
          <w:color w:val="000000"/>
          <w:kern w:val="2"/>
          <w:sz w:val="30"/>
          <w:szCs w:val="30"/>
        </w:rPr>
      </w:pPr>
      <w:r>
        <w:rPr>
          <w:rFonts w:hint="eastAsia" w:ascii="宋体" w:hAnsi="宋体"/>
          <w:color w:val="000000"/>
          <w:kern w:val="2"/>
          <w:sz w:val="30"/>
          <w:szCs w:val="30"/>
        </w:rPr>
        <w:t>附件1：</w:t>
      </w:r>
    </w:p>
    <w:p>
      <w:pPr>
        <w:snapToGrid w:val="0"/>
        <w:spacing w:before="120" w:beforeLines="50" w:line="360" w:lineRule="auto"/>
        <w:jc w:val="center"/>
        <w:rPr>
          <w:rFonts w:ascii="宋体" w:hAnsi="宋体"/>
          <w:color w:val="000000"/>
          <w:kern w:val="2"/>
          <w:sz w:val="30"/>
          <w:szCs w:val="30"/>
        </w:rPr>
      </w:pPr>
      <w:r>
        <w:rPr>
          <w:rFonts w:hint="eastAsia" w:ascii="宋体" w:hAnsi="宋体"/>
          <w:color w:val="000000"/>
          <w:kern w:val="2"/>
          <w:sz w:val="30"/>
          <w:szCs w:val="30"/>
        </w:rPr>
        <w:t>北京交通大学大学生第三届管理会计应用大赛报名表</w:t>
      </w:r>
    </w:p>
    <w:tbl>
      <w:tblPr>
        <w:tblStyle w:val="3"/>
        <w:tblW w:w="12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20"/>
        <w:gridCol w:w="1079"/>
        <w:gridCol w:w="2060"/>
        <w:gridCol w:w="1418"/>
        <w:gridCol w:w="1719"/>
        <w:gridCol w:w="1424"/>
        <w:gridCol w:w="2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lang w:bidi="ar"/>
              </w:rPr>
              <w:t>北京交通大学大学生第三届管理会计应用大赛报名表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队名</w:t>
            </w:r>
          </w:p>
        </w:tc>
        <w:tc>
          <w:tcPr>
            <w:tcW w:w="4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队长微信号</w:t>
            </w:r>
          </w:p>
        </w:tc>
        <w:tc>
          <w:tcPr>
            <w:tcW w:w="5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队伍信息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性别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学院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学号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专业及班级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自然班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队员1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队员2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队员3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52BD5"/>
    <w:rsid w:val="2A66259F"/>
    <w:rsid w:val="789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zy</cp:lastModifiedBy>
  <dcterms:modified xsi:type="dcterms:W3CDTF">2020-10-26T02:18:48Z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