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BA" w:rsidRPr="00F00913" w:rsidRDefault="005952BA" w:rsidP="005952BA">
      <w:pPr>
        <w:spacing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00913">
        <w:rPr>
          <w:rFonts w:ascii="华文中宋" w:eastAsia="华文中宋" w:hAnsi="华文中宋" w:cs="Times New Roman" w:hint="eastAsia"/>
          <w:b/>
          <w:sz w:val="36"/>
          <w:szCs w:val="36"/>
        </w:rPr>
        <w:t>关于组织评选201</w:t>
      </w:r>
      <w:r w:rsidR="00F00913" w:rsidRPr="00F00913">
        <w:rPr>
          <w:rFonts w:ascii="华文中宋" w:eastAsia="华文中宋" w:hAnsi="华文中宋" w:cs="Times New Roman"/>
          <w:b/>
          <w:sz w:val="36"/>
          <w:szCs w:val="36"/>
        </w:rPr>
        <w:t>9</w:t>
      </w:r>
      <w:r w:rsidR="00F00913" w:rsidRPr="00F00913">
        <w:rPr>
          <w:rFonts w:ascii="华文中宋" w:eastAsia="华文中宋" w:hAnsi="华文中宋" w:cs="Times New Roman" w:hint="eastAsia"/>
          <w:b/>
          <w:sz w:val="36"/>
          <w:szCs w:val="36"/>
        </w:rPr>
        <w:t>-20</w:t>
      </w:r>
      <w:r w:rsidR="00F00913" w:rsidRPr="00F00913">
        <w:rPr>
          <w:rFonts w:ascii="华文中宋" w:eastAsia="华文中宋" w:hAnsi="华文中宋" w:cs="Times New Roman"/>
          <w:b/>
          <w:sz w:val="36"/>
          <w:szCs w:val="36"/>
        </w:rPr>
        <w:t>20</w:t>
      </w:r>
      <w:r w:rsidRPr="00F00913">
        <w:rPr>
          <w:rFonts w:ascii="华文中宋" w:eastAsia="华文中宋" w:hAnsi="华文中宋" w:cs="Times New Roman" w:hint="eastAsia"/>
          <w:b/>
          <w:sz w:val="36"/>
          <w:szCs w:val="36"/>
        </w:rPr>
        <w:t>学年“知行奖学金（本科生）”的通知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2017、2</w:t>
      </w:r>
      <w:r>
        <w:rPr>
          <w:rFonts w:ascii="仿宋_GB2312" w:eastAsia="仿宋_GB2312" w:hAnsi="微软雅黑"/>
          <w:color w:val="333333"/>
          <w:sz w:val="30"/>
          <w:szCs w:val="30"/>
        </w:rPr>
        <w:t>018</w:t>
      </w:r>
      <w:r w:rsidR="00F00913">
        <w:rPr>
          <w:rFonts w:ascii="仿宋_GB2312" w:eastAsia="仿宋_GB2312" w:hAnsi="微软雅黑" w:hint="eastAsia"/>
          <w:color w:val="333333"/>
          <w:sz w:val="30"/>
          <w:szCs w:val="30"/>
        </w:rPr>
        <w:t>、2</w:t>
      </w:r>
      <w:r w:rsidR="00F00913">
        <w:rPr>
          <w:rFonts w:ascii="仿宋_GB2312" w:eastAsia="仿宋_GB2312" w:hAnsi="微软雅黑"/>
          <w:color w:val="333333"/>
          <w:sz w:val="30"/>
          <w:szCs w:val="30"/>
        </w:rPr>
        <w:t>019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级本科生：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t>现</w:t>
      </w:r>
      <w:r w:rsidRPr="0050406F">
        <w:rPr>
          <w:rFonts w:ascii="仿宋_GB2312" w:eastAsia="仿宋_GB2312" w:hint="eastAsia"/>
          <w:sz w:val="30"/>
          <w:szCs w:val="30"/>
        </w:rPr>
        <w:t>将</w:t>
      </w:r>
      <w:r w:rsidRPr="00D937F3">
        <w:rPr>
          <w:rFonts w:ascii="仿宋_GB2312" w:eastAsia="仿宋_GB2312" w:hint="eastAsia"/>
          <w:sz w:val="30"/>
          <w:szCs w:val="30"/>
        </w:rPr>
        <w:t>201</w:t>
      </w:r>
      <w:r w:rsidR="00F00913">
        <w:rPr>
          <w:rFonts w:ascii="仿宋_GB2312" w:eastAsia="仿宋_GB2312"/>
          <w:sz w:val="30"/>
          <w:szCs w:val="30"/>
        </w:rPr>
        <w:t>9</w:t>
      </w:r>
      <w:r w:rsidR="00F00913">
        <w:rPr>
          <w:rFonts w:ascii="仿宋_GB2312" w:eastAsia="仿宋_GB2312" w:hint="eastAsia"/>
          <w:sz w:val="30"/>
          <w:szCs w:val="30"/>
        </w:rPr>
        <w:t>-20</w:t>
      </w:r>
      <w:r w:rsidR="00F00913">
        <w:rPr>
          <w:rFonts w:ascii="仿宋_GB2312" w:eastAsia="仿宋_GB2312"/>
          <w:sz w:val="30"/>
          <w:szCs w:val="30"/>
        </w:rPr>
        <w:t>20</w:t>
      </w:r>
      <w:r w:rsidRPr="00D937F3">
        <w:rPr>
          <w:rFonts w:ascii="仿宋_GB2312" w:eastAsia="仿宋_GB2312" w:hint="eastAsia"/>
          <w:sz w:val="30"/>
          <w:szCs w:val="30"/>
        </w:rPr>
        <w:t>学年“知行奖学金（本科生）”</w:t>
      </w:r>
      <w:r>
        <w:rPr>
          <w:rFonts w:ascii="仿宋_GB2312" w:eastAsia="仿宋_GB2312" w:hint="eastAsia"/>
          <w:sz w:val="30"/>
          <w:szCs w:val="30"/>
        </w:rPr>
        <w:t>评选工作</w:t>
      </w:r>
      <w:r w:rsidRPr="0050406F">
        <w:rPr>
          <w:rFonts w:ascii="仿宋_GB2312" w:eastAsia="仿宋_GB2312" w:hint="eastAsia"/>
          <w:sz w:val="30"/>
          <w:szCs w:val="30"/>
        </w:rPr>
        <w:t>相关事宜通知如下：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一、参评资格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德智体美全面发展，获得本学年</w:t>
      </w:r>
      <w:r>
        <w:rPr>
          <w:rStyle w:val="a4"/>
          <w:rFonts w:ascii="仿宋_GB2312" w:eastAsia="仿宋_GB2312" w:hAnsi="微软雅黑" w:hint="eastAsia"/>
          <w:color w:val="333333"/>
          <w:sz w:val="30"/>
          <w:szCs w:val="30"/>
        </w:rPr>
        <w:t>国家奖学金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，且在专业学习、社会工作、科技创新、文体活动、社会实践等方面表现突出或有其他特殊贡献的在校学生，学校每学年按不多于10名评选。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二、奖励政策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奖励金额20000元/人</w:t>
      </w:r>
      <w:r>
        <w:rPr>
          <w:rFonts w:hint="eastAsia"/>
          <w:color w:val="333333"/>
          <w:sz w:val="30"/>
          <w:szCs w:val="30"/>
        </w:rPr>
        <w:t>•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学年，同时授予“北京交通大学三好学生标兵”称号。对于全日制非定向进入我校攻读研究生的获奖学生，在其入学当年可获得“北京交通大学研究生科技创新一类项目”经费支持10000元。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土建学院将推荐</w:t>
      </w:r>
      <w:r w:rsidRPr="005952BA">
        <w:rPr>
          <w:rFonts w:ascii="仿宋_GB2312" w:eastAsia="仿宋_GB2312" w:hAnsi="微软雅黑" w:hint="eastAsia"/>
          <w:b/>
          <w:color w:val="333333"/>
          <w:sz w:val="30"/>
          <w:szCs w:val="30"/>
          <w:shd w:val="clear" w:color="auto" w:fill="FFFFFF"/>
        </w:rPr>
        <w:t>2名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学生参评。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三、评选流程</w:t>
      </w:r>
    </w:p>
    <w:p w:rsidR="00F00913" w:rsidRPr="00F00913" w:rsidRDefault="00F00913" w:rsidP="00F53DA9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/>
          <w:b/>
          <w:color w:val="333333"/>
          <w:sz w:val="30"/>
          <w:szCs w:val="30"/>
        </w:rPr>
      </w:pPr>
      <w:r w:rsidRPr="00F00913">
        <w:rPr>
          <w:rFonts w:ascii="仿宋_GB2312" w:eastAsia="仿宋_GB2312" w:hAnsi="微软雅黑" w:hint="eastAsia"/>
          <w:b/>
          <w:color w:val="333333"/>
          <w:sz w:val="30"/>
          <w:szCs w:val="30"/>
        </w:rPr>
        <w:t>1</w:t>
      </w:r>
      <w:r w:rsidRPr="00F00913">
        <w:rPr>
          <w:rFonts w:ascii="仿宋_GB2312" w:eastAsia="仿宋_GB2312" w:hAnsi="微软雅黑"/>
          <w:b/>
          <w:color w:val="333333"/>
          <w:sz w:val="30"/>
          <w:szCs w:val="30"/>
        </w:rPr>
        <w:t>.</w:t>
      </w:r>
      <w:r w:rsidRPr="00F00913">
        <w:rPr>
          <w:rFonts w:ascii="仿宋_GB2312" w:eastAsia="仿宋_GB2312" w:hAnsi="微软雅黑" w:hint="eastAsia"/>
          <w:b/>
          <w:color w:val="333333"/>
          <w:sz w:val="30"/>
          <w:szCs w:val="30"/>
        </w:rPr>
        <w:t>学院推荐</w:t>
      </w:r>
    </w:p>
    <w:p w:rsidR="005952BA" w:rsidRDefault="005952BA" w:rsidP="00F53DA9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土建学院公布评选通知、学生自愿申报，考虑各方面因素，学院学生工作组进行后续评定</w:t>
      </w:r>
      <w:r w:rsidR="00F00913">
        <w:rPr>
          <w:rFonts w:ascii="仿宋_GB2312" w:eastAsia="仿宋_GB2312" w:hAnsi="微软雅黑" w:hint="eastAsia"/>
          <w:color w:val="333333"/>
          <w:sz w:val="30"/>
          <w:szCs w:val="30"/>
        </w:rPr>
        <w:t>上报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，最终解释权归学院学生工作组所有。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请申请者于</w:t>
      </w:r>
      <w:r w:rsidR="00F00913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月</w:t>
      </w:r>
      <w:r w:rsidR="00F00913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0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日1</w:t>
      </w:r>
      <w:r w:rsidR="00F00913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:00前将《“知行奖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lastRenderedPageBreak/>
        <w:t>学金（本科生）”推荐汇总表》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电子版各年级团总支汇总发至xiao</w:t>
      </w:r>
      <w:r>
        <w:rPr>
          <w:rFonts w:ascii="仿宋_GB2312" w:eastAsia="仿宋_GB2312" w:hAnsi="微软雅黑"/>
          <w:color w:val="333333"/>
          <w:sz w:val="30"/>
          <w:szCs w:val="30"/>
        </w:rPr>
        <w:t>.wang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@bjtu.edu.cn，王潇收。</w:t>
      </w:r>
      <w:bookmarkStart w:id="0" w:name="_GoBack"/>
      <w:bookmarkEnd w:id="0"/>
    </w:p>
    <w:p w:rsidR="00F00913" w:rsidRPr="00F00913" w:rsidRDefault="00F00913" w:rsidP="00F0091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b/>
          <w:color w:val="333333"/>
          <w:sz w:val="30"/>
          <w:szCs w:val="30"/>
        </w:rPr>
      </w:pPr>
      <w:r w:rsidRPr="00F00913">
        <w:rPr>
          <w:rFonts w:ascii="仿宋_GB2312" w:eastAsia="仿宋_GB2312" w:hAnsi="微软雅黑" w:hint="eastAsia"/>
          <w:b/>
          <w:color w:val="333333"/>
          <w:sz w:val="30"/>
          <w:szCs w:val="30"/>
        </w:rPr>
        <w:t>2</w:t>
      </w:r>
      <w:r w:rsidRPr="00F00913">
        <w:rPr>
          <w:rFonts w:ascii="仿宋_GB2312" w:eastAsia="仿宋_GB2312" w:hAnsi="微软雅黑"/>
          <w:b/>
          <w:color w:val="333333"/>
          <w:sz w:val="30"/>
          <w:szCs w:val="30"/>
        </w:rPr>
        <w:t>.</w:t>
      </w:r>
      <w:r w:rsidRPr="00F00913">
        <w:rPr>
          <w:rFonts w:ascii="仿宋_GB2312" w:eastAsia="仿宋_GB2312" w:hAnsi="微软雅黑" w:hint="eastAsia"/>
          <w:b/>
          <w:color w:val="333333"/>
          <w:sz w:val="30"/>
          <w:szCs w:val="30"/>
        </w:rPr>
        <w:t>学校评审</w:t>
      </w:r>
    </w:p>
    <w:p w:rsidR="00F00913" w:rsidRPr="007F0621" w:rsidRDefault="00F00913" w:rsidP="00F00913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054CE">
        <w:rPr>
          <w:rFonts w:ascii="仿宋_GB2312" w:eastAsia="仿宋_GB2312" w:hint="eastAsia"/>
          <w:color w:val="000000"/>
          <w:sz w:val="30"/>
          <w:szCs w:val="30"/>
        </w:rPr>
        <w:t>学生工作处将各学院推荐候选人的情况进行审核、汇总，</w:t>
      </w:r>
      <w:r>
        <w:rPr>
          <w:rFonts w:ascii="仿宋_GB2312" w:eastAsia="仿宋_GB2312" w:hint="eastAsia"/>
          <w:color w:val="000000"/>
          <w:sz w:val="30"/>
          <w:szCs w:val="30"/>
        </w:rPr>
        <w:t>通过</w:t>
      </w:r>
      <w:r w:rsidRPr="00C054CE">
        <w:rPr>
          <w:rFonts w:ascii="仿宋_GB2312" w:eastAsia="仿宋_GB2312" w:hint="eastAsia"/>
          <w:color w:val="000000"/>
          <w:sz w:val="30"/>
          <w:szCs w:val="30"/>
        </w:rPr>
        <w:t>组织</w:t>
      </w:r>
      <w:r>
        <w:rPr>
          <w:rFonts w:ascii="仿宋_GB2312" w:eastAsia="仿宋_GB2312" w:hint="eastAsia"/>
          <w:color w:val="000000"/>
          <w:sz w:val="30"/>
          <w:szCs w:val="30"/>
        </w:rPr>
        <w:t>预评审</w:t>
      </w:r>
      <w:r w:rsidRPr="00C054CE">
        <w:rPr>
          <w:rFonts w:ascii="仿宋_GB2312" w:eastAsia="仿宋_GB2312" w:hint="eastAsia"/>
          <w:color w:val="000000"/>
          <w:sz w:val="30"/>
          <w:szCs w:val="30"/>
        </w:rPr>
        <w:t>圈定15人左右的候选范围，</w:t>
      </w:r>
      <w:r>
        <w:rPr>
          <w:rFonts w:ascii="仿宋_GB2312" w:eastAsia="仿宋_GB2312" w:hint="eastAsia"/>
          <w:color w:val="000000"/>
          <w:sz w:val="30"/>
          <w:szCs w:val="30"/>
        </w:rPr>
        <w:t>而后组织</w:t>
      </w:r>
      <w:r w:rsidRPr="004C096D">
        <w:rPr>
          <w:rFonts w:ascii="仿宋_GB2312" w:eastAsia="仿宋_GB2312" w:hint="eastAsia"/>
          <w:color w:val="000000"/>
          <w:sz w:val="30"/>
          <w:szCs w:val="30"/>
        </w:rPr>
        <w:t>候选人网络投票展示</w:t>
      </w:r>
      <w:r>
        <w:rPr>
          <w:rFonts w:ascii="仿宋_GB2312" w:eastAsia="仿宋_GB2312" w:hint="eastAsia"/>
          <w:color w:val="000000"/>
          <w:sz w:val="30"/>
          <w:szCs w:val="30"/>
        </w:rPr>
        <w:t>和现场答辩展示最终确定10人获奖名单。</w:t>
      </w:r>
    </w:p>
    <w:p w:rsidR="00F00913" w:rsidRPr="00F00913" w:rsidRDefault="00F00913" w:rsidP="00F53DA9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联 系 人：王潇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联系电话：51682032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405"/>
        <w:jc w:val="right"/>
        <w:rPr>
          <w:rFonts w:ascii="仿宋_GB2312" w:eastAsia="仿宋_GB2312" w:hAnsi="微软雅黑"/>
          <w:color w:val="333333"/>
          <w:sz w:val="30"/>
          <w:szCs w:val="30"/>
        </w:rPr>
      </w:pPr>
    </w:p>
    <w:p w:rsidR="005952BA" w:rsidRP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405"/>
        <w:jc w:val="right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土建学院学生工作组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405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20</w:t>
      </w:r>
      <w:r w:rsidR="00F00913">
        <w:rPr>
          <w:rFonts w:ascii="仿宋_GB2312" w:eastAsia="仿宋_GB2312" w:hAnsi="微软雅黑"/>
          <w:color w:val="333333"/>
          <w:sz w:val="30"/>
          <w:szCs w:val="30"/>
        </w:rPr>
        <w:t>20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年</w:t>
      </w:r>
      <w:r w:rsidR="00F00913">
        <w:rPr>
          <w:rFonts w:ascii="仿宋_GB2312" w:eastAsia="仿宋_GB2312" w:hAnsi="微软雅黑"/>
          <w:color w:val="333333"/>
          <w:sz w:val="30"/>
          <w:szCs w:val="30"/>
        </w:rPr>
        <w:t>10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月</w:t>
      </w:r>
      <w:r w:rsidR="00F00913">
        <w:rPr>
          <w:rFonts w:ascii="仿宋_GB2312" w:eastAsia="仿宋_GB2312" w:hAnsi="微软雅黑"/>
          <w:color w:val="333333"/>
          <w:sz w:val="30"/>
          <w:szCs w:val="30"/>
        </w:rPr>
        <w:t>27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日</w:t>
      </w:r>
    </w:p>
    <w:p w:rsidR="00272BCB" w:rsidRPr="005952BA" w:rsidRDefault="00272BCB"/>
    <w:sectPr w:rsidR="00272BCB" w:rsidRPr="00595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30" w:rsidRDefault="00AD0D30" w:rsidP="00F00913">
      <w:r>
        <w:separator/>
      </w:r>
    </w:p>
  </w:endnote>
  <w:endnote w:type="continuationSeparator" w:id="0">
    <w:p w:rsidR="00AD0D30" w:rsidRDefault="00AD0D30" w:rsidP="00F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30" w:rsidRDefault="00AD0D30" w:rsidP="00F00913">
      <w:r>
        <w:separator/>
      </w:r>
    </w:p>
  </w:footnote>
  <w:footnote w:type="continuationSeparator" w:id="0">
    <w:p w:rsidR="00AD0D30" w:rsidRDefault="00AD0D30" w:rsidP="00F0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A"/>
    <w:rsid w:val="00272BCB"/>
    <w:rsid w:val="005952BA"/>
    <w:rsid w:val="00AD0D30"/>
    <w:rsid w:val="00CB7D58"/>
    <w:rsid w:val="00E6009B"/>
    <w:rsid w:val="00F00913"/>
    <w:rsid w:val="00F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BBEF8"/>
  <w15:chartTrackingRefBased/>
  <w15:docId w15:val="{781AB7D2-7749-4AD1-95D5-6A0A206E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52BA"/>
    <w:rPr>
      <w:b/>
      <w:bCs/>
    </w:rPr>
  </w:style>
  <w:style w:type="paragraph" w:styleId="a5">
    <w:name w:val="List Paragraph"/>
    <w:basedOn w:val="a"/>
    <w:uiPriority w:val="34"/>
    <w:qFormat/>
    <w:rsid w:val="005952BA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F0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091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0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2</cp:revision>
  <dcterms:created xsi:type="dcterms:W3CDTF">2020-10-27T07:02:00Z</dcterms:created>
  <dcterms:modified xsi:type="dcterms:W3CDTF">2020-10-27T07:02:00Z</dcterms:modified>
</cp:coreProperties>
</file>