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CA4" w:rsidRDefault="0052173C" w:rsidP="00E12FFD">
      <w:pPr>
        <w:spacing w:line="360" w:lineRule="auto"/>
        <w:jc w:val="center"/>
        <w:rPr>
          <w:rFonts w:ascii="黑体" w:eastAsia="黑体" w:hAnsi="黑体"/>
          <w:sz w:val="32"/>
          <w:szCs w:val="30"/>
        </w:rPr>
      </w:pPr>
      <w:r w:rsidRPr="00E12FFD">
        <w:rPr>
          <w:rFonts w:ascii="黑体" w:eastAsia="黑体" w:hAnsi="黑体" w:hint="eastAsia"/>
          <w:sz w:val="32"/>
          <w:szCs w:val="30"/>
        </w:rPr>
        <w:t>20</w:t>
      </w:r>
      <w:r w:rsidR="007270FC">
        <w:rPr>
          <w:rFonts w:ascii="黑体" w:eastAsia="黑体" w:hAnsi="黑体"/>
          <w:sz w:val="32"/>
          <w:szCs w:val="30"/>
        </w:rPr>
        <w:t>2</w:t>
      </w:r>
      <w:r w:rsidR="00072C02">
        <w:rPr>
          <w:rFonts w:ascii="黑体" w:eastAsia="黑体" w:hAnsi="黑体"/>
          <w:sz w:val="32"/>
          <w:szCs w:val="30"/>
        </w:rPr>
        <w:t>1</w:t>
      </w:r>
      <w:r w:rsidRPr="00E12FFD">
        <w:rPr>
          <w:rFonts w:ascii="黑体" w:eastAsia="黑体" w:hAnsi="黑体" w:hint="eastAsia"/>
          <w:sz w:val="32"/>
          <w:szCs w:val="30"/>
        </w:rPr>
        <w:t>年产学联</w:t>
      </w:r>
      <w:proofErr w:type="gramStart"/>
      <w:r w:rsidRPr="00E12FFD">
        <w:rPr>
          <w:rFonts w:ascii="黑体" w:eastAsia="黑体" w:hAnsi="黑体" w:hint="eastAsia"/>
          <w:sz w:val="32"/>
          <w:szCs w:val="30"/>
        </w:rPr>
        <w:t>合人才</w:t>
      </w:r>
      <w:proofErr w:type="gramEnd"/>
      <w:r w:rsidRPr="00E12FFD">
        <w:rPr>
          <w:rFonts w:ascii="黑体" w:eastAsia="黑体" w:hAnsi="黑体" w:hint="eastAsia"/>
          <w:sz w:val="32"/>
          <w:szCs w:val="30"/>
        </w:rPr>
        <w:t>培养</w:t>
      </w:r>
    </w:p>
    <w:p w:rsidR="0052173C" w:rsidRPr="00E12FFD" w:rsidRDefault="0052173C" w:rsidP="00E12FFD">
      <w:pPr>
        <w:spacing w:line="360" w:lineRule="auto"/>
        <w:jc w:val="center"/>
        <w:rPr>
          <w:rFonts w:ascii="黑体" w:eastAsia="黑体" w:hAnsi="黑体"/>
          <w:sz w:val="32"/>
          <w:szCs w:val="30"/>
        </w:rPr>
      </w:pPr>
      <w:r w:rsidRPr="00E12FFD">
        <w:rPr>
          <w:rFonts w:ascii="黑体" w:eastAsia="黑体" w:hAnsi="黑体" w:hint="eastAsia"/>
          <w:sz w:val="32"/>
          <w:szCs w:val="30"/>
        </w:rPr>
        <w:t>项目简介</w:t>
      </w:r>
    </w:p>
    <w:p w:rsidR="0094067D" w:rsidRDefault="0094067D" w:rsidP="0094067D">
      <w:pPr>
        <w:spacing w:line="500" w:lineRule="exact"/>
        <w:ind w:firstLine="570"/>
        <w:rPr>
          <w:rFonts w:eastAsia="仿宋_GB2312"/>
          <w:sz w:val="28"/>
          <w:szCs w:val="28"/>
        </w:rPr>
      </w:pPr>
    </w:p>
    <w:p w:rsidR="0094067D" w:rsidRPr="000F76D6" w:rsidRDefault="0094067D" w:rsidP="0049711A">
      <w:pPr>
        <w:spacing w:line="360" w:lineRule="auto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0F76D6">
        <w:rPr>
          <w:rFonts w:ascii="仿宋_GB2312" w:eastAsia="仿宋_GB2312" w:hint="eastAsia"/>
          <w:sz w:val="30"/>
          <w:szCs w:val="30"/>
        </w:rPr>
        <w:t>2011年9月</w:t>
      </w:r>
      <w:r w:rsidR="00AF1005">
        <w:rPr>
          <w:rFonts w:ascii="仿宋_GB2312" w:eastAsia="仿宋_GB2312" w:hint="eastAsia"/>
          <w:sz w:val="30"/>
          <w:szCs w:val="30"/>
        </w:rPr>
        <w:t>学校</w:t>
      </w:r>
      <w:r w:rsidRPr="000F76D6">
        <w:rPr>
          <w:rFonts w:ascii="仿宋_GB2312" w:eastAsia="仿宋_GB2312" w:hint="eastAsia"/>
          <w:sz w:val="30"/>
          <w:szCs w:val="30"/>
        </w:rPr>
        <w:t>首次实施了“3+1+2”卓越工程师产学联</w:t>
      </w:r>
      <w:proofErr w:type="gramStart"/>
      <w:r w:rsidRPr="000F76D6">
        <w:rPr>
          <w:rFonts w:ascii="仿宋_GB2312" w:eastAsia="仿宋_GB2312" w:hint="eastAsia"/>
          <w:sz w:val="30"/>
          <w:szCs w:val="30"/>
        </w:rPr>
        <w:t>合人才</w:t>
      </w:r>
      <w:proofErr w:type="gramEnd"/>
      <w:r w:rsidRPr="000F76D6">
        <w:rPr>
          <w:rFonts w:ascii="仿宋_GB2312" w:eastAsia="仿宋_GB2312" w:hint="eastAsia"/>
          <w:sz w:val="30"/>
          <w:szCs w:val="30"/>
        </w:rPr>
        <w:t>培养模式</w:t>
      </w:r>
      <w:r w:rsidR="00117484">
        <w:rPr>
          <w:rFonts w:ascii="仿宋_GB2312" w:eastAsia="仿宋_GB2312" w:hint="eastAsia"/>
          <w:sz w:val="30"/>
          <w:szCs w:val="30"/>
        </w:rPr>
        <w:t>试点</w:t>
      </w:r>
      <w:r w:rsidRPr="000F76D6">
        <w:rPr>
          <w:rFonts w:ascii="仿宋_GB2312" w:eastAsia="仿宋_GB2312" w:hint="eastAsia"/>
          <w:sz w:val="30"/>
          <w:szCs w:val="30"/>
        </w:rPr>
        <w:t>工作，</w:t>
      </w:r>
      <w:r w:rsidR="00B578A0">
        <w:rPr>
          <w:rFonts w:ascii="仿宋_GB2312" w:eastAsia="仿宋_GB2312" w:hint="eastAsia"/>
          <w:sz w:val="30"/>
          <w:szCs w:val="30"/>
        </w:rPr>
        <w:t>已连续</w:t>
      </w:r>
      <w:r w:rsidR="00017298">
        <w:rPr>
          <w:rFonts w:ascii="仿宋_GB2312" w:eastAsia="仿宋_GB2312" w:hint="eastAsia"/>
          <w:sz w:val="30"/>
          <w:szCs w:val="30"/>
        </w:rPr>
        <w:t>实施</w:t>
      </w:r>
      <w:r w:rsidR="00072C02">
        <w:rPr>
          <w:rFonts w:ascii="仿宋_GB2312" w:eastAsia="仿宋_GB2312"/>
          <w:sz w:val="30"/>
          <w:szCs w:val="30"/>
        </w:rPr>
        <w:t>10</w:t>
      </w:r>
      <w:r w:rsidR="00640CA4">
        <w:rPr>
          <w:rFonts w:ascii="仿宋_GB2312" w:eastAsia="仿宋_GB2312" w:hint="eastAsia"/>
          <w:sz w:val="30"/>
          <w:szCs w:val="30"/>
        </w:rPr>
        <w:t>届，参与企业</w:t>
      </w:r>
      <w:r w:rsidR="009E40B4">
        <w:rPr>
          <w:rFonts w:ascii="仿宋_GB2312" w:eastAsia="仿宋_GB2312"/>
          <w:sz w:val="30"/>
          <w:szCs w:val="30"/>
        </w:rPr>
        <w:t>67</w:t>
      </w:r>
      <w:r w:rsidR="00640CA4">
        <w:rPr>
          <w:rFonts w:ascii="仿宋_GB2312" w:eastAsia="仿宋_GB2312" w:hint="eastAsia"/>
          <w:sz w:val="30"/>
          <w:szCs w:val="30"/>
        </w:rPr>
        <w:t>家，入选项目学生人数4</w:t>
      </w:r>
      <w:r w:rsidR="00983D51">
        <w:rPr>
          <w:rFonts w:ascii="仿宋_GB2312" w:eastAsia="仿宋_GB2312"/>
          <w:sz w:val="30"/>
          <w:szCs w:val="30"/>
        </w:rPr>
        <w:t>3</w:t>
      </w:r>
      <w:r w:rsidR="00640CA4">
        <w:rPr>
          <w:rFonts w:ascii="仿宋_GB2312" w:eastAsia="仿宋_GB2312" w:hint="eastAsia"/>
          <w:sz w:val="30"/>
          <w:szCs w:val="30"/>
        </w:rPr>
        <w:t>0余人，项目</w:t>
      </w:r>
      <w:r w:rsidRPr="000F76D6">
        <w:rPr>
          <w:rFonts w:ascii="仿宋_GB2312" w:eastAsia="仿宋_GB2312" w:hint="eastAsia"/>
          <w:sz w:val="30"/>
          <w:szCs w:val="30"/>
        </w:rPr>
        <w:t>得到了企业和学生的积极响应</w:t>
      </w:r>
      <w:r w:rsidR="00640CA4">
        <w:rPr>
          <w:rFonts w:ascii="仿宋_GB2312" w:eastAsia="仿宋_GB2312" w:hint="eastAsia"/>
          <w:sz w:val="30"/>
          <w:szCs w:val="30"/>
        </w:rPr>
        <w:t>。</w:t>
      </w:r>
      <w:r w:rsidR="00073384">
        <w:rPr>
          <w:rFonts w:ascii="仿宋_GB2312" w:eastAsia="仿宋_GB2312" w:hint="eastAsia"/>
          <w:sz w:val="30"/>
          <w:szCs w:val="30"/>
        </w:rPr>
        <w:t>20</w:t>
      </w:r>
      <w:r w:rsidR="007270FC">
        <w:rPr>
          <w:rFonts w:ascii="仿宋_GB2312" w:eastAsia="仿宋_GB2312"/>
          <w:sz w:val="30"/>
          <w:szCs w:val="30"/>
        </w:rPr>
        <w:t>2</w:t>
      </w:r>
      <w:r w:rsidR="00B95E48">
        <w:rPr>
          <w:rFonts w:ascii="仿宋_GB2312" w:eastAsia="仿宋_GB2312"/>
          <w:sz w:val="30"/>
          <w:szCs w:val="30"/>
        </w:rPr>
        <w:t>1</w:t>
      </w:r>
      <w:r w:rsidR="00640CA4">
        <w:rPr>
          <w:rFonts w:ascii="仿宋_GB2312" w:eastAsia="仿宋_GB2312" w:hint="eastAsia"/>
          <w:sz w:val="30"/>
          <w:szCs w:val="30"/>
        </w:rPr>
        <w:t>年</w:t>
      </w:r>
      <w:r w:rsidR="007A749D">
        <w:rPr>
          <w:rFonts w:ascii="仿宋_GB2312" w:eastAsia="仿宋_GB2312" w:hint="eastAsia"/>
          <w:sz w:val="30"/>
          <w:szCs w:val="30"/>
        </w:rPr>
        <w:t>，</w:t>
      </w:r>
      <w:r w:rsidR="00640CA4">
        <w:rPr>
          <w:rFonts w:ascii="仿宋_GB2312" w:eastAsia="仿宋_GB2312" w:hint="eastAsia"/>
          <w:sz w:val="30"/>
          <w:szCs w:val="30"/>
        </w:rPr>
        <w:t>学校继续保留本项目</w:t>
      </w:r>
      <w:r w:rsidR="00C36FE9">
        <w:rPr>
          <w:rFonts w:ascii="仿宋_GB2312" w:eastAsia="仿宋_GB2312" w:hint="eastAsia"/>
          <w:sz w:val="30"/>
          <w:szCs w:val="30"/>
        </w:rPr>
        <w:t>，并按“3+1+2”</w:t>
      </w:r>
      <w:r w:rsidR="00B43834">
        <w:rPr>
          <w:rFonts w:ascii="仿宋_GB2312" w:eastAsia="仿宋_GB2312" w:hint="eastAsia"/>
          <w:sz w:val="30"/>
          <w:szCs w:val="30"/>
        </w:rPr>
        <w:t>、“3+1”</w:t>
      </w:r>
      <w:r w:rsidR="00C36FE9">
        <w:rPr>
          <w:rFonts w:ascii="仿宋_GB2312" w:eastAsia="仿宋_GB2312" w:hint="eastAsia"/>
          <w:sz w:val="30"/>
          <w:szCs w:val="30"/>
        </w:rPr>
        <w:t>产学联</w:t>
      </w:r>
      <w:proofErr w:type="gramStart"/>
      <w:r w:rsidR="00C36FE9">
        <w:rPr>
          <w:rFonts w:ascii="仿宋_GB2312" w:eastAsia="仿宋_GB2312" w:hint="eastAsia"/>
          <w:sz w:val="30"/>
          <w:szCs w:val="30"/>
        </w:rPr>
        <w:t>合培养</w:t>
      </w:r>
      <w:proofErr w:type="gramEnd"/>
      <w:r w:rsidR="00C36FE9">
        <w:rPr>
          <w:rFonts w:ascii="仿宋_GB2312" w:eastAsia="仿宋_GB2312" w:hint="eastAsia"/>
          <w:sz w:val="30"/>
          <w:szCs w:val="30"/>
        </w:rPr>
        <w:t>模式运行</w:t>
      </w:r>
      <w:r w:rsidRPr="000F76D6">
        <w:rPr>
          <w:rFonts w:ascii="仿宋_GB2312" w:eastAsia="仿宋_GB2312" w:hint="eastAsia"/>
          <w:sz w:val="30"/>
          <w:szCs w:val="30"/>
        </w:rPr>
        <w:t>。</w:t>
      </w:r>
    </w:p>
    <w:p w:rsidR="0094067D" w:rsidRPr="000F76D6" w:rsidRDefault="0094067D" w:rsidP="00975C0E">
      <w:pPr>
        <w:spacing w:line="360" w:lineRule="auto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0F76D6">
        <w:rPr>
          <w:rFonts w:ascii="仿宋_GB2312" w:eastAsia="仿宋_GB2312" w:hint="eastAsia"/>
          <w:sz w:val="30"/>
          <w:szCs w:val="30"/>
        </w:rPr>
        <w:t>其中，“3+1+2”培养模式从报名参与的优秀本科三年</w:t>
      </w:r>
      <w:bookmarkStart w:id="0" w:name="_GoBack"/>
      <w:bookmarkEnd w:id="0"/>
      <w:r w:rsidRPr="000F76D6">
        <w:rPr>
          <w:rFonts w:ascii="仿宋_GB2312" w:eastAsia="仿宋_GB2312" w:hint="eastAsia"/>
          <w:sz w:val="30"/>
          <w:szCs w:val="30"/>
        </w:rPr>
        <w:t>级学生中，通过企业选拔、学校审核，并签订意向性三方协议，学生获得免试推荐</w:t>
      </w:r>
      <w:r w:rsidR="00C36FE9">
        <w:rPr>
          <w:rFonts w:ascii="仿宋_GB2312" w:eastAsia="仿宋_GB2312" w:hint="eastAsia"/>
          <w:sz w:val="30"/>
          <w:szCs w:val="30"/>
        </w:rPr>
        <w:t>专业</w:t>
      </w:r>
      <w:r w:rsidRPr="000F76D6">
        <w:rPr>
          <w:rFonts w:ascii="仿宋_GB2312" w:eastAsia="仿宋_GB2312" w:hint="eastAsia"/>
          <w:sz w:val="30"/>
          <w:szCs w:val="30"/>
        </w:rPr>
        <w:t>硕士研究生资格，校企双方</w:t>
      </w:r>
      <w:r w:rsidR="003050F1">
        <w:rPr>
          <w:rFonts w:ascii="仿宋_GB2312" w:eastAsia="仿宋_GB2312" w:hint="eastAsia"/>
          <w:sz w:val="30"/>
          <w:szCs w:val="30"/>
        </w:rPr>
        <w:t>视</w:t>
      </w:r>
      <w:r w:rsidRPr="000F76D6">
        <w:rPr>
          <w:rFonts w:ascii="仿宋_GB2312" w:eastAsia="仿宋_GB2312" w:hint="eastAsia"/>
          <w:sz w:val="30"/>
          <w:szCs w:val="30"/>
        </w:rPr>
        <w:t>为学生配备校内导师和企业导师，共同开展产学联合培养。学生完成本科3年的校内培养后，在第4年进入签约单位</w:t>
      </w:r>
      <w:r w:rsidR="003050F1">
        <w:rPr>
          <w:rFonts w:ascii="仿宋_GB2312" w:eastAsia="仿宋_GB2312" w:hint="eastAsia"/>
          <w:sz w:val="30"/>
          <w:szCs w:val="30"/>
        </w:rPr>
        <w:t>实习，并视情况</w:t>
      </w:r>
      <w:r w:rsidRPr="000F76D6">
        <w:rPr>
          <w:rFonts w:ascii="仿宋_GB2312" w:eastAsia="仿宋_GB2312" w:hint="eastAsia"/>
          <w:sz w:val="30"/>
          <w:szCs w:val="30"/>
        </w:rPr>
        <w:t>开展企业实践</w:t>
      </w:r>
      <w:r w:rsidR="003050F1">
        <w:rPr>
          <w:rFonts w:ascii="仿宋_GB2312" w:eastAsia="仿宋_GB2312" w:hint="eastAsia"/>
          <w:sz w:val="30"/>
          <w:szCs w:val="30"/>
        </w:rPr>
        <w:t>、做</w:t>
      </w:r>
      <w:r w:rsidRPr="000F76D6">
        <w:rPr>
          <w:rFonts w:ascii="仿宋_GB2312" w:eastAsia="仿宋_GB2312" w:hint="eastAsia"/>
          <w:sz w:val="30"/>
          <w:szCs w:val="30"/>
        </w:rPr>
        <w:t>毕业设计；在后2年的研究生培养阶段，</w:t>
      </w:r>
      <w:r w:rsidR="00FF1BB2">
        <w:rPr>
          <w:rFonts w:ascii="仿宋_GB2312" w:eastAsia="仿宋_GB2312" w:hint="eastAsia"/>
          <w:sz w:val="30"/>
          <w:szCs w:val="30"/>
        </w:rPr>
        <w:t>学校与企业联合培养</w:t>
      </w:r>
      <w:r w:rsidRPr="000F76D6">
        <w:rPr>
          <w:rFonts w:ascii="仿宋_GB2312" w:eastAsia="仿宋_GB2312" w:hint="eastAsia"/>
          <w:sz w:val="30"/>
          <w:szCs w:val="30"/>
        </w:rPr>
        <w:t>，毕业后留在企业工作。</w:t>
      </w:r>
    </w:p>
    <w:p w:rsidR="00803E72" w:rsidRPr="000F76D6" w:rsidRDefault="0094067D" w:rsidP="00975C0E">
      <w:pPr>
        <w:spacing w:line="360" w:lineRule="auto"/>
        <w:ind w:firstLineChars="200" w:firstLine="600"/>
        <w:jc w:val="both"/>
        <w:rPr>
          <w:rFonts w:ascii="仿宋_GB2312" w:eastAsia="仿宋_GB2312"/>
          <w:sz w:val="30"/>
          <w:szCs w:val="30"/>
        </w:rPr>
      </w:pPr>
      <w:r w:rsidRPr="000F76D6">
        <w:rPr>
          <w:rFonts w:ascii="仿宋_GB2312" w:eastAsia="仿宋_GB2312" w:hint="eastAsia"/>
          <w:sz w:val="30"/>
          <w:szCs w:val="30"/>
        </w:rPr>
        <w:t>“3+1”培养模式是对“3+1+2”培养模式的补充，学生完成本科3年的校内培养后，在第4年签订意向性三方协议，进入签约单位开展企业实践并完成毕业设计，本科毕业后到企业工作。如学生和企业协商后报考本校研究生的，学校面试环节优先录用，考取后可自动转为“3+1+2”模式培养。</w:t>
      </w:r>
    </w:p>
    <w:sectPr w:rsidR="00803E72" w:rsidRPr="000F76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3B5" w:rsidRDefault="004A13B5" w:rsidP="0094067D">
      <w:r>
        <w:separator/>
      </w:r>
    </w:p>
  </w:endnote>
  <w:endnote w:type="continuationSeparator" w:id="0">
    <w:p w:rsidR="004A13B5" w:rsidRDefault="004A13B5" w:rsidP="00940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3B5" w:rsidRDefault="004A13B5" w:rsidP="0094067D">
      <w:r>
        <w:separator/>
      </w:r>
    </w:p>
  </w:footnote>
  <w:footnote w:type="continuationSeparator" w:id="0">
    <w:p w:rsidR="004A13B5" w:rsidRDefault="004A13B5" w:rsidP="00940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138C"/>
    <w:rsid w:val="00017298"/>
    <w:rsid w:val="00072C02"/>
    <w:rsid w:val="00073384"/>
    <w:rsid w:val="000F76D6"/>
    <w:rsid w:val="00117484"/>
    <w:rsid w:val="002B1FCC"/>
    <w:rsid w:val="003050F1"/>
    <w:rsid w:val="0034601A"/>
    <w:rsid w:val="003C0732"/>
    <w:rsid w:val="0044138C"/>
    <w:rsid w:val="0044450B"/>
    <w:rsid w:val="00454DB0"/>
    <w:rsid w:val="0049711A"/>
    <w:rsid w:val="004A13B5"/>
    <w:rsid w:val="004F4FA9"/>
    <w:rsid w:val="0052173C"/>
    <w:rsid w:val="00640CA4"/>
    <w:rsid w:val="006D61BC"/>
    <w:rsid w:val="007270FC"/>
    <w:rsid w:val="007A749D"/>
    <w:rsid w:val="008027C2"/>
    <w:rsid w:val="00803E72"/>
    <w:rsid w:val="0094067D"/>
    <w:rsid w:val="00951C65"/>
    <w:rsid w:val="00975C0E"/>
    <w:rsid w:val="00983D51"/>
    <w:rsid w:val="009D2C91"/>
    <w:rsid w:val="009E40B4"/>
    <w:rsid w:val="00AC0719"/>
    <w:rsid w:val="00AD18DF"/>
    <w:rsid w:val="00AF1005"/>
    <w:rsid w:val="00B43834"/>
    <w:rsid w:val="00B578A0"/>
    <w:rsid w:val="00B95E48"/>
    <w:rsid w:val="00C36FE9"/>
    <w:rsid w:val="00CF752A"/>
    <w:rsid w:val="00D35331"/>
    <w:rsid w:val="00DA4BD3"/>
    <w:rsid w:val="00DC246D"/>
    <w:rsid w:val="00E12FFD"/>
    <w:rsid w:val="00E209BA"/>
    <w:rsid w:val="00E74C85"/>
    <w:rsid w:val="00EC3E16"/>
    <w:rsid w:val="00FA2662"/>
    <w:rsid w:val="00FF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FC4F4"/>
  <w15:docId w15:val="{3A4F2C71-39D6-48D8-B73E-2983AECF5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52173C"/>
    <w:pPr>
      <w:widowControl w:val="0"/>
      <w:autoSpaceDE w:val="0"/>
      <w:autoSpaceDN w:val="0"/>
      <w:adjustRightInd w:val="0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6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4067D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4067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4067D"/>
    <w:rPr>
      <w:rFonts w:ascii="Times New Roman" w:eastAsia="宋体" w:hAnsi="Times New Roman" w:cs="Times New Roman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8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70</Words>
  <Characters>399</Characters>
  <Application>Microsoft Office Word</Application>
  <DocSecurity>0</DocSecurity>
  <Lines>3</Lines>
  <Paragraphs>1</Paragraphs>
  <ScaleCrop>false</ScaleCrop>
  <Company>Lenovo</Company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王伟（工号：70282）</dc:creator>
  <cp:keywords/>
  <dc:description/>
  <cp:lastModifiedBy>NTPT</cp:lastModifiedBy>
  <cp:revision>56</cp:revision>
  <dcterms:created xsi:type="dcterms:W3CDTF">2015-06-24T01:25:00Z</dcterms:created>
  <dcterms:modified xsi:type="dcterms:W3CDTF">2021-07-12T03:10:00Z</dcterms:modified>
</cp:coreProperties>
</file>