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D7B3" w14:textId="778B5D42" w:rsidR="006A4E64" w:rsidRPr="00976195" w:rsidRDefault="007339D0" w:rsidP="00914FB6">
      <w:pPr>
        <w:widowControl/>
        <w:shd w:val="clear" w:color="auto" w:fill="FFFFFF"/>
        <w:adjustRightInd w:val="0"/>
        <w:snapToGrid w:val="0"/>
        <w:spacing w:afterLines="50" w:after="156" w:line="560" w:lineRule="exact"/>
        <w:jc w:val="center"/>
        <w:rPr>
          <w:rFonts w:ascii="宋体" w:eastAsia="宋体" w:hAnsi="宋体" w:cs="宋体"/>
          <w:b/>
          <w:bCs/>
          <w:color w:val="2A2F35"/>
          <w:kern w:val="0"/>
          <w:sz w:val="24"/>
          <w:szCs w:val="24"/>
        </w:rPr>
      </w:pPr>
      <w:bookmarkStart w:id="0" w:name="_Hlk54101785"/>
      <w:r w:rsidRPr="00976195">
        <w:rPr>
          <w:rFonts w:ascii="宋体" w:eastAsia="宋体" w:hAnsi="宋体" w:cs="宋体" w:hint="eastAsia"/>
          <w:b/>
          <w:bCs/>
          <w:color w:val="2A2F35"/>
          <w:kern w:val="0"/>
          <w:sz w:val="24"/>
          <w:szCs w:val="24"/>
        </w:rPr>
        <w:t>土建</w:t>
      </w:r>
      <w:r w:rsidRPr="00976195">
        <w:rPr>
          <w:rFonts w:ascii="宋体" w:eastAsia="宋体" w:hAnsi="宋体" w:cs="宋体"/>
          <w:b/>
          <w:bCs/>
          <w:color w:val="2A2F35"/>
          <w:kern w:val="0"/>
          <w:sz w:val="24"/>
          <w:szCs w:val="24"/>
        </w:rPr>
        <w:t>学院</w:t>
      </w:r>
      <w:r w:rsidR="006A4E64" w:rsidRPr="00976195">
        <w:rPr>
          <w:rFonts w:ascii="宋体" w:eastAsia="宋体" w:hAnsi="宋体" w:cs="宋体"/>
          <w:b/>
          <w:bCs/>
          <w:color w:val="2A2F35"/>
          <w:kern w:val="0"/>
          <w:sz w:val="24"/>
          <w:szCs w:val="24"/>
        </w:rPr>
        <w:t>关于202</w:t>
      </w:r>
      <w:r w:rsidR="00F44902">
        <w:rPr>
          <w:rFonts w:ascii="宋体" w:eastAsia="宋体" w:hAnsi="宋体" w:cs="宋体"/>
          <w:b/>
          <w:bCs/>
          <w:color w:val="2A2F35"/>
          <w:kern w:val="0"/>
          <w:sz w:val="24"/>
          <w:szCs w:val="24"/>
        </w:rPr>
        <w:t>2</w:t>
      </w:r>
      <w:r w:rsidR="006A4E64" w:rsidRPr="00976195">
        <w:rPr>
          <w:rFonts w:ascii="宋体" w:eastAsia="宋体" w:hAnsi="宋体" w:cs="宋体"/>
          <w:b/>
          <w:bCs/>
          <w:color w:val="2A2F35"/>
          <w:kern w:val="0"/>
          <w:sz w:val="24"/>
          <w:szCs w:val="24"/>
        </w:rPr>
        <w:t>年度学生基本医疗保险（一老一小）参保的通知</w:t>
      </w:r>
    </w:p>
    <w:bookmarkEnd w:id="0"/>
    <w:p w14:paraId="3564A016" w14:textId="3169EF92" w:rsidR="006A4E64" w:rsidRPr="00976195" w:rsidRDefault="006A4E64" w:rsidP="00914FB6">
      <w:pPr>
        <w:widowControl/>
        <w:shd w:val="clear" w:color="auto" w:fill="FFFFFF"/>
        <w:adjustRightInd w:val="0"/>
        <w:snapToGrid w:val="0"/>
        <w:spacing w:line="560" w:lineRule="exact"/>
        <w:ind w:firstLineChars="200" w:firstLine="480"/>
        <w:jc w:val="left"/>
        <w:rPr>
          <w:rFonts w:ascii="宋体" w:eastAsia="宋体" w:hAnsi="宋体" w:cs="宋体"/>
          <w:vanish/>
          <w:color w:val="2A2F35"/>
          <w:kern w:val="0"/>
          <w:sz w:val="24"/>
          <w:szCs w:val="24"/>
        </w:rPr>
      </w:pPr>
      <w:r w:rsidRPr="00976195">
        <w:rPr>
          <w:rFonts w:ascii="宋体" w:eastAsia="宋体" w:hAnsi="宋体" w:cs="宋体"/>
          <w:vanish/>
          <w:color w:val="2A2F35"/>
          <w:kern w:val="0"/>
          <w:sz w:val="24"/>
          <w:szCs w:val="24"/>
        </w:rPr>
        <w:object w:dxaOrig="1440" w:dyaOrig="360" w14:anchorId="20DF4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in;height:18pt" o:ole="">
            <v:imagedata r:id="rId6" o:title=""/>
          </v:shape>
          <w:control r:id="rId7" w:name="DefaultOcxName" w:shapeid="_x0000_i1122"/>
        </w:object>
      </w:r>
      <w:r w:rsidRPr="00976195">
        <w:rPr>
          <w:rFonts w:ascii="宋体" w:eastAsia="宋体" w:hAnsi="宋体" w:cs="宋体"/>
          <w:vanish/>
          <w:color w:val="2A2F35"/>
          <w:kern w:val="0"/>
          <w:sz w:val="24"/>
          <w:szCs w:val="24"/>
        </w:rPr>
        <w:object w:dxaOrig="1440" w:dyaOrig="360" w14:anchorId="2FC3FACA">
          <v:shape id="_x0000_i1121" type="#_x0000_t75" style="width:1in;height:18pt" o:ole="">
            <v:imagedata r:id="rId8" o:title=""/>
          </v:shape>
          <w:control r:id="rId9" w:name="DefaultOcxName1" w:shapeid="_x0000_i1121"/>
        </w:object>
      </w:r>
    </w:p>
    <w:p w14:paraId="430B940A" w14:textId="0985A5D3"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202</w:t>
      </w:r>
      <w:r w:rsidR="00F44902">
        <w:rPr>
          <w:rFonts w:ascii="宋体" w:eastAsia="宋体" w:hAnsi="宋体" w:cs="Calibri"/>
          <w:color w:val="2A2F35"/>
          <w:kern w:val="0"/>
          <w:sz w:val="24"/>
          <w:szCs w:val="24"/>
        </w:rPr>
        <w:t>2</w:t>
      </w:r>
      <w:r w:rsidRPr="00976195">
        <w:rPr>
          <w:rFonts w:ascii="宋体" w:eastAsia="宋体" w:hAnsi="宋体" w:cs="Calibri" w:hint="eastAsia"/>
          <w:color w:val="2A2F35"/>
          <w:kern w:val="0"/>
          <w:sz w:val="24"/>
          <w:szCs w:val="24"/>
        </w:rPr>
        <w:t>年度学生医疗保险“一老一小”（</w:t>
      </w:r>
      <w:r w:rsidRPr="00976195">
        <w:rPr>
          <w:rFonts w:ascii="宋体" w:eastAsia="宋体" w:hAnsi="宋体" w:cs="Arial"/>
          <w:color w:val="333333"/>
          <w:kern w:val="0"/>
          <w:sz w:val="24"/>
          <w:szCs w:val="24"/>
          <w:shd w:val="clear" w:color="auto" w:fill="FFFFFF"/>
        </w:rPr>
        <w:t>城镇无保障老人和在校学生及学龄前婴幼儿的基本医疗保险</w:t>
      </w:r>
      <w:r w:rsidRPr="00976195">
        <w:rPr>
          <w:rFonts w:ascii="宋体" w:eastAsia="宋体" w:hAnsi="宋体" w:cs="Calibri" w:hint="eastAsia"/>
          <w:color w:val="2A2F35"/>
          <w:kern w:val="0"/>
          <w:sz w:val="24"/>
          <w:szCs w:val="24"/>
        </w:rPr>
        <w:t>）集体参保已开始，为了同学们的健康安全，请本学院</w:t>
      </w:r>
      <w:r w:rsidRPr="00F44902">
        <w:rPr>
          <w:rFonts w:ascii="宋体" w:eastAsia="宋体" w:hAnsi="宋体" w:cs="Calibri" w:hint="eastAsia"/>
          <w:b/>
          <w:color w:val="2A2F35"/>
          <w:kern w:val="0"/>
          <w:sz w:val="24"/>
          <w:szCs w:val="24"/>
        </w:rPr>
        <w:t>不享受公费医疗</w:t>
      </w:r>
      <w:r w:rsidRPr="00976195">
        <w:rPr>
          <w:rFonts w:ascii="宋体" w:eastAsia="宋体" w:hAnsi="宋体" w:cs="Calibri" w:hint="eastAsia"/>
          <w:color w:val="2A2F35"/>
          <w:kern w:val="0"/>
          <w:sz w:val="24"/>
          <w:szCs w:val="24"/>
        </w:rPr>
        <w:t>的所有同学，自愿报名参加！</w:t>
      </w:r>
    </w:p>
    <w:p w14:paraId="2E3B0FFC" w14:textId="42E7D0EE"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具体参保事宜如下：</w:t>
      </w:r>
      <w:bookmarkStart w:id="1" w:name="_GoBack"/>
      <w:bookmarkEnd w:id="1"/>
    </w:p>
    <w:p w14:paraId="2AE113E9" w14:textId="77777777" w:rsidR="00914FB6" w:rsidRPr="00976195" w:rsidRDefault="00914FB6" w:rsidP="00914FB6">
      <w:pPr>
        <w:widowControl/>
        <w:adjustRightInd w:val="0"/>
        <w:snapToGrid w:val="0"/>
        <w:spacing w:line="560" w:lineRule="exact"/>
        <w:ind w:firstLineChars="200" w:firstLine="482"/>
        <w:rPr>
          <w:rFonts w:ascii="宋体" w:eastAsia="宋体" w:hAnsi="宋体" w:cs="宋体"/>
          <w:color w:val="2A2F35"/>
          <w:kern w:val="0"/>
          <w:sz w:val="24"/>
          <w:szCs w:val="24"/>
        </w:rPr>
      </w:pPr>
      <w:r w:rsidRPr="00976195">
        <w:rPr>
          <w:rFonts w:ascii="宋体" w:eastAsia="宋体" w:hAnsi="宋体" w:cs="Calibri" w:hint="eastAsia"/>
          <w:b/>
          <w:bCs/>
          <w:color w:val="2A2F35"/>
          <w:kern w:val="0"/>
          <w:sz w:val="24"/>
          <w:szCs w:val="24"/>
        </w:rPr>
        <w:t>一、参保范围：</w:t>
      </w:r>
      <w:r w:rsidRPr="00976195">
        <w:rPr>
          <w:rFonts w:ascii="宋体" w:eastAsia="宋体" w:hAnsi="宋体" w:cs="Calibri" w:hint="eastAsia"/>
          <w:color w:val="2A2F35"/>
          <w:kern w:val="0"/>
          <w:sz w:val="24"/>
          <w:szCs w:val="24"/>
        </w:rPr>
        <w:t>不享受公费医疗的学生</w:t>
      </w:r>
    </w:p>
    <w:p w14:paraId="17C59190" w14:textId="0B29D0EE" w:rsidR="00914FB6" w:rsidRPr="00976195" w:rsidRDefault="00914FB6" w:rsidP="00914FB6">
      <w:pPr>
        <w:widowControl/>
        <w:adjustRightInd w:val="0"/>
        <w:snapToGrid w:val="0"/>
        <w:spacing w:line="560" w:lineRule="exact"/>
        <w:ind w:firstLineChars="200" w:firstLine="480"/>
        <w:rPr>
          <w:rFonts w:ascii="宋体" w:eastAsia="宋体" w:hAnsi="宋体" w:cs="Calibri"/>
          <w:color w:val="2A2F35"/>
          <w:kern w:val="0"/>
          <w:sz w:val="24"/>
          <w:szCs w:val="24"/>
        </w:rPr>
      </w:pPr>
      <w:r w:rsidRPr="00976195">
        <w:rPr>
          <w:rFonts w:ascii="宋体" w:eastAsia="宋体" w:hAnsi="宋体" w:cs="Calibri" w:hint="eastAsia"/>
          <w:color w:val="2A2F35"/>
          <w:kern w:val="0"/>
          <w:sz w:val="24"/>
          <w:szCs w:val="24"/>
        </w:rPr>
        <w:t>1、6年以上仍未毕业的博士生。</w:t>
      </w:r>
    </w:p>
    <w:p w14:paraId="116DF278" w14:textId="0C996DF5" w:rsidR="00914FB6" w:rsidRPr="00976195" w:rsidRDefault="00914FB6" w:rsidP="00914FB6">
      <w:pPr>
        <w:widowControl/>
        <w:adjustRightInd w:val="0"/>
        <w:snapToGrid w:val="0"/>
        <w:spacing w:line="560" w:lineRule="exact"/>
        <w:ind w:leftChars="337" w:left="708" w:firstLineChars="200" w:firstLine="480"/>
        <w:rPr>
          <w:rFonts w:ascii="宋体" w:eastAsia="宋体" w:hAnsi="宋体" w:cs="Calibri"/>
          <w:color w:val="2A2F35"/>
          <w:kern w:val="0"/>
          <w:sz w:val="24"/>
          <w:szCs w:val="24"/>
        </w:rPr>
      </w:pPr>
      <w:r w:rsidRPr="00976195">
        <w:rPr>
          <w:rFonts w:ascii="宋体" w:eastAsia="宋体" w:hAnsi="宋体" w:cs="Calibri" w:hint="eastAsia"/>
          <w:color w:val="2A2F35"/>
          <w:kern w:val="0"/>
          <w:sz w:val="24"/>
          <w:szCs w:val="24"/>
        </w:rPr>
        <w:t>按照规定，202</w:t>
      </w:r>
      <w:r w:rsidR="00F44902">
        <w:rPr>
          <w:rFonts w:ascii="宋体" w:eastAsia="宋体" w:hAnsi="宋体" w:cs="Calibri"/>
          <w:color w:val="2A2F35"/>
          <w:kern w:val="0"/>
          <w:sz w:val="24"/>
          <w:szCs w:val="24"/>
        </w:rPr>
        <w:t>2</w:t>
      </w:r>
      <w:r w:rsidRPr="00976195">
        <w:rPr>
          <w:rFonts w:ascii="宋体" w:eastAsia="宋体" w:hAnsi="宋体" w:cs="Calibri" w:hint="eastAsia"/>
          <w:color w:val="2A2F35"/>
          <w:kern w:val="0"/>
          <w:sz w:val="24"/>
          <w:szCs w:val="24"/>
        </w:rPr>
        <w:t>年度“一老一小”</w:t>
      </w:r>
      <w:r w:rsidRPr="00976195">
        <w:rPr>
          <w:rFonts w:ascii="宋体" w:eastAsia="宋体" w:hAnsi="宋体" w:cs="Calibri" w:hint="eastAsia"/>
          <w:b/>
          <w:bCs/>
          <w:color w:val="2A2F35"/>
          <w:kern w:val="0"/>
          <w:sz w:val="24"/>
          <w:szCs w:val="24"/>
        </w:rPr>
        <w:t>博士生的参保范围只涉及1</w:t>
      </w:r>
      <w:r w:rsidR="00F44902">
        <w:rPr>
          <w:rFonts w:ascii="宋体" w:eastAsia="宋体" w:hAnsi="宋体" w:cs="Calibri"/>
          <w:b/>
          <w:bCs/>
          <w:color w:val="2A2F35"/>
          <w:kern w:val="0"/>
          <w:sz w:val="24"/>
          <w:szCs w:val="24"/>
        </w:rPr>
        <w:t>6</w:t>
      </w:r>
      <w:r w:rsidRPr="00976195">
        <w:rPr>
          <w:rFonts w:ascii="宋体" w:eastAsia="宋体" w:hAnsi="宋体" w:cs="Calibri" w:hint="eastAsia"/>
          <w:b/>
          <w:bCs/>
          <w:color w:val="2A2F35"/>
          <w:kern w:val="0"/>
          <w:sz w:val="24"/>
          <w:szCs w:val="24"/>
        </w:rPr>
        <w:t>级（202</w:t>
      </w:r>
      <w:r w:rsidR="00F44902">
        <w:rPr>
          <w:rFonts w:ascii="宋体" w:eastAsia="宋体" w:hAnsi="宋体" w:cs="Calibri"/>
          <w:b/>
          <w:bCs/>
          <w:color w:val="2A2F35"/>
          <w:kern w:val="0"/>
          <w:sz w:val="24"/>
          <w:szCs w:val="24"/>
        </w:rPr>
        <w:t>2</w:t>
      </w:r>
      <w:r w:rsidRPr="00976195">
        <w:rPr>
          <w:rFonts w:ascii="宋体" w:eastAsia="宋体" w:hAnsi="宋体" w:cs="Calibri" w:hint="eastAsia"/>
          <w:b/>
          <w:bCs/>
          <w:color w:val="2A2F35"/>
          <w:kern w:val="0"/>
          <w:sz w:val="24"/>
          <w:szCs w:val="24"/>
        </w:rPr>
        <w:t>年下半年不享受公费医疗）及1</w:t>
      </w:r>
      <w:r w:rsidR="00F44902">
        <w:rPr>
          <w:rFonts w:ascii="宋体" w:eastAsia="宋体" w:hAnsi="宋体" w:cs="Calibri"/>
          <w:b/>
          <w:bCs/>
          <w:color w:val="2A2F35"/>
          <w:kern w:val="0"/>
          <w:sz w:val="24"/>
          <w:szCs w:val="24"/>
        </w:rPr>
        <w:t>6</w:t>
      </w:r>
      <w:r w:rsidRPr="00976195">
        <w:rPr>
          <w:rFonts w:ascii="宋体" w:eastAsia="宋体" w:hAnsi="宋体" w:cs="Calibri" w:hint="eastAsia"/>
          <w:b/>
          <w:bCs/>
          <w:color w:val="2A2F35"/>
          <w:kern w:val="0"/>
          <w:sz w:val="24"/>
          <w:szCs w:val="24"/>
        </w:rPr>
        <w:t>级以前的博士</w:t>
      </w:r>
      <w:r w:rsidRPr="00976195">
        <w:rPr>
          <w:rFonts w:ascii="宋体" w:eastAsia="宋体" w:hAnsi="宋体" w:cs="Calibri" w:hint="eastAsia"/>
          <w:color w:val="2A2F35"/>
          <w:kern w:val="0"/>
          <w:sz w:val="24"/>
          <w:szCs w:val="24"/>
        </w:rPr>
        <w:t>，请各位博士研究生核实自身情况，享受公费医疗则不需要参保。</w:t>
      </w:r>
      <w:r w:rsidRPr="00976195">
        <w:rPr>
          <w:rFonts w:ascii="宋体" w:eastAsia="宋体" w:hAnsi="宋体" w:cs="Calibri" w:hint="eastAsia"/>
          <w:color w:val="2A2F35"/>
          <w:kern w:val="0"/>
          <w:sz w:val="24"/>
          <w:szCs w:val="24"/>
          <w:highlight w:val="cyan"/>
        </w:rPr>
        <w:t>（以前参保的同学续保即可）</w:t>
      </w:r>
    </w:p>
    <w:p w14:paraId="41FB9F10" w14:textId="5E40F940"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2、延期的研究生、本科生（非因疾病休学的学生）。</w:t>
      </w:r>
    </w:p>
    <w:p w14:paraId="6D120EDD" w14:textId="7DA6EE54"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3、港澳台学生。</w:t>
      </w:r>
    </w:p>
    <w:p w14:paraId="68D11D42" w14:textId="081203CE"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4、因病休学一年以上、</w:t>
      </w:r>
      <w:r w:rsidRPr="00976195">
        <w:rPr>
          <w:rFonts w:ascii="宋体" w:eastAsia="宋体" w:hAnsi="宋体" w:cs="宋体"/>
          <w:color w:val="2A2F35"/>
          <w:kern w:val="0"/>
          <w:sz w:val="24"/>
          <w:szCs w:val="24"/>
        </w:rPr>
        <w:t>学校已停止公费医疗</w:t>
      </w:r>
      <w:r w:rsidRPr="00976195">
        <w:rPr>
          <w:rFonts w:ascii="宋体" w:eastAsia="宋体" w:hAnsi="宋体" w:cs="Calibri" w:hint="eastAsia"/>
          <w:color w:val="2A2F35"/>
          <w:kern w:val="0"/>
          <w:sz w:val="24"/>
          <w:szCs w:val="24"/>
        </w:rPr>
        <w:t>的计划内学生。</w:t>
      </w:r>
    </w:p>
    <w:p w14:paraId="395C5940" w14:textId="77777777" w:rsidR="00914FB6" w:rsidRPr="00976195" w:rsidRDefault="00914FB6" w:rsidP="00914FB6">
      <w:pPr>
        <w:widowControl/>
        <w:adjustRightInd w:val="0"/>
        <w:snapToGrid w:val="0"/>
        <w:spacing w:line="560" w:lineRule="exact"/>
        <w:ind w:firstLineChars="200" w:firstLine="482"/>
        <w:rPr>
          <w:rFonts w:ascii="宋体" w:eastAsia="宋体" w:hAnsi="宋体" w:cs="宋体"/>
          <w:color w:val="2A2F35"/>
          <w:kern w:val="0"/>
          <w:sz w:val="24"/>
          <w:szCs w:val="24"/>
        </w:rPr>
      </w:pPr>
      <w:r w:rsidRPr="00976195">
        <w:rPr>
          <w:rFonts w:ascii="宋体" w:eastAsia="宋体" w:hAnsi="宋体" w:cs="Calibri" w:hint="eastAsia"/>
          <w:b/>
          <w:bCs/>
          <w:color w:val="2A2F35"/>
          <w:kern w:val="0"/>
          <w:sz w:val="24"/>
          <w:szCs w:val="24"/>
        </w:rPr>
        <w:t>二、参保时间：</w:t>
      </w:r>
    </w:p>
    <w:p w14:paraId="26D8B1C9" w14:textId="178F0353"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color w:val="2A2F35"/>
          <w:kern w:val="0"/>
          <w:sz w:val="24"/>
          <w:szCs w:val="24"/>
        </w:rPr>
        <w:t>  </w:t>
      </w:r>
      <w:r w:rsidRPr="00976195">
        <w:rPr>
          <w:rFonts w:ascii="宋体" w:eastAsia="宋体" w:hAnsi="宋体" w:cs="Calibri" w:hint="eastAsia"/>
          <w:color w:val="2A2F35"/>
          <w:kern w:val="0"/>
          <w:sz w:val="24"/>
          <w:szCs w:val="24"/>
        </w:rPr>
        <w:t>集中参保时间：10月15日至12月</w:t>
      </w:r>
      <w:r w:rsidR="00F44902">
        <w:rPr>
          <w:rFonts w:ascii="宋体" w:eastAsia="宋体" w:hAnsi="宋体" w:cs="Calibri"/>
          <w:color w:val="2A2F35"/>
          <w:kern w:val="0"/>
          <w:sz w:val="24"/>
          <w:szCs w:val="24"/>
        </w:rPr>
        <w:t>30</w:t>
      </w:r>
      <w:r w:rsidRPr="00976195">
        <w:rPr>
          <w:rFonts w:ascii="宋体" w:eastAsia="宋体" w:hAnsi="宋体" w:cs="Calibri" w:hint="eastAsia"/>
          <w:color w:val="2A2F35"/>
          <w:kern w:val="0"/>
          <w:sz w:val="24"/>
          <w:szCs w:val="24"/>
        </w:rPr>
        <w:t>日。</w:t>
      </w:r>
    </w:p>
    <w:p w14:paraId="62293513" w14:textId="51F1285A" w:rsidR="00914FB6" w:rsidRPr="00976195" w:rsidRDefault="00914FB6" w:rsidP="00914FB6">
      <w:pPr>
        <w:widowControl/>
        <w:adjustRightInd w:val="0"/>
        <w:snapToGrid w:val="0"/>
        <w:spacing w:line="560" w:lineRule="exact"/>
        <w:ind w:firstLineChars="200" w:firstLine="480"/>
        <w:rPr>
          <w:rFonts w:ascii="宋体" w:eastAsia="宋体" w:hAnsi="宋体" w:cs="宋体"/>
          <w:color w:val="2A2F35"/>
          <w:kern w:val="0"/>
          <w:sz w:val="24"/>
          <w:szCs w:val="24"/>
        </w:rPr>
      </w:pPr>
      <w:r w:rsidRPr="00976195">
        <w:rPr>
          <w:rFonts w:ascii="宋体" w:eastAsia="宋体" w:hAnsi="宋体" w:cs="Calibri"/>
          <w:color w:val="2A2F35"/>
          <w:kern w:val="0"/>
          <w:sz w:val="24"/>
          <w:szCs w:val="24"/>
        </w:rPr>
        <w:t>  </w:t>
      </w:r>
      <w:r w:rsidRPr="00976195">
        <w:rPr>
          <w:rFonts w:ascii="宋体" w:eastAsia="宋体" w:hAnsi="宋体" w:cs="Calibri" w:hint="eastAsia"/>
          <w:color w:val="2A2F35"/>
          <w:kern w:val="0"/>
          <w:sz w:val="24"/>
          <w:szCs w:val="24"/>
        </w:rPr>
        <w:t>享受待遇时间：次年1月1日至12月31日。</w:t>
      </w:r>
    </w:p>
    <w:p w14:paraId="61E5F790" w14:textId="77777777" w:rsidR="00914FB6" w:rsidRPr="00976195" w:rsidRDefault="00914FB6" w:rsidP="00914FB6">
      <w:pPr>
        <w:widowControl/>
        <w:adjustRightInd w:val="0"/>
        <w:snapToGrid w:val="0"/>
        <w:spacing w:line="560" w:lineRule="exact"/>
        <w:ind w:firstLineChars="200" w:firstLine="482"/>
        <w:rPr>
          <w:rFonts w:ascii="宋体" w:eastAsia="宋体" w:hAnsi="宋体" w:cs="宋体"/>
          <w:color w:val="2A2F35"/>
          <w:kern w:val="0"/>
          <w:sz w:val="24"/>
          <w:szCs w:val="24"/>
        </w:rPr>
      </w:pPr>
      <w:r w:rsidRPr="00976195">
        <w:rPr>
          <w:rFonts w:ascii="宋体" w:eastAsia="宋体" w:hAnsi="宋体" w:cs="Calibri" w:hint="eastAsia"/>
          <w:b/>
          <w:bCs/>
          <w:color w:val="2A2F35"/>
          <w:kern w:val="0"/>
          <w:sz w:val="24"/>
          <w:szCs w:val="24"/>
        </w:rPr>
        <w:t>三、享受待遇：</w:t>
      </w:r>
    </w:p>
    <w:p w14:paraId="01F72B71" w14:textId="77777777" w:rsidR="00F44902" w:rsidRPr="00F44902" w:rsidRDefault="00F44902" w:rsidP="00F44902">
      <w:pPr>
        <w:widowControl/>
        <w:adjustRightInd w:val="0"/>
        <w:snapToGrid w:val="0"/>
        <w:spacing w:line="560" w:lineRule="exact"/>
        <w:ind w:firstLineChars="200" w:firstLine="480"/>
        <w:rPr>
          <w:rFonts w:ascii="宋体" w:eastAsia="宋体" w:hAnsi="宋体" w:cs="Calibri"/>
          <w:color w:val="2A2F35"/>
          <w:kern w:val="0"/>
          <w:sz w:val="24"/>
          <w:szCs w:val="24"/>
        </w:rPr>
      </w:pPr>
      <w:r w:rsidRPr="00F44902">
        <w:rPr>
          <w:rFonts w:ascii="宋体" w:eastAsia="宋体" w:hAnsi="宋体" w:cs="Calibri"/>
          <w:color w:val="2A2F35"/>
          <w:kern w:val="0"/>
          <w:sz w:val="24"/>
          <w:szCs w:val="24"/>
        </w:rPr>
        <w:t>参保人员可在本市基本医疗保险定点医疗机构范围内选择3所医疗机构作为本人定点医疗机构。定点中医医疗机构、定点专科医疗机构、定点A类医疗机构、以及所有社区卫生服务机构为全体参保人员公共的定点医疗机构，不用选择，直接持卡享受待遇。</w:t>
      </w:r>
    </w:p>
    <w:p w14:paraId="024A2E0D" w14:textId="7BB8364B" w:rsidR="00F44902" w:rsidRPr="00F44902" w:rsidRDefault="00F44902" w:rsidP="00F44902">
      <w:pPr>
        <w:widowControl/>
        <w:adjustRightInd w:val="0"/>
        <w:snapToGrid w:val="0"/>
        <w:spacing w:line="560" w:lineRule="exact"/>
        <w:ind w:firstLineChars="200" w:firstLine="480"/>
        <w:rPr>
          <w:rFonts w:ascii="宋体" w:eastAsia="宋体" w:hAnsi="宋体" w:cs="Calibri"/>
          <w:color w:val="2A2F35"/>
          <w:kern w:val="0"/>
          <w:sz w:val="24"/>
          <w:szCs w:val="24"/>
        </w:rPr>
      </w:pPr>
      <w:r w:rsidRPr="00F44902">
        <w:rPr>
          <w:rFonts w:ascii="宋体" w:eastAsia="宋体" w:hAnsi="宋体" w:cs="Calibri"/>
          <w:color w:val="2A2F35"/>
          <w:kern w:val="0"/>
          <w:sz w:val="24"/>
          <w:szCs w:val="24"/>
        </w:rPr>
        <w:t>自2021年起，初次参保、间断缴费人员续保、第一年只享受住院待遇，连续缴费一年以上可同时享受门诊、住院待遇。</w:t>
      </w:r>
    </w:p>
    <w:p w14:paraId="5BE568A7" w14:textId="77E82EA0" w:rsidR="00914FB6" w:rsidRPr="00976195" w:rsidRDefault="00F44902" w:rsidP="00F44902">
      <w:pPr>
        <w:widowControl/>
        <w:adjustRightInd w:val="0"/>
        <w:snapToGrid w:val="0"/>
        <w:spacing w:line="560" w:lineRule="exact"/>
        <w:ind w:firstLineChars="200" w:firstLine="480"/>
        <w:rPr>
          <w:rFonts w:ascii="宋体" w:eastAsia="宋体" w:hAnsi="宋体" w:cs="宋体"/>
          <w:color w:val="2A2F35"/>
          <w:kern w:val="0"/>
          <w:sz w:val="24"/>
          <w:szCs w:val="24"/>
        </w:rPr>
      </w:pPr>
      <w:r w:rsidRPr="00F44902">
        <w:rPr>
          <w:rFonts w:ascii="宋体" w:eastAsia="宋体" w:hAnsi="宋体" w:cs="Calibri"/>
          <w:color w:val="2A2F35"/>
          <w:kern w:val="0"/>
          <w:sz w:val="24"/>
          <w:szCs w:val="24"/>
        </w:rPr>
        <w:lastRenderedPageBreak/>
        <w:t>2021年12月20日前，新参保或者间断缴费人员可办理2021年和2022年参保，享受2022年的门诊待遇。</w:t>
      </w:r>
    </w:p>
    <w:p w14:paraId="0AECA6A3" w14:textId="77777777" w:rsidR="00914FB6" w:rsidRPr="00976195" w:rsidRDefault="00914FB6" w:rsidP="00EF24DE">
      <w:pPr>
        <w:widowControl/>
        <w:adjustRightInd w:val="0"/>
        <w:snapToGrid w:val="0"/>
        <w:spacing w:line="560" w:lineRule="exact"/>
        <w:jc w:val="center"/>
        <w:rPr>
          <w:rFonts w:ascii="宋体" w:eastAsia="宋体" w:hAnsi="宋体" w:cs="宋体"/>
          <w:color w:val="2A2F35"/>
          <w:kern w:val="0"/>
          <w:sz w:val="24"/>
          <w:szCs w:val="24"/>
        </w:rPr>
      </w:pPr>
      <w:r w:rsidRPr="00976195">
        <w:rPr>
          <w:rFonts w:ascii="宋体" w:eastAsia="宋体" w:hAnsi="宋体" w:cs="Calibri" w:hint="eastAsia"/>
          <w:b/>
          <w:bCs/>
          <w:color w:val="2A2F35"/>
          <w:kern w:val="0"/>
          <w:sz w:val="24"/>
          <w:szCs w:val="24"/>
        </w:rPr>
        <w:t>北京城乡居民医保报销比例（学生）</w:t>
      </w:r>
    </w:p>
    <w:tbl>
      <w:tblPr>
        <w:tblpPr w:leftFromText="180" w:rightFromText="180" w:vertAnchor="text"/>
        <w:tblW w:w="778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125"/>
        <w:gridCol w:w="2412"/>
        <w:gridCol w:w="1132"/>
        <w:gridCol w:w="1394"/>
        <w:gridCol w:w="1724"/>
      </w:tblGrid>
      <w:tr w:rsidR="00914FB6" w:rsidRPr="00976195" w14:paraId="697A6144" w14:textId="77777777" w:rsidTr="00EF24DE">
        <w:trPr>
          <w:trHeight w:val="686"/>
        </w:trPr>
        <w:tc>
          <w:tcPr>
            <w:tcW w:w="7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C18399" w14:textId="7C81CB15" w:rsidR="00914FB6" w:rsidRPr="00EF24DE" w:rsidRDefault="00914FB6" w:rsidP="00EF24DE">
            <w:pPr>
              <w:widowControl/>
              <w:adjustRightInd w:val="0"/>
              <w:snapToGrid w:val="0"/>
              <w:jc w:val="center"/>
              <w:rPr>
                <w:rFonts w:ascii="宋体" w:eastAsia="宋体" w:hAnsi="宋体" w:cs="宋体"/>
                <w:color w:val="2A2F35"/>
                <w:kern w:val="0"/>
                <w:sz w:val="22"/>
                <w:szCs w:val="24"/>
              </w:rPr>
            </w:pPr>
          </w:p>
        </w:tc>
        <w:tc>
          <w:tcPr>
            <w:tcW w:w="15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249E5"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医疗机构等级</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398A58"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起付线</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7D15A2"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报销比例</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B39C27" w14:textId="77777777" w:rsidR="00914FB6" w:rsidRPr="00976195" w:rsidRDefault="00914FB6" w:rsidP="00EF24DE">
            <w:pPr>
              <w:widowControl/>
              <w:adjustRightInd w:val="0"/>
              <w:snapToGrid w:val="0"/>
              <w:jc w:val="center"/>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一个医保年度内封顶额</w:t>
            </w:r>
          </w:p>
        </w:tc>
      </w:tr>
      <w:tr w:rsidR="00914FB6" w:rsidRPr="00976195" w14:paraId="3AE8117A" w14:textId="77777777" w:rsidTr="00EF24DE">
        <w:tc>
          <w:tcPr>
            <w:tcW w:w="7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24EC7"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门急诊报销比例</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4D4A6"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一级及以下医疗机构</w:t>
            </w:r>
          </w:p>
        </w:tc>
        <w:tc>
          <w:tcPr>
            <w:tcW w:w="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ED286"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100元</w:t>
            </w: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F3FF0"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55%</w:t>
            </w:r>
          </w:p>
        </w:tc>
        <w:tc>
          <w:tcPr>
            <w:tcW w:w="110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4AB2F" w14:textId="77777777" w:rsidR="00914FB6" w:rsidRPr="00976195" w:rsidRDefault="00914FB6" w:rsidP="00EF24DE">
            <w:pPr>
              <w:widowControl/>
              <w:adjustRightInd w:val="0"/>
              <w:snapToGrid w:val="0"/>
              <w:jc w:val="center"/>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4500元</w:t>
            </w:r>
          </w:p>
        </w:tc>
      </w:tr>
      <w:tr w:rsidR="00914FB6" w:rsidRPr="00976195" w14:paraId="7C800675" w14:textId="77777777" w:rsidTr="00EF24DE">
        <w:tc>
          <w:tcPr>
            <w:tcW w:w="722" w:type="pct"/>
            <w:vMerge/>
            <w:tcBorders>
              <w:top w:val="nil"/>
              <w:left w:val="single" w:sz="8" w:space="0" w:color="auto"/>
              <w:bottom w:val="single" w:sz="8" w:space="0" w:color="auto"/>
              <w:right w:val="single" w:sz="8" w:space="0" w:color="auto"/>
            </w:tcBorders>
            <w:vAlign w:val="center"/>
            <w:hideMark/>
          </w:tcPr>
          <w:p w14:paraId="73F34245" w14:textId="77777777" w:rsidR="00914FB6" w:rsidRPr="00EF24DE" w:rsidRDefault="00914FB6" w:rsidP="00EF24DE">
            <w:pPr>
              <w:widowControl/>
              <w:adjustRightInd w:val="0"/>
              <w:snapToGrid w:val="0"/>
              <w:jc w:val="left"/>
              <w:rPr>
                <w:rFonts w:ascii="宋体" w:eastAsia="宋体" w:hAnsi="宋体" w:cs="宋体"/>
                <w:color w:val="2A2F35"/>
                <w:kern w:val="0"/>
                <w:sz w:val="22"/>
                <w:szCs w:val="24"/>
              </w:rPr>
            </w:pP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23FCF"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二级及以上医疗机构</w:t>
            </w:r>
          </w:p>
        </w:tc>
        <w:tc>
          <w:tcPr>
            <w:tcW w:w="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6D405"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550元</w:t>
            </w: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0AC45"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50%</w:t>
            </w:r>
          </w:p>
        </w:tc>
        <w:tc>
          <w:tcPr>
            <w:tcW w:w="1107" w:type="pct"/>
            <w:vMerge/>
            <w:tcBorders>
              <w:top w:val="nil"/>
              <w:left w:val="nil"/>
              <w:bottom w:val="single" w:sz="8" w:space="0" w:color="auto"/>
              <w:right w:val="single" w:sz="8" w:space="0" w:color="auto"/>
            </w:tcBorders>
            <w:vAlign w:val="center"/>
            <w:hideMark/>
          </w:tcPr>
          <w:p w14:paraId="68ED8E7B" w14:textId="77777777" w:rsidR="00914FB6" w:rsidRPr="00976195" w:rsidRDefault="00914FB6" w:rsidP="00EF24DE">
            <w:pPr>
              <w:widowControl/>
              <w:adjustRightInd w:val="0"/>
              <w:snapToGrid w:val="0"/>
              <w:jc w:val="left"/>
              <w:rPr>
                <w:rFonts w:ascii="宋体" w:eastAsia="宋体" w:hAnsi="宋体" w:cs="宋体"/>
                <w:color w:val="2A2F35"/>
                <w:kern w:val="0"/>
                <w:sz w:val="24"/>
                <w:szCs w:val="24"/>
              </w:rPr>
            </w:pPr>
          </w:p>
        </w:tc>
      </w:tr>
      <w:tr w:rsidR="00914FB6" w:rsidRPr="00976195" w14:paraId="658F8D06" w14:textId="77777777" w:rsidTr="00EF24DE">
        <w:tc>
          <w:tcPr>
            <w:tcW w:w="7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84A76B"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住院报销比例</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7A9E2"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一级及以下医疗机构</w:t>
            </w:r>
          </w:p>
        </w:tc>
        <w:tc>
          <w:tcPr>
            <w:tcW w:w="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D202A"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150元</w:t>
            </w: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7B5AA"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80%</w:t>
            </w:r>
          </w:p>
        </w:tc>
        <w:tc>
          <w:tcPr>
            <w:tcW w:w="110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0FC66" w14:textId="77777777" w:rsidR="00914FB6" w:rsidRPr="00976195" w:rsidRDefault="00914FB6" w:rsidP="00EF24DE">
            <w:pPr>
              <w:widowControl/>
              <w:adjustRightInd w:val="0"/>
              <w:snapToGrid w:val="0"/>
              <w:jc w:val="center"/>
              <w:rPr>
                <w:rFonts w:ascii="宋体" w:eastAsia="宋体" w:hAnsi="宋体" w:cs="宋体"/>
                <w:color w:val="2A2F35"/>
                <w:kern w:val="0"/>
                <w:sz w:val="24"/>
                <w:szCs w:val="24"/>
              </w:rPr>
            </w:pPr>
            <w:r w:rsidRPr="00976195">
              <w:rPr>
                <w:rFonts w:ascii="宋体" w:eastAsia="宋体" w:hAnsi="宋体" w:cs="Calibri" w:hint="eastAsia"/>
                <w:color w:val="2A2F35"/>
                <w:kern w:val="0"/>
                <w:sz w:val="24"/>
                <w:szCs w:val="24"/>
              </w:rPr>
              <w:t>25万元</w:t>
            </w:r>
          </w:p>
        </w:tc>
      </w:tr>
      <w:tr w:rsidR="00914FB6" w:rsidRPr="00976195" w14:paraId="5D4AE6F1" w14:textId="77777777" w:rsidTr="00EF24DE">
        <w:tc>
          <w:tcPr>
            <w:tcW w:w="722" w:type="pct"/>
            <w:vMerge/>
            <w:tcBorders>
              <w:top w:val="nil"/>
              <w:left w:val="single" w:sz="8" w:space="0" w:color="auto"/>
              <w:bottom w:val="single" w:sz="8" w:space="0" w:color="auto"/>
              <w:right w:val="single" w:sz="8" w:space="0" w:color="auto"/>
            </w:tcBorders>
            <w:vAlign w:val="center"/>
            <w:hideMark/>
          </w:tcPr>
          <w:p w14:paraId="4F221351" w14:textId="77777777" w:rsidR="00914FB6" w:rsidRPr="00EF24DE" w:rsidRDefault="00914FB6" w:rsidP="00EF24DE">
            <w:pPr>
              <w:widowControl/>
              <w:adjustRightInd w:val="0"/>
              <w:snapToGrid w:val="0"/>
              <w:jc w:val="left"/>
              <w:rPr>
                <w:rFonts w:ascii="宋体" w:eastAsia="宋体" w:hAnsi="宋体" w:cs="宋体"/>
                <w:color w:val="2A2F35"/>
                <w:kern w:val="0"/>
                <w:sz w:val="22"/>
                <w:szCs w:val="24"/>
              </w:rPr>
            </w:pP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BF918"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二级医疗机构</w:t>
            </w:r>
          </w:p>
        </w:tc>
        <w:tc>
          <w:tcPr>
            <w:tcW w:w="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FF26D"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400元</w:t>
            </w: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3F7DE"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78%</w:t>
            </w:r>
          </w:p>
        </w:tc>
        <w:tc>
          <w:tcPr>
            <w:tcW w:w="1107" w:type="pct"/>
            <w:vMerge/>
            <w:tcBorders>
              <w:top w:val="nil"/>
              <w:left w:val="nil"/>
              <w:bottom w:val="single" w:sz="8" w:space="0" w:color="auto"/>
              <w:right w:val="single" w:sz="8" w:space="0" w:color="auto"/>
            </w:tcBorders>
            <w:vAlign w:val="center"/>
            <w:hideMark/>
          </w:tcPr>
          <w:p w14:paraId="17E8E94D" w14:textId="77777777" w:rsidR="00914FB6" w:rsidRPr="00976195" w:rsidRDefault="00914FB6" w:rsidP="00914FB6">
            <w:pPr>
              <w:widowControl/>
              <w:adjustRightInd w:val="0"/>
              <w:snapToGrid w:val="0"/>
              <w:spacing w:line="560" w:lineRule="exact"/>
              <w:ind w:firstLineChars="200" w:firstLine="480"/>
              <w:jc w:val="left"/>
              <w:rPr>
                <w:rFonts w:ascii="宋体" w:eastAsia="宋体" w:hAnsi="宋体" w:cs="宋体"/>
                <w:color w:val="2A2F35"/>
                <w:kern w:val="0"/>
                <w:sz w:val="24"/>
                <w:szCs w:val="24"/>
              </w:rPr>
            </w:pPr>
          </w:p>
        </w:tc>
      </w:tr>
      <w:tr w:rsidR="00914FB6" w:rsidRPr="00976195" w14:paraId="42BF7E9D" w14:textId="77777777" w:rsidTr="00EF24DE">
        <w:tc>
          <w:tcPr>
            <w:tcW w:w="722" w:type="pct"/>
            <w:vMerge/>
            <w:tcBorders>
              <w:top w:val="nil"/>
              <w:left w:val="single" w:sz="8" w:space="0" w:color="auto"/>
              <w:bottom w:val="single" w:sz="8" w:space="0" w:color="auto"/>
              <w:right w:val="single" w:sz="8" w:space="0" w:color="auto"/>
            </w:tcBorders>
            <w:vAlign w:val="center"/>
            <w:hideMark/>
          </w:tcPr>
          <w:p w14:paraId="1D8A9FB1" w14:textId="77777777" w:rsidR="00914FB6" w:rsidRPr="00EF24DE" w:rsidRDefault="00914FB6" w:rsidP="00EF24DE">
            <w:pPr>
              <w:widowControl/>
              <w:adjustRightInd w:val="0"/>
              <w:snapToGrid w:val="0"/>
              <w:jc w:val="left"/>
              <w:rPr>
                <w:rFonts w:ascii="宋体" w:eastAsia="宋体" w:hAnsi="宋体" w:cs="宋体"/>
                <w:color w:val="2A2F35"/>
                <w:kern w:val="0"/>
                <w:sz w:val="22"/>
                <w:szCs w:val="24"/>
              </w:rPr>
            </w:pP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D119B"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三级医疗机构</w:t>
            </w:r>
          </w:p>
        </w:tc>
        <w:tc>
          <w:tcPr>
            <w:tcW w:w="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94C02"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650元</w:t>
            </w: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5EDB9" w14:textId="77777777" w:rsidR="00914FB6" w:rsidRPr="00EF24DE" w:rsidRDefault="00914FB6" w:rsidP="00EF24DE">
            <w:pPr>
              <w:widowControl/>
              <w:adjustRightInd w:val="0"/>
              <w:snapToGrid w:val="0"/>
              <w:jc w:val="center"/>
              <w:rPr>
                <w:rFonts w:ascii="宋体" w:eastAsia="宋体" w:hAnsi="宋体" w:cs="宋体"/>
                <w:color w:val="2A2F35"/>
                <w:kern w:val="0"/>
                <w:sz w:val="22"/>
                <w:szCs w:val="24"/>
              </w:rPr>
            </w:pPr>
            <w:r w:rsidRPr="00EF24DE">
              <w:rPr>
                <w:rFonts w:ascii="宋体" w:eastAsia="宋体" w:hAnsi="宋体" w:cs="Calibri" w:hint="eastAsia"/>
                <w:color w:val="2A2F35"/>
                <w:kern w:val="0"/>
                <w:sz w:val="22"/>
                <w:szCs w:val="24"/>
              </w:rPr>
              <w:t>75-78%</w:t>
            </w:r>
          </w:p>
        </w:tc>
        <w:tc>
          <w:tcPr>
            <w:tcW w:w="1107" w:type="pct"/>
            <w:vMerge/>
            <w:tcBorders>
              <w:top w:val="nil"/>
              <w:left w:val="nil"/>
              <w:bottom w:val="single" w:sz="8" w:space="0" w:color="auto"/>
              <w:right w:val="single" w:sz="8" w:space="0" w:color="auto"/>
            </w:tcBorders>
            <w:vAlign w:val="center"/>
            <w:hideMark/>
          </w:tcPr>
          <w:p w14:paraId="4F1DBBEE" w14:textId="77777777" w:rsidR="00914FB6" w:rsidRPr="00976195" w:rsidRDefault="00914FB6" w:rsidP="00914FB6">
            <w:pPr>
              <w:widowControl/>
              <w:adjustRightInd w:val="0"/>
              <w:snapToGrid w:val="0"/>
              <w:spacing w:line="560" w:lineRule="exact"/>
              <w:ind w:firstLineChars="200" w:firstLine="480"/>
              <w:jc w:val="left"/>
              <w:rPr>
                <w:rFonts w:ascii="宋体" w:eastAsia="宋体" w:hAnsi="宋体" w:cs="宋体"/>
                <w:color w:val="2A2F35"/>
                <w:kern w:val="0"/>
                <w:sz w:val="24"/>
                <w:szCs w:val="24"/>
              </w:rPr>
            </w:pPr>
          </w:p>
        </w:tc>
      </w:tr>
    </w:tbl>
    <w:p w14:paraId="47692F1E" w14:textId="260814F6" w:rsidR="00914FB6" w:rsidRPr="00976195" w:rsidRDefault="00F44902" w:rsidP="00914FB6">
      <w:pPr>
        <w:widowControl/>
        <w:adjustRightInd w:val="0"/>
        <w:snapToGrid w:val="0"/>
        <w:spacing w:line="560" w:lineRule="exact"/>
        <w:ind w:firstLineChars="200" w:firstLine="480"/>
        <w:rPr>
          <w:rFonts w:ascii="宋体" w:eastAsia="宋体" w:hAnsi="宋体" w:cs="Calibri"/>
          <w:color w:val="2A2F35"/>
          <w:kern w:val="0"/>
          <w:sz w:val="24"/>
          <w:szCs w:val="24"/>
        </w:rPr>
      </w:pPr>
      <w:r w:rsidRPr="00F44902">
        <w:rPr>
          <w:rFonts w:ascii="宋体" w:eastAsia="宋体" w:hAnsi="宋体" w:cs="Calibri" w:hint="eastAsia"/>
          <w:color w:val="2A2F35"/>
          <w:kern w:val="0"/>
          <w:sz w:val="24"/>
          <w:szCs w:val="24"/>
        </w:rPr>
        <w:t>一级及以下医疗机构和二级及以上医疗机构起付线分别计算，区属三级医院住院报销比例已从</w:t>
      </w:r>
      <w:r w:rsidRPr="00F44902">
        <w:rPr>
          <w:rFonts w:ascii="宋体" w:eastAsia="宋体" w:hAnsi="宋体" w:cs="Calibri"/>
          <w:color w:val="2A2F35"/>
          <w:kern w:val="0"/>
          <w:sz w:val="24"/>
          <w:szCs w:val="24"/>
        </w:rPr>
        <w:t>75%提升到78%。</w:t>
      </w:r>
    </w:p>
    <w:p w14:paraId="4C78F2B9"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2"/>
        <w:rPr>
          <w:color w:val="333333"/>
        </w:rPr>
      </w:pPr>
      <w:r w:rsidRPr="00976195">
        <w:rPr>
          <w:rStyle w:val="a4"/>
          <w:rFonts w:hint="eastAsia"/>
          <w:color w:val="333333"/>
        </w:rPr>
        <w:t>四、参保流程：</w:t>
      </w:r>
    </w:p>
    <w:p w14:paraId="1534C212" w14:textId="7A6CC140" w:rsidR="00F44902" w:rsidRDefault="00F44902"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cs="Calibri" w:hint="eastAsia"/>
          <w:color w:val="2A2F35"/>
        </w:rPr>
        <w:t>学生医疗保险“一老一小”（</w:t>
      </w:r>
      <w:r w:rsidRPr="00976195">
        <w:rPr>
          <w:rFonts w:cs="Arial"/>
          <w:color w:val="333333"/>
          <w:shd w:val="clear" w:color="auto" w:fill="FFFFFF"/>
        </w:rPr>
        <w:t>城镇无保障老人和在校学生及学龄前婴幼儿的基本医疗保险</w:t>
      </w:r>
      <w:r w:rsidRPr="00976195">
        <w:rPr>
          <w:rFonts w:cs="Calibri" w:hint="eastAsia"/>
          <w:color w:val="2A2F35"/>
        </w:rPr>
        <w:t>）</w:t>
      </w:r>
      <w:r>
        <w:rPr>
          <w:rFonts w:cs="Calibri" w:hint="eastAsia"/>
          <w:color w:val="2A2F35"/>
        </w:rPr>
        <w:t>为</w:t>
      </w:r>
      <w:r>
        <w:rPr>
          <w:rFonts w:cs="Calibri"/>
          <w:color w:val="2A2F35"/>
        </w:rPr>
        <w:t>学生</w:t>
      </w:r>
      <w:r w:rsidRPr="00F44902">
        <w:rPr>
          <w:rFonts w:hint="eastAsia"/>
          <w:color w:val="333333"/>
        </w:rPr>
        <w:t>自愿报名参保，</w:t>
      </w:r>
      <w:r>
        <w:rPr>
          <w:rFonts w:hint="eastAsia"/>
          <w:color w:val="333333"/>
        </w:rPr>
        <w:t>学院</w:t>
      </w:r>
      <w:r>
        <w:rPr>
          <w:color w:val="333333"/>
        </w:rPr>
        <w:t>集中组织报名，</w:t>
      </w:r>
      <w:r>
        <w:rPr>
          <w:rFonts w:hint="eastAsia"/>
          <w:color w:val="333333"/>
        </w:rPr>
        <w:t>校医院</w:t>
      </w:r>
      <w:r w:rsidRPr="00F44902">
        <w:rPr>
          <w:rFonts w:hint="eastAsia"/>
          <w:b/>
          <w:color w:val="333333"/>
        </w:rPr>
        <w:t>不接受学生单独报名</w:t>
      </w:r>
      <w:r>
        <w:rPr>
          <w:rFonts w:hint="eastAsia"/>
          <w:b/>
          <w:color w:val="333333"/>
        </w:rPr>
        <w:t>。</w:t>
      </w:r>
    </w:p>
    <w:p w14:paraId="57047447" w14:textId="454F22E2"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hint="eastAsia"/>
          <w:color w:val="333333"/>
        </w:rPr>
        <w:t>请各位参保同学扫描文末二维码，</w:t>
      </w:r>
      <w:r w:rsidRPr="00976195">
        <w:rPr>
          <w:rStyle w:val="a4"/>
          <w:rFonts w:hint="eastAsia"/>
          <w:color w:val="333333"/>
        </w:rPr>
        <w:t>加入“土建202</w:t>
      </w:r>
      <w:r w:rsidR="00F44902">
        <w:rPr>
          <w:rStyle w:val="a4"/>
          <w:color w:val="333333"/>
        </w:rPr>
        <w:t>2</w:t>
      </w:r>
      <w:r w:rsidRPr="00976195">
        <w:rPr>
          <w:rStyle w:val="a4"/>
          <w:rFonts w:hint="eastAsia"/>
          <w:color w:val="333333"/>
        </w:rPr>
        <w:t>一老一小通知群”微信群</w:t>
      </w:r>
      <w:r w:rsidRPr="00976195">
        <w:rPr>
          <w:rFonts w:hint="eastAsia"/>
          <w:color w:val="333333"/>
        </w:rPr>
        <w:t>，关注</w:t>
      </w:r>
      <w:r w:rsidR="00F12E32">
        <w:rPr>
          <w:rFonts w:hint="eastAsia"/>
          <w:color w:val="333333"/>
        </w:rPr>
        <w:t>学院</w:t>
      </w:r>
      <w:r w:rsidRPr="00976195">
        <w:rPr>
          <w:rFonts w:hint="eastAsia"/>
          <w:color w:val="333333"/>
        </w:rPr>
        <w:t>群内通知</w:t>
      </w:r>
      <w:r w:rsidR="00F12E32">
        <w:rPr>
          <w:rFonts w:hint="eastAsia"/>
          <w:color w:val="333333"/>
        </w:rPr>
        <w:t>和</w:t>
      </w:r>
      <w:r w:rsidR="00F12E32">
        <w:rPr>
          <w:color w:val="333333"/>
        </w:rPr>
        <w:t>公告</w:t>
      </w:r>
      <w:r w:rsidRPr="00976195">
        <w:rPr>
          <w:rFonts w:hint="eastAsia"/>
          <w:color w:val="333333"/>
        </w:rPr>
        <w:t>。</w:t>
      </w:r>
    </w:p>
    <w:p w14:paraId="60EDB629"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hint="eastAsia"/>
          <w:color w:val="333333"/>
        </w:rPr>
        <w:t>请各班</w:t>
      </w:r>
      <w:r w:rsidRPr="00F12E32">
        <w:rPr>
          <w:rFonts w:hint="eastAsia"/>
          <w:b/>
          <w:color w:val="333333"/>
        </w:rPr>
        <w:t>班长</w:t>
      </w:r>
      <w:r w:rsidRPr="00976195">
        <w:rPr>
          <w:rFonts w:hint="eastAsia"/>
          <w:color w:val="333333"/>
        </w:rPr>
        <w:t>和各位</w:t>
      </w:r>
      <w:r w:rsidRPr="00F12E32">
        <w:rPr>
          <w:rFonts w:hint="eastAsia"/>
          <w:b/>
          <w:color w:val="333333"/>
        </w:rPr>
        <w:t>需参保</w:t>
      </w:r>
      <w:r w:rsidRPr="00976195">
        <w:rPr>
          <w:rFonts w:hint="eastAsia"/>
          <w:color w:val="333333"/>
        </w:rPr>
        <w:t>同学提前做好如下准备工作:</w:t>
      </w:r>
    </w:p>
    <w:p w14:paraId="1A723217"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2"/>
        <w:rPr>
          <w:color w:val="333333"/>
        </w:rPr>
      </w:pPr>
      <w:r w:rsidRPr="00976195">
        <w:rPr>
          <w:rStyle w:val="a4"/>
          <w:rFonts w:hint="eastAsia"/>
          <w:color w:val="333333"/>
        </w:rPr>
        <w:t>1.新参保同学</w:t>
      </w:r>
    </w:p>
    <w:p w14:paraId="29F8651D" w14:textId="58457FCD"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hint="eastAsia"/>
          <w:color w:val="333333"/>
        </w:rPr>
        <w:t>(1)填写附件1</w:t>
      </w:r>
      <w:r w:rsidR="00F44902" w:rsidRPr="00F44902">
        <w:rPr>
          <w:rFonts w:hint="eastAsia"/>
          <w:color w:val="333333"/>
        </w:rPr>
        <w:t>《</w:t>
      </w:r>
      <w:r w:rsidR="00F44902" w:rsidRPr="00F44902">
        <w:rPr>
          <w:color w:val="333333"/>
        </w:rPr>
        <w:t>2022</w:t>
      </w:r>
      <w:r w:rsidR="00F44902">
        <w:rPr>
          <w:color w:val="333333"/>
        </w:rPr>
        <w:t>年</w:t>
      </w:r>
      <w:r w:rsidR="00F44902">
        <w:rPr>
          <w:rFonts w:hint="eastAsia"/>
          <w:color w:val="333333"/>
        </w:rPr>
        <w:t>土建</w:t>
      </w:r>
      <w:r w:rsidR="00F44902" w:rsidRPr="00F44902">
        <w:rPr>
          <w:color w:val="333333"/>
        </w:rPr>
        <w:t>学院研究生实际参保名单汇总（含新参和续保）》表格</w:t>
      </w:r>
      <w:r w:rsidRPr="00976195">
        <w:rPr>
          <w:rFonts w:hint="eastAsia"/>
          <w:color w:val="333333"/>
        </w:rPr>
        <w:t>，</w:t>
      </w:r>
      <w:r w:rsidR="00F12E32">
        <w:rPr>
          <w:rFonts w:hint="eastAsia"/>
          <w:color w:val="333333"/>
        </w:rPr>
        <w:t>sheet列表</w:t>
      </w:r>
      <w:r w:rsidRPr="00976195">
        <w:rPr>
          <w:rFonts w:hint="eastAsia"/>
          <w:color w:val="333333"/>
        </w:rPr>
        <w:t>选择“</w:t>
      </w:r>
      <w:r w:rsidRPr="00F12E32">
        <w:rPr>
          <w:rFonts w:hint="eastAsia"/>
          <w:b/>
          <w:color w:val="333333"/>
        </w:rPr>
        <w:t>新参保</w:t>
      </w:r>
      <w:r w:rsidRPr="00976195">
        <w:rPr>
          <w:rFonts w:hint="eastAsia"/>
          <w:color w:val="333333"/>
        </w:rPr>
        <w:t>”</w:t>
      </w:r>
      <w:r w:rsidR="00F44902" w:rsidRPr="00F44902">
        <w:rPr>
          <w:rFonts w:hint="eastAsia"/>
          <w:color w:val="333333"/>
        </w:rPr>
        <w:t>，表格内容要填写完整，准确</w:t>
      </w:r>
      <w:r w:rsidRPr="00976195">
        <w:rPr>
          <w:rFonts w:hint="eastAsia"/>
          <w:color w:val="333333"/>
        </w:rPr>
        <w:t>；</w:t>
      </w:r>
    </w:p>
    <w:p w14:paraId="4C603969" w14:textId="77777777" w:rsidR="00F12E32" w:rsidRDefault="00914FB6" w:rsidP="00914FB6">
      <w:pPr>
        <w:pStyle w:val="a3"/>
        <w:shd w:val="clear" w:color="auto" w:fill="FFFFFF"/>
        <w:adjustRightInd w:val="0"/>
        <w:snapToGrid w:val="0"/>
        <w:spacing w:before="0" w:beforeAutospacing="0" w:after="0" w:afterAutospacing="0" w:line="560" w:lineRule="exact"/>
        <w:ind w:firstLineChars="200" w:firstLine="480"/>
        <w:rPr>
          <w:rStyle w:val="a4"/>
          <w:color w:val="333333"/>
        </w:rPr>
      </w:pPr>
      <w:r w:rsidRPr="00976195">
        <w:rPr>
          <w:rFonts w:hint="eastAsia"/>
          <w:color w:val="333333"/>
        </w:rPr>
        <w:t>(2)</w:t>
      </w:r>
      <w:r w:rsidR="00F12E32" w:rsidRPr="00F12E32">
        <w:rPr>
          <w:rFonts w:cs="Calibri" w:hint="eastAsia"/>
          <w:color w:val="2A2F35"/>
        </w:rPr>
        <w:t xml:space="preserve"> </w:t>
      </w:r>
      <w:r w:rsidR="00F12E32" w:rsidRPr="006A4E64">
        <w:rPr>
          <w:rFonts w:cs="Calibri" w:hint="eastAsia"/>
          <w:color w:val="2A2F35"/>
        </w:rPr>
        <w:t>有效期内二代身份证正、反面复印件</w:t>
      </w:r>
      <w:r w:rsidR="00F12E32" w:rsidRPr="00976195">
        <w:rPr>
          <w:rStyle w:val="a4"/>
          <w:rFonts w:hint="eastAsia"/>
          <w:color w:val="333333"/>
        </w:rPr>
        <w:t>（正、反面复印在一张A4纸）</w:t>
      </w:r>
    </w:p>
    <w:p w14:paraId="394BCB53" w14:textId="50C90237" w:rsidR="00914FB6" w:rsidRPr="00976195" w:rsidRDefault="00F12E32" w:rsidP="00914FB6">
      <w:pPr>
        <w:pStyle w:val="a3"/>
        <w:shd w:val="clear" w:color="auto" w:fill="FFFFFF"/>
        <w:adjustRightInd w:val="0"/>
        <w:snapToGrid w:val="0"/>
        <w:spacing w:before="0" w:beforeAutospacing="0" w:after="0" w:afterAutospacing="0" w:line="560" w:lineRule="exact"/>
        <w:ind w:firstLineChars="200" w:firstLine="480"/>
        <w:rPr>
          <w:color w:val="333333"/>
        </w:rPr>
      </w:pPr>
      <w:r>
        <w:rPr>
          <w:rFonts w:hint="eastAsia"/>
          <w:color w:val="333333"/>
        </w:rPr>
        <w:t>（3）</w:t>
      </w:r>
      <w:r w:rsidR="00914FB6" w:rsidRPr="00976195">
        <w:rPr>
          <w:rFonts w:hint="eastAsia"/>
          <w:color w:val="333333"/>
        </w:rPr>
        <w:t>本人近期一寸电子照片：正面、免冠、彩色、白底、服装与背景色反差要大，JPG格式，宽度358像素，高度441像素，文件不小于9KB不大于20KB。照片统一命名为“班级+姓名”，例如“博士</w:t>
      </w:r>
      <w:r>
        <w:rPr>
          <w:color w:val="333333"/>
        </w:rPr>
        <w:t>1601</w:t>
      </w:r>
      <w:r w:rsidR="00914FB6" w:rsidRPr="00976195">
        <w:rPr>
          <w:rFonts w:hint="eastAsia"/>
          <w:color w:val="333333"/>
        </w:rPr>
        <w:t>+张三”。</w:t>
      </w:r>
    </w:p>
    <w:p w14:paraId="2BC3F510"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2"/>
        <w:rPr>
          <w:color w:val="333333"/>
        </w:rPr>
      </w:pPr>
      <w:r w:rsidRPr="00976195">
        <w:rPr>
          <w:rStyle w:val="a4"/>
          <w:rFonts w:hint="eastAsia"/>
          <w:color w:val="333333"/>
        </w:rPr>
        <w:lastRenderedPageBreak/>
        <w:t>特别提示:一寸照片需要上传系统，务必严格按照要求调整格式，否则将无法录入系统，影响正常参保。</w:t>
      </w:r>
    </w:p>
    <w:p w14:paraId="5D8C9B60" w14:textId="2BC0A5AC" w:rsidR="00F12E32" w:rsidRPr="00F12E32" w:rsidRDefault="00F12E32" w:rsidP="00F12E32">
      <w:pPr>
        <w:pStyle w:val="a3"/>
        <w:shd w:val="clear" w:color="auto" w:fill="FFFFFF"/>
        <w:adjustRightInd w:val="0"/>
        <w:snapToGrid w:val="0"/>
        <w:spacing w:before="0" w:beforeAutospacing="0" w:after="0" w:afterAutospacing="0" w:line="560" w:lineRule="exact"/>
        <w:ind w:firstLineChars="200" w:firstLine="480"/>
        <w:rPr>
          <w:color w:val="333333"/>
        </w:rPr>
      </w:pPr>
      <w:r w:rsidRPr="00F12E32">
        <w:rPr>
          <w:rFonts w:hint="eastAsia"/>
          <w:color w:val="333333"/>
        </w:rPr>
        <w:t>（</w:t>
      </w:r>
      <w:r w:rsidRPr="00F12E32">
        <w:rPr>
          <w:color w:val="333333"/>
        </w:rPr>
        <w:t>4）学籍证明、无公费医疗或其他医疗保障证明（商业保险不算）。</w:t>
      </w:r>
    </w:p>
    <w:p w14:paraId="5C1F1866" w14:textId="77777777" w:rsidR="00F12E32" w:rsidRDefault="00F12E32" w:rsidP="00F12E32">
      <w:pPr>
        <w:pStyle w:val="a3"/>
        <w:shd w:val="clear" w:color="auto" w:fill="FFFFFF"/>
        <w:adjustRightInd w:val="0"/>
        <w:snapToGrid w:val="0"/>
        <w:spacing w:before="0" w:beforeAutospacing="0" w:after="0" w:afterAutospacing="0" w:line="560" w:lineRule="exact"/>
        <w:ind w:firstLineChars="200" w:firstLine="480"/>
        <w:rPr>
          <w:color w:val="333333"/>
        </w:rPr>
      </w:pPr>
      <w:r w:rsidRPr="00F12E32">
        <w:rPr>
          <w:rFonts w:hint="eastAsia"/>
          <w:color w:val="333333"/>
        </w:rPr>
        <w:t>（</w:t>
      </w:r>
      <w:r w:rsidRPr="00F12E32">
        <w:rPr>
          <w:color w:val="333333"/>
        </w:rPr>
        <w:t>5）港澳台的学生：①港澳台居民居住证、港澳通行证、台湾通行证、护照、户口本复印件；②在读证明；③无基本医疗保障承诺书；（港澳台的学生需要提前申请）</w:t>
      </w:r>
    </w:p>
    <w:p w14:paraId="3C1682A0" w14:textId="6BCB2CE3" w:rsidR="00914FB6" w:rsidRPr="001A6B33" w:rsidRDefault="001A6B33" w:rsidP="00914FB6">
      <w:pPr>
        <w:pStyle w:val="a3"/>
        <w:shd w:val="clear" w:color="auto" w:fill="FFFFFF"/>
        <w:adjustRightInd w:val="0"/>
        <w:snapToGrid w:val="0"/>
        <w:spacing w:before="0" w:beforeAutospacing="0" w:after="0" w:afterAutospacing="0" w:line="560" w:lineRule="exact"/>
        <w:ind w:firstLineChars="200" w:firstLine="480"/>
        <w:rPr>
          <w:color w:val="333333"/>
        </w:rPr>
      </w:pPr>
      <w:r>
        <w:rPr>
          <w:rFonts w:hint="eastAsia"/>
          <w:color w:val="333333"/>
          <w:shd w:val="clear" w:color="auto" w:fill="FFFFFF"/>
        </w:rPr>
        <w:t>请新参保同学将本人参保名单汇总表和一寸照片的电子版于</w:t>
      </w:r>
      <w:r>
        <w:rPr>
          <w:rStyle w:val="a4"/>
          <w:rFonts w:hint="eastAsia"/>
          <w:color w:val="333333"/>
          <w:shd w:val="clear" w:color="auto" w:fill="FFFF00"/>
        </w:rPr>
        <w:t>10月26日前</w:t>
      </w:r>
      <w:r>
        <w:rPr>
          <w:rStyle w:val="a4"/>
          <w:rFonts w:hint="eastAsia"/>
          <w:color w:val="333333"/>
          <w:shd w:val="clear" w:color="auto" w:fill="FFFFFF"/>
        </w:rPr>
        <w:t>发给本班班长汇总，</w:t>
      </w:r>
      <w:r>
        <w:rPr>
          <w:rFonts w:hint="eastAsia"/>
          <w:color w:val="333333"/>
          <w:shd w:val="clear" w:color="auto" w:fill="FFFFFF"/>
        </w:rPr>
        <w:t>身份证复印件等其他书面材料整理好，</w:t>
      </w:r>
      <w:r>
        <w:rPr>
          <w:rStyle w:val="a4"/>
          <w:rFonts w:hint="eastAsia"/>
          <w:color w:val="333333"/>
          <w:shd w:val="clear" w:color="auto" w:fill="FFFFFF"/>
        </w:rPr>
        <w:t>于</w:t>
      </w:r>
      <w:r>
        <w:rPr>
          <w:rStyle w:val="a4"/>
          <w:rFonts w:hint="eastAsia"/>
          <w:color w:val="333333"/>
          <w:shd w:val="clear" w:color="auto" w:fill="FFFF00"/>
        </w:rPr>
        <w:t>10月26日前</w:t>
      </w:r>
      <w:r>
        <w:rPr>
          <w:rStyle w:val="a4"/>
          <w:rFonts w:hint="eastAsia"/>
          <w:color w:val="333333"/>
          <w:shd w:val="clear" w:color="auto" w:fill="FFFFFF"/>
        </w:rPr>
        <w:t>送至各班班长处</w:t>
      </w:r>
      <w:r>
        <w:rPr>
          <w:rStyle w:val="a4"/>
          <w:rFonts w:hint="eastAsia"/>
          <w:color w:val="333333"/>
          <w:shd w:val="clear" w:color="auto" w:fill="FFFFFF"/>
        </w:rPr>
        <w:t>。</w:t>
      </w:r>
    </w:p>
    <w:p w14:paraId="469E0FE9"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2"/>
        <w:rPr>
          <w:color w:val="333333"/>
        </w:rPr>
      </w:pPr>
      <w:r w:rsidRPr="00976195">
        <w:rPr>
          <w:rStyle w:val="a4"/>
          <w:rFonts w:hint="eastAsia"/>
          <w:color w:val="333333"/>
        </w:rPr>
        <w:t>2.续保同学</w:t>
      </w:r>
    </w:p>
    <w:p w14:paraId="38D54B0A" w14:textId="6C473E9F"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hint="eastAsia"/>
          <w:color w:val="333333"/>
        </w:rPr>
        <w:t>（1）填写附件1“参保人员名单”，</w:t>
      </w:r>
      <w:r w:rsidR="00F12E32">
        <w:rPr>
          <w:rFonts w:hint="eastAsia"/>
          <w:color w:val="333333"/>
        </w:rPr>
        <w:t>sheet列表</w:t>
      </w:r>
      <w:r w:rsidRPr="00976195">
        <w:rPr>
          <w:rFonts w:hint="eastAsia"/>
          <w:color w:val="333333"/>
        </w:rPr>
        <w:t>选择“</w:t>
      </w:r>
      <w:r w:rsidR="00F12E32" w:rsidRPr="00F12E32">
        <w:rPr>
          <w:rFonts w:hint="eastAsia"/>
          <w:b/>
          <w:color w:val="333333"/>
        </w:rPr>
        <w:t>续费名单</w:t>
      </w:r>
      <w:r w:rsidRPr="00976195">
        <w:rPr>
          <w:rFonts w:hint="eastAsia"/>
          <w:color w:val="333333"/>
        </w:rPr>
        <w:t>”，于</w:t>
      </w:r>
      <w:r w:rsidRPr="00F12E32">
        <w:rPr>
          <w:rStyle w:val="a4"/>
          <w:rFonts w:hint="eastAsia"/>
          <w:color w:val="333333"/>
          <w:highlight w:val="yellow"/>
        </w:rPr>
        <w:t>10月</w:t>
      </w:r>
      <w:r w:rsidR="00F12E32">
        <w:rPr>
          <w:rStyle w:val="a4"/>
          <w:rFonts w:hint="eastAsia"/>
          <w:color w:val="333333"/>
          <w:highlight w:val="yellow"/>
        </w:rPr>
        <w:t>26</w:t>
      </w:r>
      <w:r w:rsidRPr="00F12E32">
        <w:rPr>
          <w:rStyle w:val="a4"/>
          <w:rFonts w:hint="eastAsia"/>
          <w:color w:val="333333"/>
          <w:highlight w:val="yellow"/>
        </w:rPr>
        <w:t>日</w:t>
      </w:r>
      <w:r w:rsidRPr="00976195">
        <w:rPr>
          <w:rStyle w:val="a4"/>
          <w:rFonts w:hint="eastAsia"/>
          <w:color w:val="333333"/>
        </w:rPr>
        <w:t>前发给本班班长汇总。</w:t>
      </w:r>
    </w:p>
    <w:p w14:paraId="69AC9FF6" w14:textId="04D22304" w:rsidR="00914FB6" w:rsidRPr="00976195" w:rsidRDefault="00914FB6" w:rsidP="00914FB6">
      <w:pPr>
        <w:pStyle w:val="a3"/>
        <w:adjustRightInd w:val="0"/>
        <w:snapToGrid w:val="0"/>
        <w:spacing w:before="0" w:beforeAutospacing="0" w:after="0" w:afterAutospacing="0" w:line="560" w:lineRule="exact"/>
        <w:ind w:firstLineChars="200" w:firstLine="482"/>
        <w:rPr>
          <w:rFonts w:hint="eastAsia"/>
        </w:rPr>
      </w:pPr>
      <w:r w:rsidRPr="00976195">
        <w:rPr>
          <w:rStyle w:val="a4"/>
          <w:rFonts w:hint="eastAsia"/>
          <w:color w:val="000000"/>
        </w:rPr>
        <w:t>五、</w:t>
      </w:r>
      <w:r w:rsidR="00D464D6">
        <w:rPr>
          <w:rStyle w:val="a4"/>
          <w:rFonts w:hint="eastAsia"/>
          <w:color w:val="000000"/>
        </w:rPr>
        <w:t>缴费须知</w:t>
      </w:r>
    </w:p>
    <w:p w14:paraId="1E819EB3" w14:textId="0C95F58C"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2"/>
        <w:rPr>
          <w:color w:val="000000"/>
        </w:rPr>
      </w:pPr>
      <w:r w:rsidRPr="00976195">
        <w:rPr>
          <w:rStyle w:val="a4"/>
          <w:rFonts w:hint="eastAsia"/>
          <w:color w:val="000000"/>
        </w:rPr>
        <w:t>1、</w:t>
      </w:r>
      <w:r w:rsidRPr="00976195">
        <w:rPr>
          <w:rFonts w:hint="eastAsia"/>
          <w:color w:val="000000"/>
        </w:rPr>
        <w:t>请</w:t>
      </w:r>
      <w:r w:rsidRPr="00976195">
        <w:rPr>
          <w:rStyle w:val="a4"/>
          <w:rFonts w:hint="eastAsia"/>
          <w:color w:val="000000"/>
        </w:rPr>
        <w:t>新参保同学和续保同学务必加入微信通知群</w:t>
      </w:r>
      <w:r w:rsidRPr="00976195">
        <w:rPr>
          <w:rFonts w:hint="eastAsia"/>
          <w:color w:val="000000"/>
        </w:rPr>
        <w:t>，关注群内通知，系统申报成功后及时缴费。。</w:t>
      </w:r>
    </w:p>
    <w:p w14:paraId="6DB1F5F1" w14:textId="6211B384"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2"/>
        <w:rPr>
          <w:rStyle w:val="a4"/>
          <w:color w:val="333333"/>
        </w:rPr>
      </w:pPr>
      <w:r w:rsidRPr="00976195">
        <w:rPr>
          <w:rStyle w:val="a4"/>
          <w:rFonts w:hint="eastAsia"/>
          <w:color w:val="333333"/>
        </w:rPr>
        <w:t>缴费标准：</w:t>
      </w:r>
      <w:r w:rsidRPr="00976195">
        <w:rPr>
          <w:rStyle w:val="a4"/>
          <w:color w:val="333333"/>
        </w:rPr>
        <w:t>为避免有的银行不能0余额扣款，学生应在缴费标准基础上多存10元钱。</w:t>
      </w:r>
    </w:p>
    <w:p w14:paraId="5F35123D" w14:textId="3777C67F" w:rsidR="00914FB6" w:rsidRPr="00976195" w:rsidRDefault="00D464D6" w:rsidP="00914FB6">
      <w:pPr>
        <w:pStyle w:val="a3"/>
        <w:shd w:val="clear" w:color="auto" w:fill="FFFFFF"/>
        <w:adjustRightInd w:val="0"/>
        <w:snapToGrid w:val="0"/>
        <w:spacing w:before="0" w:beforeAutospacing="0" w:after="0" w:afterAutospacing="0" w:line="560" w:lineRule="exact"/>
        <w:ind w:firstLineChars="200" w:firstLine="482"/>
        <w:rPr>
          <w:rStyle w:val="a4"/>
          <w:color w:val="333333"/>
        </w:rPr>
      </w:pPr>
      <w:r>
        <w:rPr>
          <w:rStyle w:val="a4"/>
          <w:color w:val="333333"/>
        </w:rPr>
        <w:t>2</w:t>
      </w:r>
      <w:r>
        <w:rPr>
          <w:rStyle w:val="a4"/>
          <w:rFonts w:hint="eastAsia"/>
          <w:color w:val="333333"/>
        </w:rPr>
        <w:t>、</w:t>
      </w:r>
      <w:r w:rsidR="00914FB6" w:rsidRPr="00976195">
        <w:rPr>
          <w:rStyle w:val="a4"/>
          <w:rFonts w:hint="eastAsia"/>
          <w:color w:val="333333"/>
        </w:rPr>
        <w:t>缴费方式：</w:t>
      </w:r>
    </w:p>
    <w:p w14:paraId="2593B799" w14:textId="77777777" w:rsidR="00F12E32" w:rsidRPr="00E76D24" w:rsidRDefault="00F12E32" w:rsidP="00F12E32">
      <w:pPr>
        <w:pStyle w:val="a3"/>
        <w:spacing w:before="0" w:beforeAutospacing="0" w:after="0" w:afterAutospacing="0"/>
      </w:pPr>
      <w:r w:rsidRPr="006A4E64">
        <w:rPr>
          <w:rFonts w:cs="Calibri" w:hint="eastAsia"/>
          <w:b/>
          <w:bCs/>
          <w:color w:val="2A2F35"/>
        </w:rPr>
        <w:t> </w:t>
      </w:r>
      <w:r w:rsidRPr="00E76D24">
        <w:rPr>
          <w:b/>
          <w:bCs/>
          <w:color w:val="AF0004"/>
        </w:rPr>
        <w:t>（一）银行批量扣款缴费方式</w:t>
      </w:r>
    </w:p>
    <w:p w14:paraId="2EF733E3" w14:textId="77777777" w:rsidR="00F12E32" w:rsidRPr="00E76D24" w:rsidRDefault="00F12E32" w:rsidP="00F12E32">
      <w:pPr>
        <w:widowControl/>
        <w:jc w:val="left"/>
        <w:rPr>
          <w:rFonts w:ascii="宋体" w:eastAsia="宋体" w:hAnsi="宋体" w:cs="宋体"/>
          <w:kern w:val="0"/>
          <w:sz w:val="24"/>
          <w:szCs w:val="24"/>
        </w:rPr>
      </w:pPr>
      <w:r w:rsidRPr="00E76D24">
        <w:rPr>
          <w:rFonts w:ascii="宋体" w:eastAsia="宋体" w:hAnsi="宋体" w:cs="宋体"/>
          <w:kern w:val="0"/>
          <w:sz w:val="24"/>
          <w:szCs w:val="24"/>
        </w:rPr>
        <w:t>本市邮储、北京、农商、农业、建设、交通、中信、招商、光大、民生、中国、工商银行支持该方式缴费，将在每月批量扣款日自动完成扣款缴费。</w:t>
      </w:r>
      <w:r w:rsidRPr="00E76D24">
        <w:rPr>
          <w:rFonts w:ascii="宋体" w:eastAsia="宋体" w:hAnsi="宋体" w:cs="宋体"/>
          <w:kern w:val="0"/>
          <w:sz w:val="24"/>
          <w:szCs w:val="24"/>
        </w:rPr>
        <w:br/>
      </w:r>
      <w:r w:rsidRPr="00E76D24">
        <w:rPr>
          <w:rFonts w:ascii="宋体" w:eastAsia="宋体" w:hAnsi="宋体" w:cs="宋体"/>
          <w:kern w:val="0"/>
          <w:sz w:val="24"/>
          <w:szCs w:val="24"/>
        </w:rPr>
        <w:br/>
        <w:t>选择银行批量扣款缴费方式的参保人在批量扣款日无法通过其他方式缴费。</w:t>
      </w:r>
    </w:p>
    <w:p w14:paraId="5C8E53FE" w14:textId="77777777" w:rsidR="00F12E32" w:rsidRPr="00E76D24" w:rsidRDefault="00F12E32" w:rsidP="00F12E32">
      <w:pPr>
        <w:widowControl/>
        <w:jc w:val="left"/>
        <w:rPr>
          <w:rFonts w:ascii="宋体" w:eastAsia="宋体" w:hAnsi="宋体" w:cs="宋体"/>
          <w:kern w:val="0"/>
          <w:sz w:val="24"/>
          <w:szCs w:val="24"/>
        </w:rPr>
      </w:pPr>
    </w:p>
    <w:p w14:paraId="5B3930E1" w14:textId="77777777" w:rsidR="00F12E32" w:rsidRPr="00E76D24" w:rsidRDefault="00F12E32" w:rsidP="00F12E32">
      <w:pPr>
        <w:widowControl/>
        <w:jc w:val="left"/>
        <w:rPr>
          <w:rFonts w:ascii="宋体" w:eastAsia="宋体" w:hAnsi="宋体" w:cs="宋体"/>
          <w:kern w:val="0"/>
          <w:sz w:val="24"/>
          <w:szCs w:val="24"/>
        </w:rPr>
      </w:pPr>
      <w:r w:rsidRPr="00E76D24">
        <w:rPr>
          <w:rFonts w:ascii="宋体" w:eastAsia="宋体" w:hAnsi="宋体" w:cs="宋体"/>
          <w:b/>
          <w:bCs/>
          <w:color w:val="AF0004"/>
          <w:kern w:val="0"/>
          <w:sz w:val="24"/>
          <w:szCs w:val="24"/>
        </w:rPr>
        <w:t>（二）银行柜台查询缴费方式</w:t>
      </w:r>
    </w:p>
    <w:p w14:paraId="3C152060" w14:textId="77777777" w:rsidR="00F12E32" w:rsidRPr="00E76D24" w:rsidRDefault="00F12E32" w:rsidP="00F12E32">
      <w:pPr>
        <w:widowControl/>
        <w:jc w:val="left"/>
        <w:rPr>
          <w:rFonts w:ascii="宋体" w:eastAsia="宋体" w:hAnsi="宋体" w:cs="宋体"/>
          <w:kern w:val="0"/>
          <w:sz w:val="24"/>
          <w:szCs w:val="24"/>
        </w:rPr>
      </w:pPr>
      <w:r w:rsidRPr="00E76D24">
        <w:rPr>
          <w:rFonts w:ascii="宋体" w:eastAsia="宋体" w:hAnsi="宋体" w:cs="宋体"/>
          <w:kern w:val="0"/>
          <w:sz w:val="24"/>
          <w:szCs w:val="24"/>
        </w:rPr>
        <w:t>选择银行柜台查询缴费方式的参保人，需携带本人身份证，代办人需携带本人及参保人身份证，在规定缴费时间内到本市邮储、北京、农商、农业、建设、交通、中信、招商、光大、民生、浦发、华夏银行办理缴费业务。</w:t>
      </w:r>
    </w:p>
    <w:p w14:paraId="1187C74A" w14:textId="77777777" w:rsidR="00F12E32" w:rsidRPr="00E76D24" w:rsidRDefault="00F12E32" w:rsidP="00F12E32">
      <w:pPr>
        <w:widowControl/>
        <w:jc w:val="left"/>
        <w:rPr>
          <w:rFonts w:ascii="宋体" w:eastAsia="宋体" w:hAnsi="宋体" w:cs="宋体"/>
          <w:kern w:val="0"/>
          <w:sz w:val="24"/>
          <w:szCs w:val="24"/>
        </w:rPr>
      </w:pPr>
    </w:p>
    <w:p w14:paraId="20F50F24" w14:textId="77777777" w:rsidR="00F12E32" w:rsidRPr="00E76D24" w:rsidRDefault="00F12E32" w:rsidP="00F12E32">
      <w:pPr>
        <w:widowControl/>
        <w:jc w:val="left"/>
        <w:rPr>
          <w:rFonts w:ascii="宋体" w:eastAsia="宋体" w:hAnsi="宋体" w:cs="宋体"/>
          <w:kern w:val="0"/>
          <w:sz w:val="24"/>
          <w:szCs w:val="24"/>
        </w:rPr>
      </w:pPr>
      <w:r w:rsidRPr="00E76D24">
        <w:rPr>
          <w:rFonts w:ascii="宋体" w:eastAsia="宋体" w:hAnsi="宋体" w:cs="宋体"/>
          <w:b/>
          <w:bCs/>
          <w:color w:val="AF0004"/>
          <w:kern w:val="0"/>
          <w:sz w:val="24"/>
          <w:szCs w:val="24"/>
        </w:rPr>
        <w:t>（三）银行APP查询缴费方式</w:t>
      </w:r>
    </w:p>
    <w:p w14:paraId="7452A6D3" w14:textId="77777777" w:rsidR="00F12E32" w:rsidRPr="00E76D24" w:rsidRDefault="00F12E32" w:rsidP="00F12E32">
      <w:pPr>
        <w:widowControl/>
        <w:jc w:val="left"/>
        <w:rPr>
          <w:rFonts w:ascii="宋体" w:eastAsia="宋体" w:hAnsi="宋体" w:cs="宋体"/>
          <w:kern w:val="0"/>
          <w:sz w:val="24"/>
          <w:szCs w:val="24"/>
        </w:rPr>
      </w:pPr>
      <w:r w:rsidRPr="00E76D24">
        <w:rPr>
          <w:rFonts w:ascii="宋体" w:eastAsia="宋体" w:hAnsi="宋体" w:cs="宋体"/>
          <w:kern w:val="0"/>
          <w:sz w:val="24"/>
          <w:szCs w:val="24"/>
        </w:rPr>
        <w:lastRenderedPageBreak/>
        <w:t>北京银行的银行APP用户可在缴费时间内，通过银行APP为本人或他人办理缴费业务。</w:t>
      </w:r>
    </w:p>
    <w:p w14:paraId="21D6E92F" w14:textId="77777777" w:rsidR="00F12E32" w:rsidRPr="00E76D24" w:rsidRDefault="00F12E32" w:rsidP="00F12E32">
      <w:pPr>
        <w:widowControl/>
        <w:jc w:val="left"/>
        <w:rPr>
          <w:rFonts w:ascii="宋体" w:eastAsia="宋体" w:hAnsi="宋体" w:cs="宋体"/>
          <w:kern w:val="0"/>
          <w:sz w:val="24"/>
          <w:szCs w:val="24"/>
        </w:rPr>
      </w:pPr>
    </w:p>
    <w:p w14:paraId="4CBC85B8" w14:textId="77777777" w:rsidR="00F12E32" w:rsidRPr="00E76D24" w:rsidRDefault="00F12E32" w:rsidP="00F12E32">
      <w:pPr>
        <w:widowControl/>
        <w:jc w:val="left"/>
        <w:rPr>
          <w:rFonts w:ascii="宋体" w:eastAsia="宋体" w:hAnsi="宋体" w:cs="宋体"/>
          <w:kern w:val="0"/>
          <w:sz w:val="24"/>
          <w:szCs w:val="24"/>
        </w:rPr>
      </w:pPr>
      <w:r w:rsidRPr="00E76D24">
        <w:rPr>
          <w:rFonts w:ascii="宋体" w:eastAsia="宋体" w:hAnsi="宋体" w:cs="宋体"/>
          <w:b/>
          <w:bCs/>
          <w:color w:val="AF0004"/>
          <w:kern w:val="0"/>
          <w:sz w:val="24"/>
          <w:szCs w:val="24"/>
        </w:rPr>
        <w:t>（四）电子税务局个人实时扣款缴费方式</w:t>
      </w:r>
    </w:p>
    <w:p w14:paraId="53A84EDC" w14:textId="7762AEEB" w:rsidR="00914FB6" w:rsidRPr="00976195" w:rsidRDefault="00F12E32" w:rsidP="00F12E32">
      <w:pPr>
        <w:widowControl/>
        <w:adjustRightInd w:val="0"/>
        <w:snapToGrid w:val="0"/>
        <w:spacing w:line="560" w:lineRule="exact"/>
        <w:ind w:firstLineChars="200" w:firstLine="480"/>
        <w:rPr>
          <w:rFonts w:ascii="宋体" w:eastAsia="宋体" w:hAnsi="宋体" w:cs="宋体"/>
          <w:color w:val="2A2F35"/>
          <w:kern w:val="0"/>
          <w:sz w:val="24"/>
          <w:szCs w:val="24"/>
        </w:rPr>
      </w:pPr>
      <w:r w:rsidRPr="00E76D24">
        <w:rPr>
          <w:rFonts w:ascii="宋体" w:eastAsia="宋体" w:hAnsi="宋体" w:cs="宋体"/>
          <w:kern w:val="0"/>
          <w:sz w:val="24"/>
          <w:szCs w:val="24"/>
        </w:rPr>
        <w:t>参保人本人在缴费时间内可登录国家税务总局北京市电子税务局（https://etax.beijing.chinatax.gov.cn/）选择个人实时扣款缴费方式完成缴费。</w:t>
      </w:r>
    </w:p>
    <w:p w14:paraId="7AE6298E" w14:textId="38B0F55D" w:rsidR="00914FB6" w:rsidRPr="00976195" w:rsidRDefault="00914FB6" w:rsidP="00914FB6">
      <w:pPr>
        <w:widowControl/>
        <w:adjustRightInd w:val="0"/>
        <w:snapToGrid w:val="0"/>
        <w:spacing w:line="560" w:lineRule="exact"/>
        <w:ind w:firstLineChars="200" w:firstLine="482"/>
        <w:rPr>
          <w:rFonts w:ascii="宋体" w:eastAsia="宋体" w:hAnsi="宋体" w:cs="宋体"/>
          <w:color w:val="2A2F35"/>
          <w:kern w:val="0"/>
          <w:sz w:val="24"/>
          <w:szCs w:val="24"/>
        </w:rPr>
      </w:pPr>
      <w:r w:rsidRPr="00976195">
        <w:rPr>
          <w:rFonts w:ascii="宋体" w:eastAsia="宋体" w:hAnsi="宋体" w:cs="宋体"/>
          <w:b/>
          <w:bCs/>
          <w:color w:val="2A2F35"/>
          <w:kern w:val="0"/>
          <w:sz w:val="24"/>
          <w:szCs w:val="24"/>
        </w:rPr>
        <w:t>请参保学生准备（1）银行批量扣款中要求的银行卡，以免扣款失败导致缴费失败。如果想（2）柜面缴费的话，需本人自行缴费。</w:t>
      </w:r>
    </w:p>
    <w:p w14:paraId="341B1865" w14:textId="4AAAA1BD" w:rsidR="00D464D6" w:rsidRDefault="00D464D6" w:rsidP="00D464D6">
      <w:pPr>
        <w:pStyle w:val="a3"/>
        <w:shd w:val="clear" w:color="auto" w:fill="FFFFFF"/>
        <w:adjustRightInd w:val="0"/>
        <w:snapToGrid w:val="0"/>
        <w:spacing w:before="0" w:beforeAutospacing="0" w:after="0" w:afterAutospacing="0" w:line="560" w:lineRule="exact"/>
        <w:rPr>
          <w:rStyle w:val="a4"/>
          <w:rFonts w:hint="eastAsia"/>
          <w:color w:val="333333"/>
        </w:rPr>
      </w:pPr>
      <w:r>
        <w:rPr>
          <w:rStyle w:val="a4"/>
          <w:rFonts w:hint="eastAsia"/>
          <w:color w:val="333333"/>
        </w:rPr>
        <w:t>六</w:t>
      </w:r>
      <w:r>
        <w:rPr>
          <w:rStyle w:val="a4"/>
          <w:color w:val="333333"/>
        </w:rPr>
        <w:t>、</w:t>
      </w:r>
      <w:r>
        <w:rPr>
          <w:rStyle w:val="a4"/>
          <w:rFonts w:hint="eastAsia"/>
          <w:color w:val="333333"/>
        </w:rPr>
        <w:t>班级</w:t>
      </w:r>
      <w:r>
        <w:rPr>
          <w:rStyle w:val="a4"/>
          <w:color w:val="333333"/>
        </w:rPr>
        <w:t>工作注意事项</w:t>
      </w:r>
    </w:p>
    <w:p w14:paraId="6AD53268" w14:textId="6FD2E5DF" w:rsidR="00914FB6" w:rsidRPr="00976195" w:rsidRDefault="00D464D6" w:rsidP="00D464D6">
      <w:pPr>
        <w:pStyle w:val="a3"/>
        <w:shd w:val="clear" w:color="auto" w:fill="FFFFFF"/>
        <w:adjustRightInd w:val="0"/>
        <w:snapToGrid w:val="0"/>
        <w:spacing w:before="0" w:beforeAutospacing="0" w:after="0" w:afterAutospacing="0" w:line="560" w:lineRule="exact"/>
        <w:ind w:firstLine="420"/>
        <w:rPr>
          <w:color w:val="333333"/>
        </w:rPr>
      </w:pPr>
      <w:r>
        <w:rPr>
          <w:rStyle w:val="a4"/>
          <w:rFonts w:hint="eastAsia"/>
          <w:color w:val="333333"/>
        </w:rPr>
        <w:t>1、</w:t>
      </w:r>
      <w:r w:rsidR="00914FB6" w:rsidRPr="00976195">
        <w:rPr>
          <w:rStyle w:val="a4"/>
          <w:rFonts w:hint="eastAsia"/>
          <w:color w:val="333333"/>
        </w:rPr>
        <w:t>在参保范围不参保同学</w:t>
      </w:r>
    </w:p>
    <w:p w14:paraId="0FFBA982"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hint="eastAsia"/>
          <w:color w:val="333333"/>
        </w:rPr>
        <w:t>由班长组织此类同学在附件2“放弃参保学生医疗保险说明签字表”上签字，所有不参保同学签在一张表上即可。</w:t>
      </w:r>
    </w:p>
    <w:p w14:paraId="44A29F17" w14:textId="4A9690CD" w:rsidR="00914FB6" w:rsidRPr="00976195" w:rsidRDefault="00D464D6" w:rsidP="00D464D6">
      <w:pPr>
        <w:pStyle w:val="a3"/>
        <w:shd w:val="clear" w:color="auto" w:fill="FFFFFF"/>
        <w:adjustRightInd w:val="0"/>
        <w:snapToGrid w:val="0"/>
        <w:spacing w:before="0" w:beforeAutospacing="0" w:after="0" w:afterAutospacing="0" w:line="560" w:lineRule="exact"/>
        <w:ind w:firstLine="420"/>
        <w:rPr>
          <w:color w:val="333333"/>
        </w:rPr>
      </w:pPr>
      <w:r>
        <w:rPr>
          <w:rStyle w:val="a4"/>
          <w:color w:val="333333"/>
        </w:rPr>
        <w:t>2</w:t>
      </w:r>
      <w:r>
        <w:rPr>
          <w:rStyle w:val="a4"/>
          <w:rFonts w:hint="eastAsia"/>
          <w:color w:val="333333"/>
        </w:rPr>
        <w:t>、</w:t>
      </w:r>
      <w:r w:rsidR="00914FB6" w:rsidRPr="00976195">
        <w:rPr>
          <w:rStyle w:val="a4"/>
          <w:rFonts w:hint="eastAsia"/>
          <w:color w:val="333333"/>
        </w:rPr>
        <w:t>各位班长或负责人</w:t>
      </w:r>
    </w:p>
    <w:p w14:paraId="2DBE1E68" w14:textId="64AA3731" w:rsidR="00914FB6" w:rsidRPr="00976195" w:rsidRDefault="000D5BBA" w:rsidP="00914FB6">
      <w:pPr>
        <w:pStyle w:val="a3"/>
        <w:shd w:val="clear" w:color="auto" w:fill="FFFFFF"/>
        <w:adjustRightInd w:val="0"/>
        <w:snapToGrid w:val="0"/>
        <w:spacing w:before="0" w:beforeAutospacing="0" w:after="0" w:afterAutospacing="0" w:line="560" w:lineRule="exact"/>
        <w:ind w:firstLineChars="200" w:firstLine="480"/>
        <w:rPr>
          <w:color w:val="333333"/>
        </w:rPr>
      </w:pPr>
      <w:r>
        <w:rPr>
          <w:rFonts w:hint="eastAsia"/>
          <w:color w:val="333333"/>
          <w:shd w:val="clear" w:color="auto" w:fill="FFFFFF"/>
        </w:rPr>
        <w:t>(1)请按时收集本班</w:t>
      </w:r>
      <w:r>
        <w:rPr>
          <w:rStyle w:val="a4"/>
          <w:rFonts w:hint="eastAsia"/>
          <w:color w:val="333333"/>
          <w:shd w:val="clear" w:color="auto" w:fill="FFFFFF"/>
        </w:rPr>
        <w:t>新参保同学申请表和一寸电子版照片</w:t>
      </w:r>
      <w:r>
        <w:rPr>
          <w:rFonts w:hint="eastAsia"/>
          <w:color w:val="333333"/>
          <w:shd w:val="clear" w:color="auto" w:fill="FFFFFF"/>
        </w:rPr>
        <w:t>，汇总申请表，</w:t>
      </w:r>
      <w:r>
        <w:rPr>
          <w:rStyle w:val="a4"/>
          <w:rFonts w:hint="eastAsia"/>
          <w:color w:val="333333"/>
          <w:shd w:val="clear" w:color="auto" w:fill="FFFFFF"/>
        </w:rPr>
        <w:t>核查照片是否符合格式要求</w:t>
      </w:r>
      <w:r>
        <w:rPr>
          <w:rFonts w:hint="eastAsia"/>
          <w:color w:val="333333"/>
          <w:shd w:val="clear" w:color="auto" w:fill="FFFFFF"/>
        </w:rPr>
        <w:t>；</w:t>
      </w:r>
      <w:r>
        <w:rPr>
          <w:rStyle w:val="a4"/>
          <w:rFonts w:hint="eastAsia"/>
          <w:color w:val="333333"/>
          <w:shd w:val="clear" w:color="auto" w:fill="FFFFFF"/>
        </w:rPr>
        <w:t>收集续保同学申请表并汇总</w:t>
      </w:r>
      <w:r>
        <w:rPr>
          <w:rFonts w:hint="eastAsia"/>
          <w:color w:val="333333"/>
          <w:shd w:val="clear" w:color="auto" w:fill="FFFFFF"/>
        </w:rPr>
        <w:t>。电子版材料班长或负责人汇总后，请于</w:t>
      </w:r>
      <w:r>
        <w:rPr>
          <w:rFonts w:hint="eastAsia"/>
          <w:color w:val="333333"/>
          <w:shd w:val="clear" w:color="auto" w:fill="FFFF00"/>
        </w:rPr>
        <w:t>10月27日晚22:00前</w:t>
      </w:r>
      <w:r>
        <w:rPr>
          <w:rFonts w:hint="eastAsia"/>
          <w:color w:val="333333"/>
          <w:shd w:val="clear" w:color="auto" w:fill="FFFFFF"/>
        </w:rPr>
        <w:t>发送到</w:t>
      </w:r>
      <w:r>
        <w:rPr>
          <w:rStyle w:val="a4"/>
          <w:rFonts w:hint="eastAsia"/>
          <w:color w:val="333333"/>
          <w:shd w:val="clear" w:color="auto" w:fill="FFFF00"/>
        </w:rPr>
        <w:t>21115030@bjtu.edu.cn @bjtu.edu.cn（兼辅 董子开），</w:t>
      </w:r>
      <w:r w:rsidRPr="000D5BBA">
        <w:rPr>
          <w:rStyle w:val="a4"/>
          <w:rFonts w:hint="eastAsia"/>
          <w:color w:val="333333"/>
        </w:rPr>
        <w:t>纸质版材料</w:t>
      </w:r>
      <w:r>
        <w:rPr>
          <w:rStyle w:val="a4"/>
          <w:rFonts w:hint="eastAsia"/>
          <w:color w:val="333333"/>
          <w:shd w:val="clear" w:color="auto" w:fill="FFFF00"/>
        </w:rPr>
        <w:t>于10月28日交至兼辅董子开处</w:t>
      </w:r>
      <w:r>
        <w:rPr>
          <w:rFonts w:hint="eastAsia"/>
          <w:color w:val="333333"/>
          <w:shd w:val="clear" w:color="auto" w:fill="FFFFFF"/>
        </w:rPr>
        <w:t>。</w:t>
      </w:r>
    </w:p>
    <w:p w14:paraId="71A14894" w14:textId="4E290741"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rPr>
          <w:color w:val="333333"/>
        </w:rPr>
      </w:pPr>
      <w:r w:rsidRPr="00976195">
        <w:rPr>
          <w:rFonts w:hint="eastAsia"/>
          <w:color w:val="333333"/>
        </w:rPr>
        <w:t>(2)组织所有</w:t>
      </w:r>
      <w:r w:rsidRPr="00976195">
        <w:rPr>
          <w:rFonts w:hint="eastAsia"/>
          <w:color w:val="333333"/>
          <w:u w:val="single"/>
        </w:rPr>
        <w:t>自愿放弃参保同</w:t>
      </w:r>
      <w:r w:rsidRPr="00976195">
        <w:rPr>
          <w:rFonts w:hint="eastAsia"/>
          <w:color w:val="333333"/>
        </w:rPr>
        <w:t>学在放弃参保学生医疗保险说明签字表上签字，签字表于</w:t>
      </w:r>
      <w:r w:rsidR="004A0408">
        <w:rPr>
          <w:rFonts w:hint="eastAsia"/>
          <w:color w:val="333333"/>
        </w:rPr>
        <w:t>10月28日</w:t>
      </w:r>
      <w:r w:rsidR="004A0408">
        <w:rPr>
          <w:color w:val="333333"/>
        </w:rPr>
        <w:t>交</w:t>
      </w:r>
      <w:r w:rsidR="004A0408">
        <w:rPr>
          <w:rFonts w:hint="eastAsia"/>
          <w:color w:val="333333"/>
        </w:rPr>
        <w:t>至土建楼724</w:t>
      </w:r>
      <w:r w:rsidR="004A0408">
        <w:rPr>
          <w:color w:val="333333"/>
        </w:rPr>
        <w:t xml:space="preserve"> </w:t>
      </w:r>
      <w:r w:rsidR="004A0408">
        <w:rPr>
          <w:rFonts w:hint="eastAsia"/>
          <w:color w:val="333333"/>
        </w:rPr>
        <w:t>王小雪</w:t>
      </w:r>
      <w:r w:rsidR="004A0408">
        <w:rPr>
          <w:color w:val="333333"/>
        </w:rPr>
        <w:t>老师处</w:t>
      </w:r>
      <w:r w:rsidRPr="00976195">
        <w:rPr>
          <w:rFonts w:hint="eastAsia"/>
          <w:color w:val="333333"/>
        </w:rPr>
        <w:t>。</w:t>
      </w:r>
    </w:p>
    <w:p w14:paraId="536A5CEF" w14:textId="6C070B09" w:rsidR="00914FB6" w:rsidRPr="00976195" w:rsidRDefault="004A0408" w:rsidP="00914FB6">
      <w:pPr>
        <w:pStyle w:val="a3"/>
        <w:shd w:val="clear" w:color="auto" w:fill="FFFFFF"/>
        <w:adjustRightInd w:val="0"/>
        <w:snapToGrid w:val="0"/>
        <w:spacing w:before="0" w:beforeAutospacing="0" w:after="0" w:afterAutospacing="0" w:line="560" w:lineRule="exact"/>
        <w:ind w:firstLineChars="200" w:firstLine="480"/>
        <w:rPr>
          <w:color w:val="333333"/>
        </w:rPr>
      </w:pPr>
      <w:r>
        <w:rPr>
          <w:rFonts w:hint="eastAsia"/>
          <w:color w:val="333333"/>
        </w:rPr>
        <w:t>后续提醒</w:t>
      </w:r>
      <w:r>
        <w:rPr>
          <w:color w:val="333333"/>
        </w:rPr>
        <w:t>和通知会在微信群里发布，</w:t>
      </w:r>
      <w:r w:rsidR="00914FB6" w:rsidRPr="00976195">
        <w:rPr>
          <w:rFonts w:hint="eastAsia"/>
          <w:color w:val="333333"/>
        </w:rPr>
        <w:t>请大家关注微信群通知，并互相转告。</w:t>
      </w:r>
    </w:p>
    <w:p w14:paraId="327C30BD" w14:textId="4F24FE29" w:rsidR="00914FB6" w:rsidRPr="00976195" w:rsidRDefault="00F44902" w:rsidP="00253A1C">
      <w:pPr>
        <w:widowControl/>
        <w:adjustRightInd w:val="0"/>
        <w:snapToGrid w:val="0"/>
        <w:ind w:firstLineChars="200" w:firstLine="480"/>
        <w:jc w:val="center"/>
        <w:rPr>
          <w:rFonts w:ascii="宋体" w:eastAsia="宋体" w:hAnsi="宋体" w:cs="Calibri"/>
          <w:color w:val="2A2F35"/>
          <w:kern w:val="0"/>
          <w:sz w:val="24"/>
          <w:szCs w:val="24"/>
        </w:rPr>
      </w:pPr>
      <w:r w:rsidRPr="00F44902">
        <w:rPr>
          <w:rFonts w:ascii="宋体" w:eastAsia="宋体" w:hAnsi="宋体" w:cs="Calibri"/>
          <w:noProof/>
          <w:color w:val="2A2F35"/>
          <w:kern w:val="0"/>
          <w:sz w:val="24"/>
          <w:szCs w:val="24"/>
        </w:rPr>
        <w:lastRenderedPageBreak/>
        <w:drawing>
          <wp:inline distT="0" distB="0" distL="0" distR="0" wp14:anchorId="28335F50" wp14:editId="0162C707">
            <wp:extent cx="2502542" cy="3027680"/>
            <wp:effectExtent l="0" t="0" r="0" b="1270"/>
            <wp:docPr id="4" name="图片 4" descr="C:\Users\lenovo\AppData\Local\Temp\WeChat Files\0e025e581bb9fd06bd80cf306488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AppData\Local\Temp\WeChat Files\0e025e581bb9fd06bd80cf306488f5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234" cy="3032147"/>
                    </a:xfrm>
                    <a:prstGeom prst="rect">
                      <a:avLst/>
                    </a:prstGeom>
                    <a:noFill/>
                    <a:ln>
                      <a:noFill/>
                    </a:ln>
                  </pic:spPr>
                </pic:pic>
              </a:graphicData>
            </a:graphic>
          </wp:inline>
        </w:drawing>
      </w:r>
    </w:p>
    <w:p w14:paraId="3F73DDEA" w14:textId="77777777" w:rsidR="00F44902" w:rsidRPr="00F44902" w:rsidRDefault="00F44902" w:rsidP="00F44902">
      <w:pPr>
        <w:widowControl/>
        <w:adjustRightInd w:val="0"/>
        <w:snapToGrid w:val="0"/>
        <w:spacing w:line="560" w:lineRule="exact"/>
        <w:ind w:firstLineChars="200" w:firstLine="480"/>
        <w:rPr>
          <w:rFonts w:ascii="宋体" w:eastAsia="宋体" w:hAnsi="宋体" w:cs="宋体"/>
          <w:color w:val="333333"/>
          <w:kern w:val="0"/>
          <w:sz w:val="24"/>
          <w:szCs w:val="24"/>
        </w:rPr>
      </w:pPr>
      <w:r w:rsidRPr="00F44902">
        <w:rPr>
          <w:rFonts w:ascii="宋体" w:eastAsia="宋体" w:hAnsi="宋体" w:cs="宋体"/>
          <w:color w:val="333333"/>
          <w:kern w:val="0"/>
          <w:sz w:val="24"/>
          <w:szCs w:val="24"/>
        </w:rPr>
        <w:t>如有咨询，请联系校医院栾老师，联系方式：51682525。</w:t>
      </w:r>
    </w:p>
    <w:p w14:paraId="61669C6C" w14:textId="46EA9178" w:rsidR="00914FB6" w:rsidRPr="00976195" w:rsidRDefault="00F44902" w:rsidP="00F44902">
      <w:pPr>
        <w:widowControl/>
        <w:adjustRightInd w:val="0"/>
        <w:snapToGrid w:val="0"/>
        <w:spacing w:line="560" w:lineRule="exact"/>
        <w:ind w:firstLineChars="200" w:firstLine="482"/>
        <w:rPr>
          <w:rFonts w:ascii="宋体" w:eastAsia="宋体" w:hAnsi="宋体" w:cs="宋体"/>
          <w:color w:val="333333"/>
          <w:kern w:val="0"/>
          <w:sz w:val="24"/>
          <w:szCs w:val="24"/>
        </w:rPr>
      </w:pPr>
      <w:r w:rsidRPr="00F44902">
        <w:rPr>
          <w:rFonts w:ascii="宋体" w:eastAsia="宋体" w:hAnsi="宋体" w:cs="宋体" w:hint="eastAsia"/>
          <w:b/>
          <w:color w:val="333333"/>
          <w:kern w:val="0"/>
          <w:sz w:val="24"/>
          <w:szCs w:val="24"/>
        </w:rPr>
        <w:t>具体说明文章</w:t>
      </w:r>
      <w:r w:rsidRPr="00F44902">
        <w:rPr>
          <w:rFonts w:ascii="宋体" w:eastAsia="宋体" w:hAnsi="宋体" w:cs="宋体" w:hint="eastAsia"/>
          <w:color w:val="333333"/>
          <w:kern w:val="0"/>
          <w:sz w:val="24"/>
          <w:szCs w:val="24"/>
        </w:rPr>
        <w:t>也可点击链接：</w:t>
      </w:r>
      <w:r w:rsidRPr="00F44902">
        <w:rPr>
          <w:rFonts w:ascii="宋体" w:eastAsia="宋体" w:hAnsi="宋体" w:cs="宋体"/>
          <w:color w:val="333333"/>
          <w:kern w:val="0"/>
          <w:sz w:val="24"/>
          <w:szCs w:val="24"/>
        </w:rPr>
        <w:t>2022年北京城乡居民医保个人缴费标准，定了！（链接地址：https://mp.weixin.qq.com/s/F5oCDOov4-Dp3G69GZ7qiw）查看。</w:t>
      </w:r>
      <w:r w:rsidR="00914FB6" w:rsidRPr="00F44902">
        <w:rPr>
          <w:rFonts w:ascii="宋体" w:eastAsia="宋体" w:hAnsi="宋体" w:cs="宋体" w:hint="eastAsia"/>
          <w:color w:val="333333"/>
          <w:kern w:val="0"/>
          <w:sz w:val="24"/>
          <w:szCs w:val="24"/>
        </w:rPr>
        <w:t>另</w:t>
      </w:r>
      <w:r w:rsidR="00914FB6" w:rsidRPr="00976195">
        <w:rPr>
          <w:rFonts w:ascii="宋体" w:eastAsia="宋体" w:hAnsi="宋体" w:cs="宋体" w:hint="eastAsia"/>
          <w:color w:val="333333"/>
          <w:kern w:val="0"/>
          <w:sz w:val="24"/>
          <w:szCs w:val="24"/>
        </w:rPr>
        <w:t>外为便于沟通，学校也建立了202</w:t>
      </w:r>
      <w:r>
        <w:rPr>
          <w:rFonts w:ascii="宋体" w:eastAsia="宋体" w:hAnsi="宋体" w:cs="宋体"/>
          <w:color w:val="333333"/>
          <w:kern w:val="0"/>
          <w:sz w:val="24"/>
          <w:szCs w:val="24"/>
        </w:rPr>
        <w:t>2</w:t>
      </w:r>
      <w:r w:rsidR="00914FB6" w:rsidRPr="00976195">
        <w:rPr>
          <w:rFonts w:ascii="宋体" w:eastAsia="宋体" w:hAnsi="宋体" w:cs="宋体" w:hint="eastAsia"/>
          <w:color w:val="333333"/>
          <w:kern w:val="0"/>
          <w:sz w:val="24"/>
          <w:szCs w:val="24"/>
        </w:rPr>
        <w:t>年一老一小参保微信群，需要参保的同学也加入此群进行咨询。</w:t>
      </w:r>
    </w:p>
    <w:p w14:paraId="388BCC4D" w14:textId="369404C1" w:rsidR="00914FB6" w:rsidRPr="00976195" w:rsidRDefault="00F44902" w:rsidP="00253A1C">
      <w:pPr>
        <w:widowControl/>
        <w:adjustRightInd w:val="0"/>
        <w:snapToGrid w:val="0"/>
        <w:ind w:firstLineChars="200" w:firstLine="420"/>
        <w:jc w:val="center"/>
        <w:rPr>
          <w:rFonts w:ascii="宋体" w:eastAsia="宋体" w:hAnsi="宋体" w:cs="宋体"/>
          <w:color w:val="2A2F35"/>
          <w:kern w:val="0"/>
          <w:sz w:val="24"/>
          <w:szCs w:val="24"/>
        </w:rPr>
      </w:pPr>
      <w:r>
        <w:rPr>
          <w:noProof/>
        </w:rPr>
        <w:drawing>
          <wp:inline distT="0" distB="0" distL="0" distR="0" wp14:anchorId="0C882404" wp14:editId="459314DC">
            <wp:extent cx="2449026" cy="3243943"/>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6960" cy="3267699"/>
                    </a:xfrm>
                    <a:prstGeom prst="rect">
                      <a:avLst/>
                    </a:prstGeom>
                  </pic:spPr>
                </pic:pic>
              </a:graphicData>
            </a:graphic>
          </wp:inline>
        </w:drawing>
      </w:r>
    </w:p>
    <w:p w14:paraId="6629837B" w14:textId="77777777" w:rsidR="00914FB6" w:rsidRPr="00976195" w:rsidRDefault="00914FB6" w:rsidP="00914FB6">
      <w:pPr>
        <w:pStyle w:val="a3"/>
        <w:shd w:val="clear" w:color="auto" w:fill="FFFFFF"/>
        <w:adjustRightInd w:val="0"/>
        <w:snapToGrid w:val="0"/>
        <w:spacing w:before="0" w:beforeAutospacing="0" w:after="0" w:afterAutospacing="0" w:line="560" w:lineRule="exact"/>
        <w:ind w:firstLineChars="200" w:firstLine="480"/>
        <w:jc w:val="right"/>
      </w:pPr>
      <w:r w:rsidRPr="00976195">
        <w:rPr>
          <w:rFonts w:hint="eastAsia"/>
        </w:rPr>
        <w:t>北京交通大学土建学院研究生工作组</w:t>
      </w:r>
    </w:p>
    <w:p w14:paraId="376AFE63" w14:textId="647801CE" w:rsidR="006A4E64" w:rsidRPr="00976195" w:rsidRDefault="00914FB6" w:rsidP="00F44902">
      <w:pPr>
        <w:pStyle w:val="a3"/>
        <w:adjustRightInd w:val="0"/>
        <w:snapToGrid w:val="0"/>
        <w:spacing w:before="0" w:beforeAutospacing="0" w:after="0" w:afterAutospacing="0" w:line="560" w:lineRule="exact"/>
        <w:ind w:firstLineChars="200" w:firstLine="480"/>
        <w:jc w:val="right"/>
        <w:rPr>
          <w:vanish/>
          <w:color w:val="2A2F35"/>
        </w:rPr>
      </w:pPr>
      <w:r w:rsidRPr="00976195">
        <w:rPr>
          <w:rFonts w:hint="eastAsia"/>
        </w:rPr>
        <w:t>202</w:t>
      </w:r>
      <w:r w:rsidR="00F44902">
        <w:t>1</w:t>
      </w:r>
      <w:r w:rsidRPr="00976195">
        <w:rPr>
          <w:rFonts w:hint="eastAsia"/>
        </w:rPr>
        <w:t>年10月</w:t>
      </w:r>
      <w:r w:rsidR="00F44902">
        <w:t>22</w:t>
      </w:r>
      <w:r w:rsidRPr="00976195">
        <w:rPr>
          <w:rFonts w:hint="eastAsia"/>
        </w:rPr>
        <w:t>日</w:t>
      </w:r>
      <w:r w:rsidR="006A4E64" w:rsidRPr="00976195">
        <w:rPr>
          <w:vanish/>
          <w:color w:val="2A2F35"/>
        </w:rPr>
        <w:t> </w:t>
      </w:r>
    </w:p>
    <w:p w14:paraId="1411C21F" w14:textId="77777777" w:rsidR="006A4E64" w:rsidRPr="00976195" w:rsidRDefault="006A4E64" w:rsidP="00914FB6">
      <w:pPr>
        <w:widowControl/>
        <w:shd w:val="clear" w:color="auto" w:fill="E6EEF7"/>
        <w:adjustRightInd w:val="0"/>
        <w:snapToGrid w:val="0"/>
        <w:spacing w:line="560" w:lineRule="exact"/>
        <w:ind w:firstLineChars="200" w:firstLine="480"/>
        <w:jc w:val="left"/>
        <w:rPr>
          <w:rFonts w:ascii="宋体" w:eastAsia="宋体" w:hAnsi="宋体" w:cs="宋体"/>
          <w:vanish/>
          <w:color w:val="2A2F35"/>
          <w:kern w:val="0"/>
          <w:sz w:val="24"/>
          <w:szCs w:val="24"/>
        </w:rPr>
      </w:pPr>
      <w:r w:rsidRPr="00976195">
        <w:rPr>
          <w:rFonts w:ascii="宋体" w:eastAsia="宋体" w:hAnsi="宋体" w:cs="宋体"/>
          <w:vanish/>
          <w:color w:val="2A2F35"/>
          <w:kern w:val="0"/>
          <w:sz w:val="24"/>
          <w:szCs w:val="24"/>
        </w:rPr>
        <w:t xml:space="preserve"> () </w:t>
      </w:r>
    </w:p>
    <w:p w14:paraId="0850DA9C" w14:textId="77777777" w:rsidR="00B06B20" w:rsidRPr="00976195" w:rsidRDefault="00B06B20" w:rsidP="00914FB6">
      <w:pPr>
        <w:adjustRightInd w:val="0"/>
        <w:snapToGrid w:val="0"/>
        <w:spacing w:line="560" w:lineRule="exact"/>
        <w:ind w:firstLineChars="200" w:firstLine="480"/>
        <w:rPr>
          <w:rFonts w:ascii="宋体" w:eastAsia="宋体" w:hAnsi="宋体"/>
          <w:sz w:val="24"/>
          <w:szCs w:val="24"/>
        </w:rPr>
      </w:pPr>
    </w:p>
    <w:sectPr w:rsidR="00B06B20" w:rsidRPr="00976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1870" w14:textId="77777777" w:rsidR="00D464D6" w:rsidRDefault="00D464D6" w:rsidP="00422866">
      <w:r>
        <w:separator/>
      </w:r>
    </w:p>
  </w:endnote>
  <w:endnote w:type="continuationSeparator" w:id="0">
    <w:p w14:paraId="2F44E8F5" w14:textId="77777777" w:rsidR="00D464D6" w:rsidRDefault="00D464D6" w:rsidP="004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874F" w14:textId="77777777" w:rsidR="00D464D6" w:rsidRDefault="00D464D6" w:rsidP="00422866">
      <w:r>
        <w:separator/>
      </w:r>
    </w:p>
  </w:footnote>
  <w:footnote w:type="continuationSeparator" w:id="0">
    <w:p w14:paraId="36A69345" w14:textId="77777777" w:rsidR="00D464D6" w:rsidRDefault="00D464D6" w:rsidP="00422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81"/>
    <w:rsid w:val="00024C1D"/>
    <w:rsid w:val="000D5BBA"/>
    <w:rsid w:val="001A6B33"/>
    <w:rsid w:val="00253A1C"/>
    <w:rsid w:val="002E1024"/>
    <w:rsid w:val="00422866"/>
    <w:rsid w:val="004A0408"/>
    <w:rsid w:val="006A4E64"/>
    <w:rsid w:val="007339D0"/>
    <w:rsid w:val="007D6349"/>
    <w:rsid w:val="00837FCC"/>
    <w:rsid w:val="008A30A3"/>
    <w:rsid w:val="008F3781"/>
    <w:rsid w:val="00914FB6"/>
    <w:rsid w:val="00976195"/>
    <w:rsid w:val="00B06B20"/>
    <w:rsid w:val="00D121BF"/>
    <w:rsid w:val="00D464D6"/>
    <w:rsid w:val="00EF24DE"/>
    <w:rsid w:val="00F12E32"/>
    <w:rsid w:val="00F17AAD"/>
    <w:rsid w:val="00F44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060E"/>
  <w15:chartTrackingRefBased/>
  <w15:docId w15:val="{1862F925-04CD-425D-BAEF-0FB71799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1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21BF"/>
    <w:rPr>
      <w:b/>
      <w:bCs/>
    </w:rPr>
  </w:style>
  <w:style w:type="paragraph" w:styleId="a5">
    <w:name w:val="List Paragraph"/>
    <w:basedOn w:val="a"/>
    <w:uiPriority w:val="34"/>
    <w:qFormat/>
    <w:rsid w:val="007339D0"/>
    <w:pPr>
      <w:ind w:firstLineChars="200" w:firstLine="420"/>
    </w:pPr>
  </w:style>
  <w:style w:type="paragraph" w:styleId="a6">
    <w:name w:val="header"/>
    <w:basedOn w:val="a"/>
    <w:link w:val="a7"/>
    <w:uiPriority w:val="99"/>
    <w:unhideWhenUsed/>
    <w:rsid w:val="004228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22866"/>
    <w:rPr>
      <w:sz w:val="18"/>
      <w:szCs w:val="18"/>
    </w:rPr>
  </w:style>
  <w:style w:type="paragraph" w:styleId="a8">
    <w:name w:val="footer"/>
    <w:basedOn w:val="a"/>
    <w:link w:val="a9"/>
    <w:uiPriority w:val="99"/>
    <w:unhideWhenUsed/>
    <w:rsid w:val="00422866"/>
    <w:pPr>
      <w:tabs>
        <w:tab w:val="center" w:pos="4153"/>
        <w:tab w:val="right" w:pos="8306"/>
      </w:tabs>
      <w:snapToGrid w:val="0"/>
      <w:jc w:val="left"/>
    </w:pPr>
    <w:rPr>
      <w:sz w:val="18"/>
      <w:szCs w:val="18"/>
    </w:rPr>
  </w:style>
  <w:style w:type="character" w:customStyle="1" w:styleId="a9">
    <w:name w:val="页脚 字符"/>
    <w:basedOn w:val="a0"/>
    <w:link w:val="a8"/>
    <w:uiPriority w:val="99"/>
    <w:rsid w:val="004228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702">
      <w:bodyDiv w:val="1"/>
      <w:marLeft w:val="0"/>
      <w:marRight w:val="0"/>
      <w:marTop w:val="0"/>
      <w:marBottom w:val="0"/>
      <w:divBdr>
        <w:top w:val="none" w:sz="0" w:space="0" w:color="auto"/>
        <w:left w:val="none" w:sz="0" w:space="0" w:color="auto"/>
        <w:bottom w:val="none" w:sz="0" w:space="0" w:color="auto"/>
        <w:right w:val="none" w:sz="0" w:space="0" w:color="auto"/>
      </w:divBdr>
    </w:div>
    <w:div w:id="108012620">
      <w:bodyDiv w:val="1"/>
      <w:marLeft w:val="0"/>
      <w:marRight w:val="0"/>
      <w:marTop w:val="0"/>
      <w:marBottom w:val="0"/>
      <w:divBdr>
        <w:top w:val="none" w:sz="0" w:space="0" w:color="auto"/>
        <w:left w:val="none" w:sz="0" w:space="0" w:color="auto"/>
        <w:bottom w:val="none" w:sz="0" w:space="0" w:color="auto"/>
        <w:right w:val="none" w:sz="0" w:space="0" w:color="auto"/>
      </w:divBdr>
    </w:div>
    <w:div w:id="464352773">
      <w:bodyDiv w:val="1"/>
      <w:marLeft w:val="0"/>
      <w:marRight w:val="0"/>
      <w:marTop w:val="0"/>
      <w:marBottom w:val="0"/>
      <w:divBdr>
        <w:top w:val="none" w:sz="0" w:space="0" w:color="auto"/>
        <w:left w:val="none" w:sz="0" w:space="0" w:color="auto"/>
        <w:bottom w:val="none" w:sz="0" w:space="0" w:color="auto"/>
        <w:right w:val="none" w:sz="0" w:space="0" w:color="auto"/>
      </w:divBdr>
    </w:div>
    <w:div w:id="609170796">
      <w:bodyDiv w:val="1"/>
      <w:marLeft w:val="0"/>
      <w:marRight w:val="0"/>
      <w:marTop w:val="0"/>
      <w:marBottom w:val="0"/>
      <w:divBdr>
        <w:top w:val="none" w:sz="0" w:space="0" w:color="auto"/>
        <w:left w:val="none" w:sz="0" w:space="0" w:color="auto"/>
        <w:bottom w:val="none" w:sz="0" w:space="0" w:color="auto"/>
        <w:right w:val="none" w:sz="0" w:space="0" w:color="auto"/>
      </w:divBdr>
    </w:div>
    <w:div w:id="741758658">
      <w:bodyDiv w:val="1"/>
      <w:marLeft w:val="0"/>
      <w:marRight w:val="0"/>
      <w:marTop w:val="0"/>
      <w:marBottom w:val="0"/>
      <w:divBdr>
        <w:top w:val="none" w:sz="0" w:space="0" w:color="auto"/>
        <w:left w:val="none" w:sz="0" w:space="0" w:color="auto"/>
        <w:bottom w:val="none" w:sz="0" w:space="0" w:color="auto"/>
        <w:right w:val="none" w:sz="0" w:space="0" w:color="auto"/>
      </w:divBdr>
      <w:divsChild>
        <w:div w:id="1380786726">
          <w:marLeft w:val="0"/>
          <w:marRight w:val="0"/>
          <w:marTop w:val="0"/>
          <w:marBottom w:val="0"/>
          <w:divBdr>
            <w:top w:val="none" w:sz="0" w:space="0" w:color="auto"/>
            <w:left w:val="none" w:sz="0" w:space="0" w:color="auto"/>
            <w:bottom w:val="none" w:sz="0" w:space="0" w:color="auto"/>
            <w:right w:val="none" w:sz="0" w:space="0" w:color="auto"/>
          </w:divBdr>
          <w:divsChild>
            <w:div w:id="1570336935">
              <w:marLeft w:val="0"/>
              <w:marRight w:val="0"/>
              <w:marTop w:val="0"/>
              <w:marBottom w:val="0"/>
              <w:divBdr>
                <w:top w:val="none" w:sz="0" w:space="0" w:color="auto"/>
                <w:left w:val="none" w:sz="0" w:space="0" w:color="auto"/>
                <w:bottom w:val="none" w:sz="0" w:space="0" w:color="auto"/>
                <w:right w:val="none" w:sz="0" w:space="0" w:color="auto"/>
              </w:divBdr>
              <w:divsChild>
                <w:div w:id="175195377">
                  <w:marLeft w:val="0"/>
                  <w:marRight w:val="0"/>
                  <w:marTop w:val="0"/>
                  <w:marBottom w:val="0"/>
                  <w:divBdr>
                    <w:top w:val="none" w:sz="0" w:space="0" w:color="auto"/>
                    <w:left w:val="none" w:sz="0" w:space="0" w:color="auto"/>
                    <w:bottom w:val="none" w:sz="0" w:space="0" w:color="auto"/>
                    <w:right w:val="none" w:sz="0" w:space="0" w:color="auto"/>
                  </w:divBdr>
                  <w:divsChild>
                    <w:div w:id="2129467617">
                      <w:marLeft w:val="0"/>
                      <w:marRight w:val="0"/>
                      <w:marTop w:val="0"/>
                      <w:marBottom w:val="0"/>
                      <w:divBdr>
                        <w:top w:val="none" w:sz="0" w:space="0" w:color="auto"/>
                        <w:left w:val="none" w:sz="0" w:space="0" w:color="auto"/>
                        <w:bottom w:val="none" w:sz="0" w:space="0" w:color="auto"/>
                        <w:right w:val="none" w:sz="0" w:space="0" w:color="auto"/>
                      </w:divBdr>
                      <w:divsChild>
                        <w:div w:id="1875843594">
                          <w:marLeft w:val="0"/>
                          <w:marRight w:val="0"/>
                          <w:marTop w:val="300"/>
                          <w:marBottom w:val="0"/>
                          <w:divBdr>
                            <w:top w:val="none" w:sz="0" w:space="0" w:color="auto"/>
                            <w:left w:val="none" w:sz="0" w:space="0" w:color="auto"/>
                            <w:bottom w:val="none" w:sz="0" w:space="0" w:color="auto"/>
                            <w:right w:val="none" w:sz="0" w:space="0" w:color="auto"/>
                          </w:divBdr>
                          <w:divsChild>
                            <w:div w:id="1524321842">
                              <w:marLeft w:val="0"/>
                              <w:marRight w:val="225"/>
                              <w:marTop w:val="0"/>
                              <w:marBottom w:val="300"/>
                              <w:divBdr>
                                <w:top w:val="single" w:sz="6" w:space="0" w:color="E6E6E6"/>
                                <w:left w:val="single" w:sz="6" w:space="0" w:color="E6E6E6"/>
                                <w:bottom w:val="single" w:sz="6" w:space="0" w:color="E6E6E6"/>
                                <w:right w:val="single" w:sz="6" w:space="0" w:color="E6E6E6"/>
                              </w:divBdr>
                              <w:divsChild>
                                <w:div w:id="1347710529">
                                  <w:marLeft w:val="0"/>
                                  <w:marRight w:val="0"/>
                                  <w:marTop w:val="0"/>
                                  <w:marBottom w:val="0"/>
                                  <w:divBdr>
                                    <w:top w:val="none" w:sz="0" w:space="0" w:color="auto"/>
                                    <w:left w:val="none" w:sz="0" w:space="0" w:color="auto"/>
                                    <w:bottom w:val="none" w:sz="0" w:space="0" w:color="auto"/>
                                    <w:right w:val="none" w:sz="0" w:space="0" w:color="auto"/>
                                  </w:divBdr>
                                  <w:divsChild>
                                    <w:div w:id="57410881">
                                      <w:marLeft w:val="0"/>
                                      <w:marRight w:val="0"/>
                                      <w:marTop w:val="0"/>
                                      <w:marBottom w:val="0"/>
                                      <w:divBdr>
                                        <w:top w:val="none" w:sz="0" w:space="0" w:color="auto"/>
                                        <w:left w:val="none" w:sz="0" w:space="0" w:color="auto"/>
                                        <w:bottom w:val="none" w:sz="0" w:space="0" w:color="auto"/>
                                        <w:right w:val="none" w:sz="0" w:space="0" w:color="auto"/>
                                      </w:divBdr>
                                      <w:divsChild>
                                        <w:div w:id="1510683711">
                                          <w:marLeft w:val="0"/>
                                          <w:marRight w:val="0"/>
                                          <w:marTop w:val="0"/>
                                          <w:marBottom w:val="0"/>
                                          <w:divBdr>
                                            <w:top w:val="none" w:sz="0" w:space="0" w:color="auto"/>
                                            <w:left w:val="none" w:sz="0" w:space="0" w:color="auto"/>
                                            <w:bottom w:val="none" w:sz="0" w:space="0" w:color="auto"/>
                                            <w:right w:val="none" w:sz="0" w:space="0" w:color="auto"/>
                                          </w:divBdr>
                                        </w:div>
                                        <w:div w:id="1918317012">
                                          <w:marLeft w:val="0"/>
                                          <w:marRight w:val="0"/>
                                          <w:marTop w:val="0"/>
                                          <w:marBottom w:val="0"/>
                                          <w:divBdr>
                                            <w:top w:val="none" w:sz="0" w:space="0" w:color="auto"/>
                                            <w:left w:val="none" w:sz="0" w:space="0" w:color="auto"/>
                                            <w:bottom w:val="none" w:sz="0" w:space="0" w:color="auto"/>
                                            <w:right w:val="none" w:sz="0" w:space="0" w:color="auto"/>
                                          </w:divBdr>
                                        </w:div>
                                        <w:div w:id="864370385">
                                          <w:marLeft w:val="0"/>
                                          <w:marRight w:val="0"/>
                                          <w:marTop w:val="0"/>
                                          <w:marBottom w:val="0"/>
                                          <w:divBdr>
                                            <w:top w:val="none" w:sz="0" w:space="0" w:color="auto"/>
                                            <w:left w:val="none" w:sz="0" w:space="0" w:color="auto"/>
                                            <w:bottom w:val="none" w:sz="0" w:space="0" w:color="auto"/>
                                            <w:right w:val="none" w:sz="0" w:space="0" w:color="auto"/>
                                          </w:divBdr>
                                        </w:div>
                                      </w:divsChild>
                                    </w:div>
                                    <w:div w:id="412169652">
                                      <w:marLeft w:val="0"/>
                                      <w:marRight w:val="0"/>
                                      <w:marTop w:val="0"/>
                                      <w:marBottom w:val="0"/>
                                      <w:divBdr>
                                        <w:top w:val="none" w:sz="0" w:space="0" w:color="auto"/>
                                        <w:left w:val="none" w:sz="0" w:space="0" w:color="auto"/>
                                        <w:bottom w:val="none" w:sz="0" w:space="0" w:color="auto"/>
                                        <w:right w:val="none" w:sz="0" w:space="0" w:color="auto"/>
                                      </w:divBdr>
                                    </w:div>
                                    <w:div w:id="607546472">
                                      <w:marLeft w:val="0"/>
                                      <w:marRight w:val="0"/>
                                      <w:marTop w:val="0"/>
                                      <w:marBottom w:val="0"/>
                                      <w:divBdr>
                                        <w:top w:val="none" w:sz="0" w:space="0" w:color="auto"/>
                                        <w:left w:val="none" w:sz="0" w:space="0" w:color="auto"/>
                                        <w:bottom w:val="none" w:sz="0" w:space="0" w:color="auto"/>
                                        <w:right w:val="none" w:sz="0" w:space="0" w:color="auto"/>
                                      </w:divBdr>
                                      <w:divsChild>
                                        <w:div w:id="420033312">
                                          <w:marLeft w:val="0"/>
                                          <w:marRight w:val="0"/>
                                          <w:marTop w:val="0"/>
                                          <w:marBottom w:val="0"/>
                                          <w:divBdr>
                                            <w:top w:val="none" w:sz="0" w:space="0" w:color="auto"/>
                                            <w:left w:val="none" w:sz="0" w:space="0" w:color="auto"/>
                                            <w:bottom w:val="none" w:sz="0" w:space="0" w:color="auto"/>
                                            <w:right w:val="none" w:sz="0" w:space="0" w:color="auto"/>
                                          </w:divBdr>
                                        </w:div>
                                      </w:divsChild>
                                    </w:div>
                                    <w:div w:id="8527679">
                                      <w:marLeft w:val="0"/>
                                      <w:marRight w:val="0"/>
                                      <w:marTop w:val="600"/>
                                      <w:marBottom w:val="0"/>
                                      <w:divBdr>
                                        <w:top w:val="none" w:sz="0" w:space="0" w:color="auto"/>
                                        <w:left w:val="none" w:sz="0" w:space="0" w:color="auto"/>
                                        <w:bottom w:val="none" w:sz="0" w:space="0" w:color="auto"/>
                                        <w:right w:val="none" w:sz="0" w:space="0" w:color="auto"/>
                                      </w:divBdr>
                                      <w:divsChild>
                                        <w:div w:id="1423212203">
                                          <w:marLeft w:val="0"/>
                                          <w:marRight w:val="0"/>
                                          <w:marTop w:val="0"/>
                                          <w:marBottom w:val="0"/>
                                          <w:divBdr>
                                            <w:top w:val="none" w:sz="0" w:space="0" w:color="auto"/>
                                            <w:left w:val="none" w:sz="0" w:space="0" w:color="auto"/>
                                            <w:bottom w:val="none" w:sz="0" w:space="0" w:color="auto"/>
                                            <w:right w:val="none" w:sz="0" w:space="0" w:color="auto"/>
                                          </w:divBdr>
                                          <w:divsChild>
                                            <w:div w:id="121387194">
                                              <w:marLeft w:val="0"/>
                                              <w:marRight w:val="0"/>
                                              <w:marTop w:val="0"/>
                                              <w:marBottom w:val="0"/>
                                              <w:divBdr>
                                                <w:top w:val="none" w:sz="0" w:space="0" w:color="auto"/>
                                                <w:left w:val="none" w:sz="0" w:space="0" w:color="auto"/>
                                                <w:bottom w:val="none" w:sz="0" w:space="0" w:color="auto"/>
                                                <w:right w:val="none" w:sz="0" w:space="0" w:color="auto"/>
                                              </w:divBdr>
                                              <w:divsChild>
                                                <w:div w:id="1807237692">
                                                  <w:marLeft w:val="0"/>
                                                  <w:marRight w:val="0"/>
                                                  <w:marTop w:val="0"/>
                                                  <w:marBottom w:val="0"/>
                                                  <w:divBdr>
                                                    <w:top w:val="none" w:sz="0" w:space="0" w:color="auto"/>
                                                    <w:left w:val="none" w:sz="0" w:space="0" w:color="auto"/>
                                                    <w:bottom w:val="none" w:sz="0" w:space="0" w:color="auto"/>
                                                    <w:right w:val="none" w:sz="0" w:space="0" w:color="auto"/>
                                                  </w:divBdr>
                                                  <w:divsChild>
                                                    <w:div w:id="746346578">
                                                      <w:marLeft w:val="0"/>
                                                      <w:marRight w:val="0"/>
                                                      <w:marTop w:val="0"/>
                                                      <w:marBottom w:val="0"/>
                                                      <w:divBdr>
                                                        <w:top w:val="none" w:sz="0" w:space="0" w:color="auto"/>
                                                        <w:left w:val="none" w:sz="0" w:space="0" w:color="auto"/>
                                                        <w:bottom w:val="none" w:sz="0" w:space="0" w:color="auto"/>
                                                        <w:right w:val="none" w:sz="0" w:space="0" w:color="auto"/>
                                                      </w:divBdr>
                                                      <w:divsChild>
                                                        <w:div w:id="227036950">
                                                          <w:marLeft w:val="0"/>
                                                          <w:marRight w:val="0"/>
                                                          <w:marTop w:val="0"/>
                                                          <w:marBottom w:val="0"/>
                                                          <w:divBdr>
                                                            <w:top w:val="none" w:sz="0" w:space="0" w:color="auto"/>
                                                            <w:left w:val="none" w:sz="0" w:space="0" w:color="auto"/>
                                                            <w:bottom w:val="none" w:sz="0" w:space="0" w:color="auto"/>
                                                            <w:right w:val="none" w:sz="0" w:space="0" w:color="auto"/>
                                                          </w:divBdr>
                                                          <w:divsChild>
                                                            <w:div w:id="650400938">
                                                              <w:marLeft w:val="0"/>
                                                              <w:marRight w:val="0"/>
                                                              <w:marTop w:val="0"/>
                                                              <w:marBottom w:val="0"/>
                                                              <w:divBdr>
                                                                <w:top w:val="none" w:sz="0" w:space="0" w:color="auto"/>
                                                                <w:left w:val="none" w:sz="0" w:space="0" w:color="auto"/>
                                                                <w:bottom w:val="none" w:sz="0" w:space="0" w:color="auto"/>
                                                                <w:right w:val="none" w:sz="0" w:space="0" w:color="auto"/>
                                                              </w:divBdr>
                                                            </w:div>
                                                            <w:div w:id="354624178">
                                                              <w:marLeft w:val="0"/>
                                                              <w:marRight w:val="0"/>
                                                              <w:marTop w:val="0"/>
                                                              <w:marBottom w:val="0"/>
                                                              <w:divBdr>
                                                                <w:top w:val="none" w:sz="0" w:space="0" w:color="auto"/>
                                                                <w:left w:val="none" w:sz="0" w:space="0" w:color="auto"/>
                                                                <w:bottom w:val="none" w:sz="0" w:space="0" w:color="auto"/>
                                                                <w:right w:val="none" w:sz="0" w:space="0" w:color="auto"/>
                                                              </w:divBdr>
                                                            </w:div>
                                                            <w:div w:id="8068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9913">
                                                      <w:marLeft w:val="0"/>
                                                      <w:marRight w:val="0"/>
                                                      <w:marTop w:val="0"/>
                                                      <w:marBottom w:val="0"/>
                                                      <w:divBdr>
                                                        <w:top w:val="none" w:sz="0" w:space="0" w:color="auto"/>
                                                        <w:left w:val="none" w:sz="0" w:space="0" w:color="auto"/>
                                                        <w:bottom w:val="none" w:sz="0" w:space="0" w:color="auto"/>
                                                        <w:right w:val="none" w:sz="0" w:space="0" w:color="auto"/>
                                                      </w:divBdr>
                                                      <w:divsChild>
                                                        <w:div w:id="1625386909">
                                                          <w:marLeft w:val="0"/>
                                                          <w:marRight w:val="0"/>
                                                          <w:marTop w:val="0"/>
                                                          <w:marBottom w:val="0"/>
                                                          <w:divBdr>
                                                            <w:top w:val="none" w:sz="0" w:space="0" w:color="auto"/>
                                                            <w:left w:val="none" w:sz="0" w:space="0" w:color="auto"/>
                                                            <w:bottom w:val="none" w:sz="0" w:space="0" w:color="auto"/>
                                                            <w:right w:val="none" w:sz="0" w:space="0" w:color="auto"/>
                                                          </w:divBdr>
                                                          <w:divsChild>
                                                            <w:div w:id="1203902172">
                                                              <w:marLeft w:val="0"/>
                                                              <w:marRight w:val="0"/>
                                                              <w:marTop w:val="0"/>
                                                              <w:marBottom w:val="0"/>
                                                              <w:divBdr>
                                                                <w:top w:val="none" w:sz="0" w:space="0" w:color="auto"/>
                                                                <w:left w:val="none" w:sz="0" w:space="0" w:color="auto"/>
                                                                <w:bottom w:val="none" w:sz="0" w:space="0" w:color="auto"/>
                                                                <w:right w:val="none" w:sz="0" w:space="0" w:color="auto"/>
                                                              </w:divBdr>
                                                            </w:div>
                                                            <w:div w:id="2107188890">
                                                              <w:marLeft w:val="0"/>
                                                              <w:marRight w:val="0"/>
                                                              <w:marTop w:val="0"/>
                                                              <w:marBottom w:val="0"/>
                                                              <w:divBdr>
                                                                <w:top w:val="none" w:sz="0" w:space="0" w:color="auto"/>
                                                                <w:left w:val="none" w:sz="0" w:space="0" w:color="auto"/>
                                                                <w:bottom w:val="none" w:sz="0" w:space="0" w:color="auto"/>
                                                                <w:right w:val="none" w:sz="0" w:space="0" w:color="auto"/>
                                                              </w:divBdr>
                                                            </w:div>
                                                            <w:div w:id="609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7063">
                                                      <w:marLeft w:val="0"/>
                                                      <w:marRight w:val="0"/>
                                                      <w:marTop w:val="0"/>
                                                      <w:marBottom w:val="0"/>
                                                      <w:divBdr>
                                                        <w:top w:val="none" w:sz="0" w:space="0" w:color="auto"/>
                                                        <w:left w:val="none" w:sz="0" w:space="0" w:color="auto"/>
                                                        <w:bottom w:val="none" w:sz="0" w:space="0" w:color="auto"/>
                                                        <w:right w:val="none" w:sz="0" w:space="0" w:color="auto"/>
                                                      </w:divBdr>
                                                      <w:divsChild>
                                                        <w:div w:id="296569768">
                                                          <w:marLeft w:val="0"/>
                                                          <w:marRight w:val="0"/>
                                                          <w:marTop w:val="0"/>
                                                          <w:marBottom w:val="0"/>
                                                          <w:divBdr>
                                                            <w:top w:val="none" w:sz="0" w:space="0" w:color="auto"/>
                                                            <w:left w:val="none" w:sz="0" w:space="0" w:color="auto"/>
                                                            <w:bottom w:val="none" w:sz="0" w:space="0" w:color="auto"/>
                                                            <w:right w:val="none" w:sz="0" w:space="0" w:color="auto"/>
                                                          </w:divBdr>
                                                          <w:divsChild>
                                                            <w:div w:id="1046220554">
                                                              <w:marLeft w:val="0"/>
                                                              <w:marRight w:val="0"/>
                                                              <w:marTop w:val="0"/>
                                                              <w:marBottom w:val="0"/>
                                                              <w:divBdr>
                                                                <w:top w:val="none" w:sz="0" w:space="0" w:color="auto"/>
                                                                <w:left w:val="none" w:sz="0" w:space="0" w:color="auto"/>
                                                                <w:bottom w:val="none" w:sz="0" w:space="0" w:color="auto"/>
                                                                <w:right w:val="none" w:sz="0" w:space="0" w:color="auto"/>
                                                              </w:divBdr>
                                                            </w:div>
                                                            <w:div w:id="108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3066">
                                          <w:marLeft w:val="0"/>
                                          <w:marRight w:val="0"/>
                                          <w:marTop w:val="0"/>
                                          <w:marBottom w:val="0"/>
                                          <w:divBdr>
                                            <w:top w:val="none" w:sz="0" w:space="0" w:color="auto"/>
                                            <w:left w:val="none" w:sz="0" w:space="0" w:color="auto"/>
                                            <w:bottom w:val="none" w:sz="0" w:space="0" w:color="auto"/>
                                            <w:right w:val="none" w:sz="0" w:space="0" w:color="auto"/>
                                          </w:divBdr>
                                          <w:divsChild>
                                            <w:div w:id="649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Daisy Wang</cp:lastModifiedBy>
  <cp:revision>4</cp:revision>
  <dcterms:created xsi:type="dcterms:W3CDTF">2021-10-22T11:45:00Z</dcterms:created>
  <dcterms:modified xsi:type="dcterms:W3CDTF">2021-10-22T12:38:00Z</dcterms:modified>
</cp:coreProperties>
</file>