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339140" w14:textId="77777777" w:rsidR="002D1355" w:rsidRPr="00654A90" w:rsidRDefault="002D1355" w:rsidP="00E721EF">
      <w:pPr>
        <w:spacing w:line="360" w:lineRule="auto"/>
        <w:ind w:firstLineChars="200" w:firstLine="602"/>
        <w:jc w:val="center"/>
        <w:rPr>
          <w:rFonts w:ascii="仿宋" w:eastAsia="仿宋" w:hAnsi="仿宋"/>
          <w:b/>
          <w:sz w:val="30"/>
          <w:szCs w:val="30"/>
        </w:rPr>
      </w:pPr>
      <w:r w:rsidRPr="00654A90">
        <w:rPr>
          <w:rFonts w:ascii="仿宋" w:eastAsia="仿宋" w:hAnsi="仿宋" w:hint="eastAsia"/>
          <w:b/>
          <w:sz w:val="30"/>
          <w:szCs w:val="30"/>
        </w:rPr>
        <w:t>北京交通大学土木建筑工程学院</w:t>
      </w:r>
    </w:p>
    <w:p w14:paraId="04584A87" w14:textId="3B139025" w:rsidR="002D1355" w:rsidRPr="00654A90" w:rsidRDefault="002D1355" w:rsidP="00E721EF">
      <w:pPr>
        <w:spacing w:line="360" w:lineRule="auto"/>
        <w:ind w:firstLineChars="200" w:firstLine="602"/>
        <w:jc w:val="center"/>
        <w:rPr>
          <w:rFonts w:ascii="仿宋" w:eastAsia="仿宋" w:hAnsi="仿宋"/>
          <w:b/>
          <w:sz w:val="30"/>
          <w:szCs w:val="30"/>
        </w:rPr>
      </w:pPr>
      <w:r w:rsidRPr="00654A90">
        <w:rPr>
          <w:rFonts w:ascii="仿宋" w:eastAsia="仿宋" w:hAnsi="仿宋" w:hint="eastAsia"/>
          <w:b/>
          <w:sz w:val="30"/>
          <w:szCs w:val="30"/>
        </w:rPr>
        <w:t>202</w:t>
      </w:r>
      <w:r>
        <w:rPr>
          <w:rFonts w:ascii="仿宋" w:eastAsia="仿宋" w:hAnsi="仿宋"/>
          <w:b/>
          <w:sz w:val="30"/>
          <w:szCs w:val="30"/>
        </w:rPr>
        <w:t>2</w:t>
      </w:r>
      <w:r w:rsidRPr="00654A90">
        <w:rPr>
          <w:rFonts w:ascii="仿宋" w:eastAsia="仿宋" w:hAnsi="仿宋" w:hint="eastAsia"/>
          <w:b/>
          <w:sz w:val="30"/>
          <w:szCs w:val="30"/>
        </w:rPr>
        <w:t>年</w:t>
      </w:r>
      <w:r w:rsidR="00296D78">
        <w:rPr>
          <w:rFonts w:ascii="仿宋" w:eastAsia="仿宋" w:hAnsi="仿宋" w:hint="eastAsia"/>
          <w:b/>
          <w:sz w:val="30"/>
          <w:szCs w:val="30"/>
        </w:rPr>
        <w:t>学术型</w:t>
      </w:r>
      <w:r w:rsidRPr="00654A90">
        <w:rPr>
          <w:rFonts w:ascii="仿宋" w:eastAsia="仿宋" w:hAnsi="仿宋" w:hint="eastAsia"/>
          <w:b/>
          <w:sz w:val="30"/>
          <w:szCs w:val="30"/>
        </w:rPr>
        <w:t>博士研究生申请考核制招生实施细则</w:t>
      </w:r>
    </w:p>
    <w:p w14:paraId="14A25FAB" w14:textId="1375F078" w:rsidR="009C001C" w:rsidRPr="00EE5FF2" w:rsidRDefault="00363A6D" w:rsidP="003E21C9">
      <w:pPr>
        <w:spacing w:line="360" w:lineRule="auto"/>
        <w:ind w:firstLineChars="200" w:firstLine="480"/>
        <w:jc w:val="left"/>
        <w:rPr>
          <w:rFonts w:ascii="仿宋" w:eastAsia="仿宋" w:hAnsi="仿宋"/>
          <w:bCs/>
          <w:sz w:val="24"/>
        </w:rPr>
      </w:pPr>
      <w:r w:rsidRPr="00EE5FF2">
        <w:rPr>
          <w:rFonts w:ascii="仿宋" w:eastAsia="仿宋" w:hAnsi="仿宋" w:hint="eastAsia"/>
          <w:bCs/>
          <w:sz w:val="24"/>
        </w:rPr>
        <w:t>根据《北京交通大学博士研究生申请考核制招生实施办法》要求，我院制定《土木建筑工程学院2</w:t>
      </w:r>
      <w:r w:rsidRPr="00EE5FF2">
        <w:rPr>
          <w:rFonts w:ascii="仿宋" w:eastAsia="仿宋" w:hAnsi="仿宋"/>
          <w:bCs/>
          <w:sz w:val="24"/>
        </w:rPr>
        <w:t>02</w:t>
      </w:r>
      <w:r>
        <w:rPr>
          <w:rFonts w:ascii="仿宋" w:eastAsia="仿宋" w:hAnsi="仿宋"/>
          <w:bCs/>
          <w:sz w:val="24"/>
        </w:rPr>
        <w:t>2</w:t>
      </w:r>
      <w:r w:rsidRPr="00EE5FF2">
        <w:rPr>
          <w:rFonts w:ascii="仿宋" w:eastAsia="仿宋" w:hAnsi="仿宋" w:hint="eastAsia"/>
          <w:bCs/>
          <w:sz w:val="24"/>
        </w:rPr>
        <w:t>年</w:t>
      </w:r>
      <w:r w:rsidR="00AE069A" w:rsidRPr="00E57AAB">
        <w:rPr>
          <w:rFonts w:ascii="仿宋" w:eastAsia="仿宋" w:hAnsi="仿宋" w:hint="eastAsia"/>
          <w:bCs/>
          <w:sz w:val="24"/>
        </w:rPr>
        <w:t>学术型</w:t>
      </w:r>
      <w:r w:rsidRPr="00EE5FF2">
        <w:rPr>
          <w:rFonts w:ascii="仿宋" w:eastAsia="仿宋" w:hAnsi="仿宋" w:hint="eastAsia"/>
          <w:bCs/>
          <w:sz w:val="24"/>
        </w:rPr>
        <w:t>博士研究生申请考核制实施细则》</w:t>
      </w:r>
      <w:r w:rsidR="00F14239">
        <w:rPr>
          <w:rFonts w:ascii="仿宋" w:eastAsia="仿宋" w:hAnsi="仿宋" w:hint="eastAsia"/>
          <w:bCs/>
          <w:sz w:val="24"/>
        </w:rPr>
        <w:t>。</w:t>
      </w:r>
      <w:r w:rsidR="009C001C" w:rsidRPr="00EE5FF2">
        <w:rPr>
          <w:rFonts w:ascii="仿宋" w:eastAsia="仿宋" w:hAnsi="仿宋" w:hint="eastAsia"/>
          <w:bCs/>
          <w:sz w:val="24"/>
        </w:rPr>
        <w:t>通过对</w:t>
      </w:r>
      <w:r w:rsidR="00ED75E2" w:rsidRPr="00EE5FF2">
        <w:rPr>
          <w:rFonts w:ascii="仿宋" w:eastAsia="仿宋" w:hAnsi="仿宋" w:hint="eastAsia"/>
          <w:bCs/>
          <w:sz w:val="24"/>
        </w:rPr>
        <w:t>考生</w:t>
      </w:r>
      <w:r w:rsidR="009C001C" w:rsidRPr="00EE5FF2">
        <w:rPr>
          <w:rFonts w:ascii="仿宋" w:eastAsia="仿宋" w:hAnsi="仿宋" w:hint="eastAsia"/>
          <w:bCs/>
          <w:sz w:val="24"/>
        </w:rPr>
        <w:t>专业素质、科研实践能力、创新精神和培养潜质的考查，遵循公开、公平、公正原则，择优录取,具体实施办法如下</w:t>
      </w:r>
      <w:r w:rsidR="007E084F" w:rsidRPr="00EE5FF2">
        <w:rPr>
          <w:rFonts w:ascii="仿宋" w:eastAsia="仿宋" w:hAnsi="仿宋" w:hint="eastAsia"/>
          <w:bCs/>
          <w:sz w:val="24"/>
        </w:rPr>
        <w:t>。</w:t>
      </w:r>
    </w:p>
    <w:p w14:paraId="343CD89F" w14:textId="77777777" w:rsidR="007003FF" w:rsidRPr="00E721EF" w:rsidRDefault="007003FF" w:rsidP="00E721EF">
      <w:pPr>
        <w:pStyle w:val="2"/>
        <w:spacing w:before="0" w:after="0" w:line="360" w:lineRule="auto"/>
        <w:jc w:val="left"/>
        <w:rPr>
          <w:rFonts w:ascii="仿宋" w:eastAsia="仿宋" w:hAnsi="仿宋"/>
          <w:sz w:val="28"/>
          <w:szCs w:val="28"/>
        </w:rPr>
      </w:pPr>
      <w:bookmarkStart w:id="0" w:name="_Toc465070008"/>
      <w:bookmarkStart w:id="1" w:name="_Toc465070136"/>
      <w:bookmarkStart w:id="2" w:name="_Toc465070359"/>
      <w:bookmarkStart w:id="3" w:name="_Toc465070481"/>
      <w:bookmarkStart w:id="4" w:name="_Toc465070691"/>
      <w:bookmarkStart w:id="5" w:name="_Toc465088994"/>
      <w:bookmarkStart w:id="6" w:name="_Toc465089266"/>
      <w:bookmarkStart w:id="7" w:name="_Toc496889076"/>
      <w:bookmarkStart w:id="8" w:name="_Toc528163437"/>
      <w:r w:rsidRPr="00E721EF">
        <w:rPr>
          <w:rFonts w:ascii="仿宋" w:eastAsia="仿宋" w:hAnsi="仿宋" w:hint="eastAsia"/>
          <w:sz w:val="28"/>
          <w:szCs w:val="28"/>
        </w:rPr>
        <w:t>一、</w:t>
      </w:r>
      <w:bookmarkEnd w:id="0"/>
      <w:bookmarkEnd w:id="1"/>
      <w:bookmarkEnd w:id="2"/>
      <w:bookmarkEnd w:id="3"/>
      <w:bookmarkEnd w:id="4"/>
      <w:bookmarkEnd w:id="5"/>
      <w:bookmarkEnd w:id="6"/>
      <w:bookmarkEnd w:id="7"/>
      <w:r w:rsidR="00570A55" w:rsidRPr="00E721EF">
        <w:rPr>
          <w:rFonts w:ascii="仿宋" w:eastAsia="仿宋" w:hAnsi="仿宋" w:hint="eastAsia"/>
          <w:sz w:val="28"/>
          <w:szCs w:val="28"/>
        </w:rPr>
        <w:t>申请基本条件</w:t>
      </w:r>
      <w:bookmarkEnd w:id="8"/>
    </w:p>
    <w:p w14:paraId="1D4F19C4" w14:textId="77777777" w:rsidR="00DC5CBC" w:rsidRPr="00E57AAB" w:rsidRDefault="00DC5CBC" w:rsidP="00E721EF">
      <w:pPr>
        <w:pStyle w:val="p0"/>
        <w:snapToGrid w:val="0"/>
        <w:spacing w:line="360" w:lineRule="auto"/>
        <w:ind w:firstLineChars="200" w:firstLine="480"/>
        <w:rPr>
          <w:rFonts w:ascii="仿宋" w:eastAsia="仿宋" w:hAnsi="仿宋"/>
          <w:bCs/>
          <w:sz w:val="24"/>
          <w:szCs w:val="24"/>
        </w:rPr>
      </w:pPr>
      <w:r w:rsidRPr="00E57AAB">
        <w:rPr>
          <w:rFonts w:ascii="仿宋" w:eastAsia="仿宋" w:hAnsi="仿宋" w:hint="eastAsia"/>
          <w:bCs/>
          <w:sz w:val="24"/>
          <w:szCs w:val="24"/>
        </w:rPr>
        <w:t>（一）</w:t>
      </w:r>
      <w:r w:rsidR="006854A7" w:rsidRPr="00E57AAB">
        <w:rPr>
          <w:rFonts w:ascii="仿宋" w:eastAsia="仿宋" w:hAnsi="仿宋" w:hint="eastAsia"/>
          <w:bCs/>
          <w:sz w:val="24"/>
          <w:szCs w:val="24"/>
        </w:rPr>
        <w:t>申请者必须满足202</w:t>
      </w:r>
      <w:r w:rsidR="00B075E9" w:rsidRPr="00E57AAB">
        <w:rPr>
          <w:rFonts w:ascii="仿宋" w:eastAsia="仿宋" w:hAnsi="仿宋"/>
          <w:bCs/>
          <w:sz w:val="24"/>
          <w:szCs w:val="24"/>
        </w:rPr>
        <w:t>2</w:t>
      </w:r>
      <w:r w:rsidR="006854A7" w:rsidRPr="00E57AAB">
        <w:rPr>
          <w:rFonts w:ascii="仿宋" w:eastAsia="仿宋" w:hAnsi="仿宋" w:hint="eastAsia"/>
          <w:bCs/>
          <w:sz w:val="24"/>
          <w:szCs w:val="24"/>
        </w:rPr>
        <w:t>年</w:t>
      </w:r>
      <w:r w:rsidR="00A300B7" w:rsidRPr="00E57AAB">
        <w:rPr>
          <w:rFonts w:ascii="仿宋" w:eastAsia="仿宋" w:hAnsi="仿宋" w:hint="eastAsia"/>
          <w:bCs/>
          <w:sz w:val="24"/>
          <w:szCs w:val="24"/>
        </w:rPr>
        <w:t>学校学术型</w:t>
      </w:r>
      <w:r w:rsidR="006854A7" w:rsidRPr="00E57AAB">
        <w:rPr>
          <w:rFonts w:ascii="仿宋" w:eastAsia="仿宋" w:hAnsi="仿宋" w:hint="eastAsia"/>
          <w:bCs/>
          <w:sz w:val="24"/>
          <w:szCs w:val="24"/>
        </w:rPr>
        <w:t>博士研究生招生简章中的报考条件。</w:t>
      </w:r>
    </w:p>
    <w:p w14:paraId="7E9C2B0C" w14:textId="77777777" w:rsidR="004E28C8" w:rsidRPr="00E57AAB" w:rsidRDefault="006854A7" w:rsidP="00E721EF">
      <w:pPr>
        <w:pStyle w:val="p0"/>
        <w:snapToGrid w:val="0"/>
        <w:spacing w:line="360" w:lineRule="auto"/>
        <w:ind w:firstLineChars="200" w:firstLine="480"/>
        <w:rPr>
          <w:rFonts w:ascii="仿宋" w:eastAsia="仿宋" w:hAnsi="仿宋"/>
          <w:bCs/>
          <w:sz w:val="24"/>
          <w:szCs w:val="24"/>
        </w:rPr>
      </w:pPr>
      <w:r w:rsidRPr="00E57AAB">
        <w:rPr>
          <w:rFonts w:ascii="仿宋" w:eastAsia="仿宋" w:hAnsi="仿宋" w:hint="eastAsia"/>
          <w:bCs/>
          <w:sz w:val="24"/>
          <w:szCs w:val="24"/>
        </w:rPr>
        <w:t>（二）</w:t>
      </w:r>
      <w:r w:rsidR="003A2CE3" w:rsidRPr="00E57AAB">
        <w:rPr>
          <w:rFonts w:ascii="仿宋" w:eastAsia="仿宋" w:hAnsi="仿宋" w:hint="eastAsia"/>
          <w:bCs/>
          <w:sz w:val="24"/>
          <w:szCs w:val="24"/>
        </w:rPr>
        <w:t>英语</w:t>
      </w:r>
      <w:r w:rsidR="004E28C8" w:rsidRPr="00E57AAB">
        <w:rPr>
          <w:rFonts w:ascii="仿宋" w:eastAsia="仿宋" w:hAnsi="仿宋" w:hint="eastAsia"/>
          <w:bCs/>
          <w:sz w:val="24"/>
          <w:szCs w:val="24"/>
        </w:rPr>
        <w:t>水平需满足以下条件之一</w:t>
      </w:r>
      <w:r w:rsidR="00575301" w:rsidRPr="00E57AAB">
        <w:rPr>
          <w:rFonts w:ascii="仿宋" w:eastAsia="仿宋" w:hAnsi="仿宋" w:hint="eastAsia"/>
          <w:bCs/>
          <w:sz w:val="24"/>
          <w:szCs w:val="24"/>
        </w:rPr>
        <w:t>：</w:t>
      </w:r>
    </w:p>
    <w:p w14:paraId="482C6A10" w14:textId="77777777" w:rsidR="00B075E9" w:rsidRPr="00E57AAB" w:rsidRDefault="00B075E9" w:rsidP="00E721EF">
      <w:pPr>
        <w:pStyle w:val="p0"/>
        <w:snapToGrid w:val="0"/>
        <w:spacing w:line="360" w:lineRule="auto"/>
        <w:ind w:firstLineChars="200" w:firstLine="480"/>
        <w:rPr>
          <w:rFonts w:ascii="仿宋" w:eastAsia="仿宋" w:hAnsi="仿宋"/>
          <w:bCs/>
          <w:sz w:val="24"/>
          <w:szCs w:val="24"/>
        </w:rPr>
      </w:pPr>
      <w:r w:rsidRPr="00E57AAB">
        <w:rPr>
          <w:rFonts w:ascii="仿宋" w:eastAsia="仿宋" w:hAnsi="仿宋" w:hint="eastAsia"/>
          <w:bCs/>
          <w:sz w:val="24"/>
          <w:szCs w:val="24"/>
        </w:rPr>
        <w:t>（1）国家英语四级：成绩≥475分（2017年2月1日后参加考试）。</w:t>
      </w:r>
    </w:p>
    <w:p w14:paraId="6AEDC7A5" w14:textId="77777777" w:rsidR="00B075E9" w:rsidRPr="00E57AAB" w:rsidRDefault="00B075E9" w:rsidP="00E721EF">
      <w:pPr>
        <w:pStyle w:val="p0"/>
        <w:snapToGrid w:val="0"/>
        <w:spacing w:line="360" w:lineRule="auto"/>
        <w:ind w:firstLineChars="200" w:firstLine="480"/>
        <w:rPr>
          <w:rFonts w:ascii="仿宋" w:eastAsia="仿宋" w:hAnsi="仿宋"/>
          <w:bCs/>
          <w:sz w:val="24"/>
          <w:szCs w:val="24"/>
        </w:rPr>
      </w:pPr>
      <w:r w:rsidRPr="00E57AAB">
        <w:rPr>
          <w:rFonts w:ascii="仿宋" w:eastAsia="仿宋" w:hAnsi="仿宋" w:hint="eastAsia"/>
          <w:bCs/>
          <w:sz w:val="24"/>
          <w:szCs w:val="24"/>
        </w:rPr>
        <w:t>（2）国家英语六级：成绩≥425分（2017年2月1日后参加考试）。</w:t>
      </w:r>
    </w:p>
    <w:p w14:paraId="3F10EAFE" w14:textId="77777777" w:rsidR="00B075E9" w:rsidRPr="00E57AAB" w:rsidRDefault="00B075E9" w:rsidP="00E721EF">
      <w:pPr>
        <w:pStyle w:val="p0"/>
        <w:snapToGrid w:val="0"/>
        <w:spacing w:line="360" w:lineRule="auto"/>
        <w:ind w:firstLineChars="200" w:firstLine="480"/>
        <w:rPr>
          <w:rFonts w:ascii="仿宋" w:eastAsia="仿宋" w:hAnsi="仿宋"/>
          <w:bCs/>
          <w:sz w:val="24"/>
          <w:szCs w:val="24"/>
        </w:rPr>
      </w:pPr>
      <w:r w:rsidRPr="00E57AAB">
        <w:rPr>
          <w:rFonts w:ascii="仿宋" w:eastAsia="仿宋" w:hAnsi="仿宋" w:hint="eastAsia"/>
          <w:bCs/>
          <w:sz w:val="24"/>
          <w:szCs w:val="24"/>
        </w:rPr>
        <w:t>（3）TOEFL：成绩≥72分（2020年2月1日后参加考试）。</w:t>
      </w:r>
    </w:p>
    <w:p w14:paraId="0713FB67" w14:textId="77777777" w:rsidR="00B075E9" w:rsidRPr="00E57AAB" w:rsidRDefault="00B075E9" w:rsidP="00E721EF">
      <w:pPr>
        <w:pStyle w:val="p0"/>
        <w:snapToGrid w:val="0"/>
        <w:spacing w:line="360" w:lineRule="auto"/>
        <w:ind w:firstLineChars="200" w:firstLine="480"/>
        <w:rPr>
          <w:rFonts w:ascii="仿宋" w:eastAsia="仿宋" w:hAnsi="仿宋"/>
          <w:bCs/>
          <w:sz w:val="24"/>
          <w:szCs w:val="24"/>
        </w:rPr>
      </w:pPr>
      <w:r w:rsidRPr="00E57AAB">
        <w:rPr>
          <w:rFonts w:ascii="仿宋" w:eastAsia="仿宋" w:hAnsi="仿宋" w:hint="eastAsia"/>
          <w:bCs/>
          <w:sz w:val="24"/>
          <w:szCs w:val="24"/>
        </w:rPr>
        <w:t>（4）雅思：成绩≥5.5分（2020年2月1日后参加考试）。</w:t>
      </w:r>
    </w:p>
    <w:p w14:paraId="24A04BD4" w14:textId="77777777" w:rsidR="00B075E9" w:rsidRPr="00E57AAB" w:rsidRDefault="00B075E9" w:rsidP="00E721EF">
      <w:pPr>
        <w:pStyle w:val="p0"/>
        <w:snapToGrid w:val="0"/>
        <w:spacing w:line="360" w:lineRule="auto"/>
        <w:ind w:firstLineChars="200" w:firstLine="480"/>
        <w:rPr>
          <w:rFonts w:ascii="仿宋" w:eastAsia="仿宋" w:hAnsi="仿宋"/>
          <w:bCs/>
          <w:sz w:val="24"/>
          <w:szCs w:val="24"/>
        </w:rPr>
      </w:pPr>
      <w:r w:rsidRPr="00E57AAB">
        <w:rPr>
          <w:rFonts w:ascii="仿宋" w:eastAsia="仿宋" w:hAnsi="仿宋" w:hint="eastAsia"/>
          <w:bCs/>
          <w:sz w:val="24"/>
          <w:szCs w:val="24"/>
        </w:rPr>
        <w:t>（5）国家英语专业考试：四级成绩≥60分或八级成绩≥60分（2017年2月1日后参加考试）。</w:t>
      </w:r>
    </w:p>
    <w:p w14:paraId="3489BA57" w14:textId="77777777" w:rsidR="00B075E9" w:rsidRPr="00E57AAB" w:rsidRDefault="00B075E9" w:rsidP="00E721EF">
      <w:pPr>
        <w:pStyle w:val="p0"/>
        <w:snapToGrid w:val="0"/>
        <w:spacing w:line="360" w:lineRule="auto"/>
        <w:ind w:firstLineChars="200" w:firstLine="480"/>
        <w:rPr>
          <w:rFonts w:ascii="仿宋" w:eastAsia="仿宋" w:hAnsi="仿宋"/>
          <w:bCs/>
          <w:sz w:val="24"/>
          <w:szCs w:val="24"/>
        </w:rPr>
      </w:pPr>
      <w:r w:rsidRPr="00E57AAB">
        <w:rPr>
          <w:rFonts w:ascii="仿宋" w:eastAsia="仿宋" w:hAnsi="仿宋" w:hint="eastAsia"/>
          <w:bCs/>
          <w:sz w:val="24"/>
          <w:szCs w:val="24"/>
        </w:rPr>
        <w:t>（6）WSK(PETS 5)：笔试成绩≥45分（2017年2月1日后参加考试）。</w:t>
      </w:r>
    </w:p>
    <w:p w14:paraId="01D9C0D1" w14:textId="6BA0E0DF" w:rsidR="00746C8A" w:rsidRDefault="00746C8A" w:rsidP="00E721EF">
      <w:pPr>
        <w:pStyle w:val="p0"/>
        <w:snapToGrid w:val="0"/>
        <w:spacing w:line="360" w:lineRule="auto"/>
        <w:ind w:firstLineChars="200" w:firstLine="480"/>
        <w:rPr>
          <w:rFonts w:ascii="仿宋" w:eastAsia="仿宋" w:hAnsi="仿宋"/>
          <w:bCs/>
          <w:sz w:val="24"/>
          <w:szCs w:val="24"/>
        </w:rPr>
      </w:pPr>
      <w:r w:rsidRPr="00746C8A">
        <w:rPr>
          <w:rFonts w:ascii="仿宋" w:eastAsia="仿宋" w:hAnsi="仿宋" w:hint="eastAsia"/>
          <w:bCs/>
          <w:sz w:val="24"/>
          <w:szCs w:val="24"/>
        </w:rPr>
        <w:t>（7）GRE：成绩≥300分（2017年2月1日后参加考试）</w:t>
      </w:r>
      <w:r w:rsidR="00EF3517">
        <w:rPr>
          <w:rFonts w:ascii="仿宋" w:eastAsia="仿宋" w:hAnsi="仿宋" w:hint="eastAsia"/>
          <w:bCs/>
          <w:sz w:val="24"/>
          <w:szCs w:val="24"/>
        </w:rPr>
        <w:t>。</w:t>
      </w:r>
    </w:p>
    <w:p w14:paraId="22BE6988" w14:textId="6AAD9A3C" w:rsidR="00B075E9" w:rsidRPr="00E57AAB" w:rsidRDefault="00B075E9" w:rsidP="00E721EF">
      <w:pPr>
        <w:pStyle w:val="p0"/>
        <w:snapToGrid w:val="0"/>
        <w:spacing w:line="360" w:lineRule="auto"/>
        <w:ind w:firstLineChars="200" w:firstLine="480"/>
        <w:rPr>
          <w:rFonts w:ascii="仿宋" w:eastAsia="仿宋" w:hAnsi="仿宋"/>
          <w:bCs/>
          <w:sz w:val="24"/>
          <w:szCs w:val="24"/>
        </w:rPr>
      </w:pPr>
      <w:r w:rsidRPr="00E57AAB">
        <w:rPr>
          <w:rFonts w:ascii="仿宋" w:eastAsia="仿宋" w:hAnsi="仿宋" w:hint="eastAsia"/>
          <w:bCs/>
          <w:sz w:val="24"/>
          <w:szCs w:val="24"/>
        </w:rPr>
        <w:t>（</w:t>
      </w:r>
      <w:r w:rsidR="00746C8A">
        <w:rPr>
          <w:rFonts w:ascii="仿宋" w:eastAsia="仿宋" w:hAnsi="仿宋"/>
          <w:bCs/>
          <w:sz w:val="24"/>
          <w:szCs w:val="24"/>
        </w:rPr>
        <w:t>8</w:t>
      </w:r>
      <w:r w:rsidRPr="00E57AAB">
        <w:rPr>
          <w:rFonts w:ascii="仿宋" w:eastAsia="仿宋" w:hAnsi="仿宋" w:hint="eastAsia"/>
          <w:bCs/>
          <w:sz w:val="24"/>
          <w:szCs w:val="24"/>
        </w:rPr>
        <w:t>）在英语国家、地区或使用英语撰写学位论文获得硕士或博士学位，且学习年限1年以上（含1年）（2017年2月1日后获得学位）。</w:t>
      </w:r>
    </w:p>
    <w:p w14:paraId="166628C5" w14:textId="6709D8D9" w:rsidR="00B075E9" w:rsidRPr="00E57AAB" w:rsidRDefault="00B075E9" w:rsidP="00E721EF">
      <w:pPr>
        <w:pStyle w:val="p0"/>
        <w:snapToGrid w:val="0"/>
        <w:spacing w:line="360" w:lineRule="auto"/>
        <w:ind w:firstLineChars="200" w:firstLine="480"/>
        <w:rPr>
          <w:rFonts w:ascii="仿宋" w:eastAsia="仿宋" w:hAnsi="仿宋"/>
          <w:bCs/>
          <w:sz w:val="24"/>
          <w:szCs w:val="24"/>
        </w:rPr>
      </w:pPr>
      <w:r w:rsidRPr="00E57AAB">
        <w:rPr>
          <w:rFonts w:ascii="仿宋" w:eastAsia="仿宋" w:hAnsi="仿宋" w:hint="eastAsia"/>
          <w:bCs/>
          <w:sz w:val="24"/>
          <w:szCs w:val="24"/>
        </w:rPr>
        <w:t>本科至硕士连续在读应届硕士毕业生，在读期间的国家四、六级英语成绩不受时间限制。</w:t>
      </w:r>
    </w:p>
    <w:p w14:paraId="6836C6BC" w14:textId="1E69828E" w:rsidR="006A2208" w:rsidRPr="00654A90" w:rsidRDefault="006A2208" w:rsidP="00E721EF">
      <w:pPr>
        <w:pStyle w:val="p0"/>
        <w:snapToGrid w:val="0"/>
        <w:spacing w:line="360" w:lineRule="auto"/>
        <w:ind w:firstLineChars="200" w:firstLine="480"/>
        <w:rPr>
          <w:rFonts w:ascii="仿宋" w:eastAsia="仿宋" w:hAnsi="仿宋"/>
          <w:bCs/>
          <w:sz w:val="24"/>
          <w:szCs w:val="24"/>
        </w:rPr>
      </w:pPr>
      <w:bookmarkStart w:id="9" w:name="OLE_LINK1"/>
      <w:bookmarkStart w:id="10" w:name="OLE_LINK2"/>
      <w:r w:rsidRPr="00654A90">
        <w:rPr>
          <w:rFonts w:ascii="仿宋" w:eastAsia="仿宋" w:hAnsi="仿宋" w:hint="eastAsia"/>
          <w:bCs/>
          <w:sz w:val="24"/>
          <w:szCs w:val="24"/>
        </w:rPr>
        <w:t>未能达到上述英语要求的考生</w:t>
      </w:r>
      <w:r w:rsidR="008C71A6" w:rsidRPr="00654A90">
        <w:rPr>
          <w:rFonts w:ascii="仿宋" w:eastAsia="仿宋" w:hAnsi="仿宋" w:hint="eastAsia"/>
          <w:bCs/>
          <w:sz w:val="24"/>
          <w:szCs w:val="24"/>
        </w:rPr>
        <w:t>须参加</w:t>
      </w:r>
      <w:r w:rsidRPr="00654A90">
        <w:rPr>
          <w:rFonts w:ascii="仿宋" w:eastAsia="仿宋" w:hAnsi="仿宋" w:hint="eastAsia"/>
          <w:bCs/>
          <w:sz w:val="24"/>
          <w:szCs w:val="24"/>
        </w:rPr>
        <w:t>学院组织</w:t>
      </w:r>
      <w:r w:rsidR="008C71A6" w:rsidRPr="00654A90">
        <w:rPr>
          <w:rFonts w:ascii="仿宋" w:eastAsia="仿宋" w:hAnsi="仿宋" w:hint="eastAsia"/>
          <w:bCs/>
          <w:sz w:val="24"/>
          <w:szCs w:val="24"/>
        </w:rPr>
        <w:t>的</w:t>
      </w:r>
      <w:r w:rsidR="00F7611E" w:rsidRPr="00654A90">
        <w:rPr>
          <w:rFonts w:ascii="仿宋" w:eastAsia="仿宋" w:hAnsi="仿宋" w:hint="eastAsia"/>
          <w:bCs/>
          <w:sz w:val="24"/>
          <w:szCs w:val="24"/>
        </w:rPr>
        <w:t>英语</w:t>
      </w:r>
      <w:r w:rsidR="00881D44" w:rsidRPr="00654A90">
        <w:rPr>
          <w:rFonts w:ascii="仿宋" w:eastAsia="仿宋" w:hAnsi="仿宋" w:hint="eastAsia"/>
          <w:bCs/>
          <w:sz w:val="24"/>
          <w:szCs w:val="24"/>
        </w:rPr>
        <w:t>水平考核</w:t>
      </w:r>
      <w:r w:rsidRPr="00654A90">
        <w:rPr>
          <w:rFonts w:ascii="仿宋" w:eastAsia="仿宋" w:hAnsi="仿宋" w:hint="eastAsia"/>
          <w:bCs/>
          <w:sz w:val="24"/>
          <w:szCs w:val="24"/>
        </w:rPr>
        <w:t>。</w:t>
      </w:r>
      <w:bookmarkEnd w:id="9"/>
      <w:bookmarkEnd w:id="10"/>
    </w:p>
    <w:p w14:paraId="18730AD8" w14:textId="77777777" w:rsidR="00570A55" w:rsidRPr="00E721EF" w:rsidRDefault="00570A55" w:rsidP="00E721EF">
      <w:pPr>
        <w:pStyle w:val="2"/>
        <w:spacing w:before="0" w:after="0" w:line="360" w:lineRule="auto"/>
        <w:jc w:val="left"/>
        <w:rPr>
          <w:rFonts w:ascii="仿宋" w:eastAsia="仿宋" w:hAnsi="仿宋"/>
          <w:sz w:val="28"/>
          <w:szCs w:val="28"/>
        </w:rPr>
      </w:pPr>
      <w:bookmarkStart w:id="11" w:name="_Toc528163438"/>
      <w:r w:rsidRPr="00E721EF">
        <w:rPr>
          <w:rFonts w:ascii="仿宋" w:eastAsia="仿宋" w:hAnsi="仿宋" w:hint="eastAsia"/>
          <w:sz w:val="28"/>
          <w:szCs w:val="28"/>
        </w:rPr>
        <w:t>二、申请流程</w:t>
      </w:r>
      <w:bookmarkEnd w:id="11"/>
    </w:p>
    <w:p w14:paraId="1073AD34" w14:textId="77777777" w:rsidR="00570A55" w:rsidRPr="00AA6998" w:rsidRDefault="00570A55" w:rsidP="00E721EF">
      <w:pPr>
        <w:pStyle w:val="p0"/>
        <w:snapToGrid w:val="0"/>
        <w:spacing w:line="360" w:lineRule="auto"/>
        <w:ind w:firstLineChars="200" w:firstLine="482"/>
        <w:rPr>
          <w:rFonts w:ascii="仿宋" w:eastAsia="仿宋" w:hAnsi="仿宋"/>
          <w:b/>
          <w:sz w:val="24"/>
          <w:szCs w:val="24"/>
        </w:rPr>
      </w:pPr>
      <w:r w:rsidRPr="00AA6998">
        <w:rPr>
          <w:rFonts w:ascii="仿宋" w:eastAsia="仿宋" w:hAnsi="仿宋" w:hint="eastAsia"/>
          <w:b/>
          <w:sz w:val="24"/>
          <w:szCs w:val="24"/>
        </w:rPr>
        <w:t>（一）网上报名</w:t>
      </w:r>
    </w:p>
    <w:p w14:paraId="40C8683A" w14:textId="1D2E067E" w:rsidR="00EB092A" w:rsidRPr="00654A90" w:rsidRDefault="00DC5CBC"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申请人</w:t>
      </w:r>
      <w:r w:rsidR="00EC4358" w:rsidRPr="00654A90">
        <w:rPr>
          <w:rFonts w:ascii="仿宋" w:eastAsia="仿宋" w:hAnsi="仿宋" w:hint="eastAsia"/>
          <w:bCs/>
          <w:sz w:val="24"/>
          <w:szCs w:val="24"/>
        </w:rPr>
        <w:t>参照</w:t>
      </w:r>
      <w:r w:rsidR="00600F33" w:rsidRPr="00654A90">
        <w:rPr>
          <w:rFonts w:ascii="仿宋" w:eastAsia="仿宋" w:hAnsi="仿宋" w:hint="eastAsia"/>
          <w:bCs/>
          <w:sz w:val="24"/>
          <w:szCs w:val="24"/>
        </w:rPr>
        <w:t>《</w:t>
      </w:r>
      <w:r w:rsidRPr="00654A90">
        <w:rPr>
          <w:rFonts w:ascii="仿宋" w:eastAsia="仿宋" w:hAnsi="仿宋" w:hint="eastAsia"/>
          <w:bCs/>
          <w:sz w:val="24"/>
          <w:szCs w:val="24"/>
        </w:rPr>
        <w:t>20</w:t>
      </w:r>
      <w:r w:rsidR="008C2F44" w:rsidRPr="00654A90">
        <w:rPr>
          <w:rFonts w:ascii="仿宋" w:eastAsia="仿宋" w:hAnsi="仿宋" w:hint="eastAsia"/>
          <w:bCs/>
          <w:sz w:val="24"/>
          <w:szCs w:val="24"/>
        </w:rPr>
        <w:t>2</w:t>
      </w:r>
      <w:r w:rsidR="00B075E9">
        <w:rPr>
          <w:rFonts w:ascii="仿宋" w:eastAsia="仿宋" w:hAnsi="仿宋"/>
          <w:bCs/>
          <w:sz w:val="24"/>
          <w:szCs w:val="24"/>
        </w:rPr>
        <w:t>2</w:t>
      </w:r>
      <w:r w:rsidR="00EC4358" w:rsidRPr="00654A90">
        <w:rPr>
          <w:rFonts w:ascii="仿宋" w:eastAsia="仿宋" w:hAnsi="仿宋" w:hint="eastAsia"/>
          <w:bCs/>
          <w:sz w:val="24"/>
          <w:szCs w:val="24"/>
        </w:rPr>
        <w:t>年北京交通大学</w:t>
      </w:r>
      <w:r w:rsidR="00EB5E9A" w:rsidRPr="00654A90">
        <w:rPr>
          <w:rFonts w:ascii="仿宋" w:eastAsia="仿宋" w:hAnsi="仿宋" w:hint="eastAsia"/>
          <w:bCs/>
          <w:sz w:val="24"/>
          <w:szCs w:val="24"/>
        </w:rPr>
        <w:t>学术型博士研究生</w:t>
      </w:r>
      <w:r w:rsidR="00EC4358" w:rsidRPr="00654A90">
        <w:rPr>
          <w:rFonts w:ascii="仿宋" w:eastAsia="仿宋" w:hAnsi="仿宋" w:hint="eastAsia"/>
          <w:bCs/>
          <w:sz w:val="24"/>
          <w:szCs w:val="24"/>
        </w:rPr>
        <w:t>招生专业目录</w:t>
      </w:r>
      <w:r w:rsidR="00600F33" w:rsidRPr="00654A90">
        <w:rPr>
          <w:rFonts w:ascii="仿宋" w:eastAsia="仿宋" w:hAnsi="仿宋" w:hint="eastAsia"/>
          <w:bCs/>
          <w:sz w:val="24"/>
          <w:szCs w:val="24"/>
        </w:rPr>
        <w:t>》</w:t>
      </w:r>
      <w:r w:rsidR="00EC4358" w:rsidRPr="00654A90">
        <w:rPr>
          <w:rFonts w:ascii="仿宋" w:eastAsia="仿宋" w:hAnsi="仿宋" w:hint="eastAsia"/>
          <w:bCs/>
          <w:sz w:val="24"/>
          <w:szCs w:val="24"/>
        </w:rPr>
        <w:t>选择报考专业、研究方向和导师</w:t>
      </w:r>
      <w:r w:rsidR="00575301" w:rsidRPr="00654A90">
        <w:rPr>
          <w:rFonts w:ascii="仿宋" w:eastAsia="仿宋" w:hAnsi="仿宋" w:hint="eastAsia"/>
          <w:bCs/>
          <w:sz w:val="24"/>
          <w:szCs w:val="24"/>
        </w:rPr>
        <w:t>。</w:t>
      </w:r>
      <w:r w:rsidR="00EB092A" w:rsidRPr="00654A90">
        <w:rPr>
          <w:rFonts w:ascii="仿宋" w:eastAsia="仿宋" w:hAnsi="仿宋"/>
          <w:bCs/>
          <w:sz w:val="24"/>
          <w:szCs w:val="24"/>
        </w:rPr>
        <w:t>登录北京交通大学研究生院</w:t>
      </w:r>
      <w:bookmarkStart w:id="12" w:name="_Hlk54164066"/>
      <w:r w:rsidR="00EB092A" w:rsidRPr="00654A90">
        <w:rPr>
          <w:rFonts w:ascii="仿宋" w:eastAsia="仿宋" w:hAnsi="仿宋"/>
          <w:bCs/>
          <w:sz w:val="24"/>
          <w:szCs w:val="24"/>
        </w:rPr>
        <w:t>招生专题网博士招生系统</w:t>
      </w:r>
      <w:r w:rsidR="00781264" w:rsidRPr="00781264">
        <w:rPr>
          <w:rFonts w:ascii="仿宋" w:eastAsia="仿宋" w:hAnsi="仿宋" w:hint="eastAsia"/>
          <w:bCs/>
          <w:sz w:val="24"/>
          <w:szCs w:val="24"/>
        </w:rPr>
        <w:t>选择“申请考核”招生方式报名，</w:t>
      </w:r>
      <w:bookmarkStart w:id="13" w:name="_Hlk86161410"/>
      <w:r w:rsidR="00DA4566">
        <w:rPr>
          <w:rFonts w:ascii="仿宋" w:eastAsia="仿宋" w:hAnsi="仿宋" w:hint="eastAsia"/>
          <w:bCs/>
          <w:sz w:val="24"/>
          <w:szCs w:val="24"/>
        </w:rPr>
        <w:t>按要求</w:t>
      </w:r>
      <w:r w:rsidR="005E0A66" w:rsidRPr="00166370">
        <w:rPr>
          <w:rFonts w:ascii="仿宋" w:eastAsia="仿宋" w:hAnsi="仿宋" w:hint="eastAsia"/>
          <w:bCs/>
          <w:sz w:val="24"/>
          <w:szCs w:val="24"/>
        </w:rPr>
        <w:t>网上支付</w:t>
      </w:r>
      <w:r w:rsidR="00DA4566">
        <w:rPr>
          <w:rFonts w:ascii="仿宋" w:eastAsia="仿宋" w:hAnsi="仿宋" w:hint="eastAsia"/>
          <w:bCs/>
          <w:sz w:val="24"/>
          <w:szCs w:val="24"/>
        </w:rPr>
        <w:t>缴费</w:t>
      </w:r>
      <w:r w:rsidR="005E0A66" w:rsidRPr="00166370">
        <w:rPr>
          <w:rFonts w:ascii="仿宋" w:eastAsia="仿宋" w:hAnsi="仿宋" w:hint="eastAsia"/>
          <w:bCs/>
          <w:sz w:val="24"/>
          <w:szCs w:val="24"/>
        </w:rPr>
        <w:t>。</w:t>
      </w:r>
      <w:bookmarkEnd w:id="13"/>
      <w:r w:rsidR="00EB092A" w:rsidRPr="00654A90">
        <w:rPr>
          <w:rFonts w:ascii="仿宋" w:eastAsia="仿宋" w:hAnsi="仿宋" w:hint="eastAsia"/>
          <w:bCs/>
          <w:sz w:val="24"/>
          <w:szCs w:val="24"/>
        </w:rPr>
        <w:t>报名</w:t>
      </w:r>
      <w:r w:rsidR="00EB092A" w:rsidRPr="00654A90">
        <w:rPr>
          <w:rFonts w:ascii="仿宋" w:eastAsia="仿宋" w:hAnsi="仿宋"/>
          <w:bCs/>
          <w:sz w:val="24"/>
          <w:szCs w:val="24"/>
        </w:rPr>
        <w:t>网址：北京交通大学研究生院招生专题主页（</w:t>
      </w:r>
      <w:hyperlink r:id="rId8" w:history="1">
        <w:r w:rsidR="00EB092A" w:rsidRPr="00654A90">
          <w:rPr>
            <w:rFonts w:ascii="仿宋" w:eastAsia="仿宋" w:hAnsi="仿宋"/>
            <w:bCs/>
            <w:sz w:val="24"/>
            <w:szCs w:val="24"/>
          </w:rPr>
          <w:t>http://gs.njtu.edu.cn/cms/zszt</w:t>
        </w:r>
      </w:hyperlink>
      <w:r w:rsidR="00EB092A" w:rsidRPr="00654A90">
        <w:rPr>
          <w:rFonts w:ascii="仿宋" w:eastAsia="仿宋" w:hAnsi="仿宋"/>
          <w:bCs/>
          <w:sz w:val="24"/>
          <w:szCs w:val="24"/>
        </w:rPr>
        <w:t>）</w:t>
      </w:r>
      <w:r w:rsidR="00DA4566">
        <w:rPr>
          <w:rFonts w:ascii="仿宋" w:eastAsia="仿宋" w:hAnsi="仿宋"/>
          <w:bCs/>
          <w:sz w:val="24"/>
          <w:szCs w:val="24"/>
        </w:rPr>
        <w:t>-</w:t>
      </w:r>
      <w:r w:rsidR="00EB092A" w:rsidRPr="00654A90">
        <w:rPr>
          <w:rFonts w:ascii="仿宋" w:eastAsia="仿宋" w:hAnsi="仿宋"/>
          <w:bCs/>
          <w:sz w:val="24"/>
          <w:szCs w:val="24"/>
        </w:rPr>
        <w:t>信息系统</w:t>
      </w:r>
      <w:r w:rsidR="00DA4566">
        <w:rPr>
          <w:rFonts w:ascii="仿宋" w:eastAsia="仿宋" w:hAnsi="仿宋"/>
          <w:bCs/>
          <w:sz w:val="24"/>
          <w:szCs w:val="24"/>
        </w:rPr>
        <w:t>-</w:t>
      </w:r>
      <w:r w:rsidR="00EB092A" w:rsidRPr="00654A90">
        <w:rPr>
          <w:rFonts w:ascii="仿宋" w:eastAsia="仿宋" w:hAnsi="仿宋" w:hint="eastAsia"/>
          <w:bCs/>
          <w:sz w:val="24"/>
          <w:szCs w:val="24"/>
        </w:rPr>
        <w:t>“</w:t>
      </w:r>
      <w:r w:rsidR="00EB092A" w:rsidRPr="00654A90">
        <w:rPr>
          <w:rFonts w:ascii="仿宋" w:eastAsia="仿宋" w:hAnsi="仿宋"/>
          <w:bCs/>
          <w:sz w:val="24"/>
          <w:szCs w:val="24"/>
        </w:rPr>
        <w:t>博士招生</w:t>
      </w:r>
      <w:r w:rsidR="00EB092A" w:rsidRPr="00654A90">
        <w:rPr>
          <w:rFonts w:ascii="仿宋" w:eastAsia="仿宋" w:hAnsi="仿宋" w:hint="eastAsia"/>
          <w:bCs/>
          <w:sz w:val="24"/>
          <w:szCs w:val="24"/>
        </w:rPr>
        <w:t>”</w:t>
      </w:r>
      <w:r w:rsidR="00166370">
        <w:rPr>
          <w:rFonts w:ascii="仿宋" w:eastAsia="仿宋" w:hAnsi="仿宋" w:hint="eastAsia"/>
          <w:bCs/>
          <w:sz w:val="24"/>
          <w:szCs w:val="24"/>
        </w:rPr>
        <w:t>，报名</w:t>
      </w:r>
      <w:r w:rsidR="00166370" w:rsidRPr="00166370">
        <w:rPr>
          <w:rFonts w:ascii="仿宋" w:eastAsia="仿宋" w:hAnsi="仿宋" w:hint="eastAsia"/>
          <w:bCs/>
          <w:sz w:val="24"/>
          <w:szCs w:val="24"/>
        </w:rPr>
        <w:t>时间</w:t>
      </w:r>
      <w:r w:rsidR="00166370">
        <w:rPr>
          <w:rFonts w:ascii="仿宋" w:eastAsia="仿宋" w:hAnsi="仿宋" w:hint="eastAsia"/>
          <w:bCs/>
          <w:sz w:val="24"/>
          <w:szCs w:val="24"/>
        </w:rPr>
        <w:t>：</w:t>
      </w:r>
      <w:r w:rsidR="00166370" w:rsidRPr="00166370">
        <w:rPr>
          <w:rFonts w:ascii="仿宋" w:eastAsia="仿宋" w:hAnsi="仿宋" w:hint="eastAsia"/>
          <w:bCs/>
          <w:sz w:val="24"/>
          <w:szCs w:val="24"/>
        </w:rPr>
        <w:t>2021年11月1日至2021年12月1</w:t>
      </w:r>
      <w:r w:rsidR="00F851D0">
        <w:rPr>
          <w:rFonts w:ascii="仿宋" w:eastAsia="仿宋" w:hAnsi="仿宋"/>
          <w:bCs/>
          <w:sz w:val="24"/>
          <w:szCs w:val="24"/>
        </w:rPr>
        <w:t>6</w:t>
      </w:r>
      <w:r w:rsidR="00166370" w:rsidRPr="00166370">
        <w:rPr>
          <w:rFonts w:ascii="仿宋" w:eastAsia="仿宋" w:hAnsi="仿宋" w:hint="eastAsia"/>
          <w:bCs/>
          <w:sz w:val="24"/>
          <w:szCs w:val="24"/>
        </w:rPr>
        <w:t>日</w:t>
      </w:r>
      <w:r w:rsidR="00DA4566">
        <w:rPr>
          <w:rFonts w:ascii="仿宋" w:eastAsia="仿宋" w:hAnsi="仿宋" w:hint="eastAsia"/>
          <w:bCs/>
          <w:sz w:val="24"/>
          <w:szCs w:val="24"/>
        </w:rPr>
        <w:t>。</w:t>
      </w:r>
    </w:p>
    <w:bookmarkEnd w:id="12"/>
    <w:p w14:paraId="09D324A0" w14:textId="77777777" w:rsidR="00495123" w:rsidRPr="002B0005" w:rsidRDefault="00495123" w:rsidP="00E721EF">
      <w:pPr>
        <w:pStyle w:val="p0"/>
        <w:tabs>
          <w:tab w:val="left" w:pos="709"/>
        </w:tabs>
        <w:snapToGrid w:val="0"/>
        <w:spacing w:line="360" w:lineRule="auto"/>
        <w:ind w:firstLineChars="200" w:firstLine="482"/>
        <w:rPr>
          <w:rFonts w:ascii="仿宋" w:eastAsia="仿宋" w:hAnsi="仿宋"/>
          <w:b/>
          <w:sz w:val="24"/>
          <w:szCs w:val="24"/>
        </w:rPr>
      </w:pPr>
      <w:r w:rsidRPr="002B0005">
        <w:rPr>
          <w:rFonts w:ascii="仿宋" w:eastAsia="仿宋" w:hAnsi="仿宋"/>
          <w:b/>
          <w:sz w:val="24"/>
          <w:szCs w:val="24"/>
        </w:rPr>
        <w:t>（二）网上依次上传的电子版材料：</w:t>
      </w:r>
    </w:p>
    <w:p w14:paraId="0430B551" w14:textId="77777777" w:rsidR="00495123" w:rsidRPr="00241032" w:rsidRDefault="00495123" w:rsidP="00E721EF">
      <w:pPr>
        <w:pStyle w:val="p0"/>
        <w:tabs>
          <w:tab w:val="left" w:pos="709"/>
        </w:tabs>
        <w:snapToGrid w:val="0"/>
        <w:spacing w:line="360" w:lineRule="auto"/>
        <w:ind w:firstLineChars="200" w:firstLine="480"/>
        <w:rPr>
          <w:rFonts w:ascii="仿宋" w:eastAsia="仿宋" w:hAnsi="仿宋"/>
          <w:bCs/>
          <w:sz w:val="24"/>
          <w:szCs w:val="24"/>
        </w:rPr>
      </w:pPr>
      <w:r w:rsidRPr="00241032">
        <w:rPr>
          <w:rFonts w:ascii="仿宋" w:eastAsia="仿宋" w:hAnsi="仿宋" w:hint="eastAsia"/>
          <w:bCs/>
          <w:sz w:val="24"/>
          <w:szCs w:val="24"/>
        </w:rPr>
        <w:lastRenderedPageBreak/>
        <w:t>1.本人近期正面免冠彩色头像照；</w:t>
      </w:r>
    </w:p>
    <w:p w14:paraId="5BA897D3" w14:textId="77777777" w:rsidR="00495123" w:rsidRPr="00241032" w:rsidRDefault="00495123" w:rsidP="00E721EF">
      <w:pPr>
        <w:pStyle w:val="p0"/>
        <w:tabs>
          <w:tab w:val="left" w:pos="709"/>
        </w:tabs>
        <w:snapToGrid w:val="0"/>
        <w:spacing w:line="360" w:lineRule="auto"/>
        <w:ind w:firstLineChars="200" w:firstLine="480"/>
        <w:rPr>
          <w:rFonts w:ascii="仿宋" w:eastAsia="仿宋" w:hAnsi="仿宋"/>
          <w:bCs/>
          <w:sz w:val="24"/>
          <w:szCs w:val="24"/>
        </w:rPr>
      </w:pPr>
      <w:r w:rsidRPr="00241032">
        <w:rPr>
          <w:rFonts w:ascii="仿宋" w:eastAsia="仿宋" w:hAnsi="仿宋" w:hint="eastAsia"/>
          <w:bCs/>
          <w:sz w:val="24"/>
          <w:szCs w:val="24"/>
        </w:rPr>
        <w:t>2.有效居民身份证（正反面）；</w:t>
      </w:r>
    </w:p>
    <w:p w14:paraId="6DD56AB7" w14:textId="77777777" w:rsidR="00495123" w:rsidRPr="00241032" w:rsidRDefault="00495123" w:rsidP="00E721EF">
      <w:pPr>
        <w:pStyle w:val="p0"/>
        <w:tabs>
          <w:tab w:val="left" w:pos="709"/>
        </w:tabs>
        <w:snapToGrid w:val="0"/>
        <w:spacing w:line="360" w:lineRule="auto"/>
        <w:ind w:firstLineChars="200" w:firstLine="480"/>
        <w:rPr>
          <w:rFonts w:ascii="仿宋" w:eastAsia="仿宋" w:hAnsi="仿宋"/>
          <w:bCs/>
          <w:sz w:val="24"/>
          <w:szCs w:val="24"/>
        </w:rPr>
      </w:pPr>
      <w:r w:rsidRPr="00241032">
        <w:rPr>
          <w:rFonts w:ascii="仿宋" w:eastAsia="仿宋" w:hAnsi="仿宋" w:hint="eastAsia"/>
          <w:bCs/>
          <w:sz w:val="24"/>
          <w:szCs w:val="24"/>
        </w:rPr>
        <w:t>3.最后学历、学位证书及其认证报告；</w:t>
      </w:r>
    </w:p>
    <w:p w14:paraId="2F6BF25B" w14:textId="77777777" w:rsidR="00495123" w:rsidRPr="00241032" w:rsidRDefault="00495123" w:rsidP="00E721EF">
      <w:pPr>
        <w:pStyle w:val="p0"/>
        <w:tabs>
          <w:tab w:val="left" w:pos="709"/>
        </w:tabs>
        <w:snapToGrid w:val="0"/>
        <w:spacing w:line="360" w:lineRule="auto"/>
        <w:ind w:firstLineChars="200" w:firstLine="480"/>
        <w:rPr>
          <w:rFonts w:ascii="仿宋" w:eastAsia="仿宋" w:hAnsi="仿宋"/>
          <w:bCs/>
          <w:sz w:val="24"/>
          <w:szCs w:val="24"/>
        </w:rPr>
      </w:pPr>
      <w:r w:rsidRPr="00241032">
        <w:rPr>
          <w:rFonts w:ascii="仿宋" w:eastAsia="仿宋" w:hAnsi="仿宋" w:hint="eastAsia"/>
          <w:bCs/>
          <w:sz w:val="24"/>
          <w:szCs w:val="24"/>
        </w:rPr>
        <w:t>4.硕士课程成绩单；</w:t>
      </w:r>
    </w:p>
    <w:p w14:paraId="5B3D5AE8" w14:textId="77777777" w:rsidR="00495123" w:rsidRPr="00241032" w:rsidRDefault="00495123" w:rsidP="00E721EF">
      <w:pPr>
        <w:pStyle w:val="p0"/>
        <w:tabs>
          <w:tab w:val="left" w:pos="709"/>
        </w:tabs>
        <w:snapToGrid w:val="0"/>
        <w:spacing w:line="360" w:lineRule="auto"/>
        <w:ind w:firstLineChars="200" w:firstLine="480"/>
        <w:rPr>
          <w:rFonts w:ascii="仿宋" w:eastAsia="仿宋" w:hAnsi="仿宋"/>
          <w:bCs/>
          <w:sz w:val="24"/>
          <w:szCs w:val="24"/>
        </w:rPr>
      </w:pPr>
      <w:r w:rsidRPr="00241032">
        <w:rPr>
          <w:rFonts w:ascii="仿宋" w:eastAsia="仿宋" w:hAnsi="仿宋" w:hint="eastAsia"/>
          <w:bCs/>
          <w:sz w:val="24"/>
          <w:szCs w:val="24"/>
        </w:rPr>
        <w:t>5.学生证及其学籍认证报告（仅限即将毕业的应届硕士毕业生提交）；</w:t>
      </w:r>
    </w:p>
    <w:p w14:paraId="5BD56BEB" w14:textId="77777777" w:rsidR="00495123" w:rsidRPr="00241032" w:rsidRDefault="00495123" w:rsidP="00E721EF">
      <w:pPr>
        <w:pStyle w:val="p0"/>
        <w:tabs>
          <w:tab w:val="left" w:pos="709"/>
        </w:tabs>
        <w:snapToGrid w:val="0"/>
        <w:spacing w:line="360" w:lineRule="auto"/>
        <w:ind w:firstLineChars="200" w:firstLine="480"/>
        <w:rPr>
          <w:rFonts w:ascii="仿宋" w:eastAsia="仿宋" w:hAnsi="仿宋"/>
          <w:bCs/>
          <w:sz w:val="24"/>
          <w:szCs w:val="24"/>
        </w:rPr>
      </w:pPr>
      <w:r w:rsidRPr="00241032">
        <w:rPr>
          <w:rFonts w:ascii="仿宋" w:eastAsia="仿宋" w:hAnsi="仿宋" w:hint="eastAsia"/>
          <w:bCs/>
          <w:sz w:val="24"/>
          <w:szCs w:val="24"/>
        </w:rPr>
        <w:t>6.英语水平材料</w:t>
      </w:r>
      <w:r>
        <w:rPr>
          <w:rFonts w:ascii="仿宋" w:eastAsia="仿宋" w:hAnsi="仿宋" w:hint="eastAsia"/>
          <w:bCs/>
          <w:sz w:val="24"/>
          <w:szCs w:val="24"/>
        </w:rPr>
        <w:t>（曾获得的</w:t>
      </w:r>
      <w:r w:rsidRPr="00242192">
        <w:rPr>
          <w:rFonts w:ascii="仿宋" w:eastAsia="仿宋" w:hAnsi="仿宋" w:hint="eastAsia"/>
          <w:bCs/>
          <w:sz w:val="24"/>
          <w:szCs w:val="24"/>
        </w:rPr>
        <w:t>国家英语四级</w:t>
      </w:r>
      <w:r>
        <w:rPr>
          <w:rFonts w:ascii="仿宋" w:eastAsia="仿宋" w:hAnsi="仿宋" w:hint="eastAsia"/>
          <w:bCs/>
          <w:sz w:val="24"/>
          <w:szCs w:val="24"/>
        </w:rPr>
        <w:t>、</w:t>
      </w:r>
      <w:r w:rsidRPr="00242192">
        <w:rPr>
          <w:rFonts w:ascii="仿宋" w:eastAsia="仿宋" w:hAnsi="仿宋" w:hint="eastAsia"/>
          <w:bCs/>
          <w:sz w:val="24"/>
          <w:szCs w:val="24"/>
        </w:rPr>
        <w:t>国家英语六级</w:t>
      </w:r>
      <w:r>
        <w:rPr>
          <w:rFonts w:ascii="仿宋" w:eastAsia="仿宋" w:hAnsi="仿宋" w:hint="eastAsia"/>
          <w:bCs/>
          <w:sz w:val="24"/>
          <w:szCs w:val="24"/>
        </w:rPr>
        <w:t>、</w:t>
      </w:r>
      <w:r w:rsidRPr="00242192">
        <w:rPr>
          <w:rFonts w:ascii="仿宋" w:eastAsia="仿宋" w:hAnsi="仿宋" w:hint="eastAsia"/>
          <w:bCs/>
          <w:sz w:val="24"/>
          <w:szCs w:val="24"/>
        </w:rPr>
        <w:t>TOEFL</w:t>
      </w:r>
      <w:r>
        <w:rPr>
          <w:rFonts w:ascii="仿宋" w:eastAsia="仿宋" w:hAnsi="仿宋" w:hint="eastAsia"/>
          <w:bCs/>
          <w:sz w:val="24"/>
          <w:szCs w:val="24"/>
        </w:rPr>
        <w:t>、</w:t>
      </w:r>
      <w:r w:rsidRPr="00242192">
        <w:rPr>
          <w:rFonts w:ascii="仿宋" w:eastAsia="仿宋" w:hAnsi="仿宋" w:hint="eastAsia"/>
          <w:bCs/>
          <w:sz w:val="24"/>
          <w:szCs w:val="24"/>
        </w:rPr>
        <w:t>雅思</w:t>
      </w:r>
      <w:r>
        <w:rPr>
          <w:rFonts w:ascii="仿宋" w:eastAsia="仿宋" w:hAnsi="仿宋" w:hint="eastAsia"/>
          <w:bCs/>
          <w:sz w:val="24"/>
          <w:szCs w:val="24"/>
        </w:rPr>
        <w:t>、</w:t>
      </w:r>
      <w:r w:rsidRPr="00242192">
        <w:rPr>
          <w:rFonts w:ascii="仿宋" w:eastAsia="仿宋" w:hAnsi="仿宋" w:hint="eastAsia"/>
          <w:bCs/>
          <w:sz w:val="24"/>
          <w:szCs w:val="24"/>
        </w:rPr>
        <w:t>国家英语专业考试WSK</w:t>
      </w:r>
      <w:r>
        <w:rPr>
          <w:rFonts w:ascii="仿宋" w:eastAsia="仿宋" w:hAnsi="仿宋" w:hint="eastAsia"/>
          <w:bCs/>
          <w:sz w:val="24"/>
          <w:szCs w:val="24"/>
        </w:rPr>
        <w:t>、</w:t>
      </w:r>
      <w:r w:rsidRPr="00242192">
        <w:rPr>
          <w:rFonts w:ascii="仿宋" w:eastAsia="仿宋" w:hAnsi="仿宋" w:hint="eastAsia"/>
          <w:bCs/>
          <w:sz w:val="24"/>
          <w:szCs w:val="24"/>
        </w:rPr>
        <w:t>PETS 5</w:t>
      </w:r>
      <w:r>
        <w:rPr>
          <w:rFonts w:ascii="仿宋" w:eastAsia="仿宋" w:hAnsi="仿宋" w:hint="eastAsia"/>
          <w:bCs/>
          <w:sz w:val="24"/>
          <w:szCs w:val="24"/>
        </w:rPr>
        <w:t>等成绩证书）</w:t>
      </w:r>
      <w:r w:rsidRPr="00241032">
        <w:rPr>
          <w:rFonts w:ascii="仿宋" w:eastAsia="仿宋" w:hAnsi="仿宋" w:hint="eastAsia"/>
          <w:bCs/>
          <w:sz w:val="24"/>
          <w:szCs w:val="24"/>
        </w:rPr>
        <w:t>；</w:t>
      </w:r>
    </w:p>
    <w:p w14:paraId="2599F6F5" w14:textId="77777777" w:rsidR="00495123" w:rsidRDefault="00495123" w:rsidP="00E721EF">
      <w:pPr>
        <w:pStyle w:val="p0"/>
        <w:tabs>
          <w:tab w:val="left" w:pos="709"/>
        </w:tabs>
        <w:snapToGrid w:val="0"/>
        <w:spacing w:line="360" w:lineRule="auto"/>
        <w:ind w:firstLineChars="200" w:firstLine="480"/>
        <w:rPr>
          <w:rFonts w:ascii="仿宋" w:eastAsia="仿宋" w:hAnsi="仿宋"/>
          <w:bCs/>
          <w:sz w:val="24"/>
          <w:szCs w:val="24"/>
        </w:rPr>
      </w:pPr>
      <w:r w:rsidRPr="00241032">
        <w:rPr>
          <w:rFonts w:ascii="仿宋" w:eastAsia="仿宋" w:hAnsi="仿宋" w:hint="eastAsia"/>
          <w:bCs/>
          <w:sz w:val="24"/>
          <w:szCs w:val="24"/>
        </w:rPr>
        <w:t>7.基础水平材料（按照以下“2.基础水平材料要求”准备并提交）；</w:t>
      </w:r>
    </w:p>
    <w:p w14:paraId="1EA3CDA7" w14:textId="77777777" w:rsidR="00495123" w:rsidRDefault="00495123" w:rsidP="00E721EF">
      <w:pPr>
        <w:pStyle w:val="p0"/>
        <w:tabs>
          <w:tab w:val="left" w:pos="709"/>
        </w:tabs>
        <w:snapToGrid w:val="0"/>
        <w:spacing w:line="360" w:lineRule="auto"/>
        <w:ind w:firstLineChars="200" w:firstLine="480"/>
        <w:rPr>
          <w:rFonts w:ascii="仿宋" w:eastAsia="仿宋" w:hAnsi="仿宋"/>
          <w:bCs/>
          <w:sz w:val="24"/>
          <w:szCs w:val="24"/>
        </w:rPr>
      </w:pPr>
      <w:r>
        <w:rPr>
          <w:rFonts w:ascii="仿宋" w:eastAsia="仿宋" w:hAnsi="仿宋"/>
          <w:bCs/>
          <w:sz w:val="24"/>
          <w:szCs w:val="24"/>
        </w:rPr>
        <w:t>8</w:t>
      </w:r>
      <w:r w:rsidRPr="00241032">
        <w:rPr>
          <w:rFonts w:ascii="仿宋" w:eastAsia="仿宋" w:hAnsi="仿宋" w:hint="eastAsia"/>
          <w:bCs/>
          <w:sz w:val="24"/>
          <w:szCs w:val="24"/>
        </w:rPr>
        <w:t>.专家推荐书（单独上传）；</w:t>
      </w:r>
    </w:p>
    <w:p w14:paraId="0D153F6F" w14:textId="09BBC74D" w:rsidR="00495123" w:rsidRDefault="00495123" w:rsidP="00E721EF">
      <w:pPr>
        <w:pStyle w:val="p0"/>
        <w:tabs>
          <w:tab w:val="left" w:pos="709"/>
        </w:tabs>
        <w:snapToGrid w:val="0"/>
        <w:spacing w:line="360" w:lineRule="auto"/>
        <w:ind w:firstLineChars="200" w:firstLine="480"/>
        <w:rPr>
          <w:rFonts w:ascii="仿宋" w:eastAsia="仿宋" w:hAnsi="仿宋"/>
          <w:bCs/>
          <w:sz w:val="24"/>
          <w:szCs w:val="24"/>
        </w:rPr>
      </w:pPr>
      <w:r>
        <w:rPr>
          <w:rFonts w:ascii="仿宋" w:eastAsia="仿宋" w:hAnsi="仿宋"/>
          <w:bCs/>
          <w:sz w:val="24"/>
          <w:szCs w:val="24"/>
        </w:rPr>
        <w:t>9</w:t>
      </w:r>
      <w:r w:rsidRPr="00241032">
        <w:rPr>
          <w:rFonts w:ascii="仿宋" w:eastAsia="仿宋" w:hAnsi="仿宋" w:hint="eastAsia"/>
          <w:bCs/>
          <w:sz w:val="24"/>
          <w:szCs w:val="24"/>
        </w:rPr>
        <w:t>.攻读博士</w:t>
      </w:r>
      <w:r w:rsidR="00746C8A" w:rsidRPr="00E51CD4">
        <w:rPr>
          <w:rFonts w:ascii="仿宋" w:eastAsia="仿宋" w:hAnsi="仿宋" w:hint="eastAsia"/>
          <w:bCs/>
          <w:sz w:val="24"/>
          <w:szCs w:val="24"/>
        </w:rPr>
        <w:t>学位期间的学科综述与研究设想</w:t>
      </w:r>
      <w:r w:rsidR="00746C8A">
        <w:rPr>
          <w:rFonts w:ascii="仿宋" w:eastAsia="仿宋" w:hAnsi="仿宋" w:hint="eastAsia"/>
          <w:bCs/>
          <w:sz w:val="24"/>
          <w:szCs w:val="24"/>
        </w:rPr>
        <w:t>报告</w:t>
      </w:r>
    </w:p>
    <w:p w14:paraId="10F2A165" w14:textId="77777777" w:rsidR="009F4D29" w:rsidRDefault="00495123" w:rsidP="00E721EF">
      <w:pPr>
        <w:adjustRightInd w:val="0"/>
        <w:snapToGrid w:val="0"/>
        <w:spacing w:line="360" w:lineRule="auto"/>
        <w:ind w:firstLineChars="200" w:firstLine="482"/>
        <w:rPr>
          <w:rFonts w:ascii="仿宋" w:eastAsia="仿宋" w:hAnsi="仿宋"/>
          <w:b/>
          <w:kern w:val="0"/>
          <w:sz w:val="24"/>
        </w:rPr>
      </w:pPr>
      <w:r w:rsidRPr="009F4D29">
        <w:rPr>
          <w:rFonts w:ascii="仿宋" w:eastAsia="仿宋" w:hAnsi="仿宋" w:hint="eastAsia"/>
          <w:b/>
          <w:kern w:val="0"/>
          <w:sz w:val="24"/>
        </w:rPr>
        <w:t>注意事项：</w:t>
      </w:r>
    </w:p>
    <w:p w14:paraId="27EE8495" w14:textId="6666CDD0" w:rsidR="00495123" w:rsidRDefault="00495123" w:rsidP="00E721EF">
      <w:pPr>
        <w:adjustRightInd w:val="0"/>
        <w:snapToGrid w:val="0"/>
        <w:spacing w:line="360" w:lineRule="auto"/>
        <w:ind w:firstLineChars="200" w:firstLine="480"/>
        <w:rPr>
          <w:rFonts w:ascii="仿宋" w:eastAsia="仿宋" w:hAnsi="仿宋"/>
          <w:bCs/>
          <w:sz w:val="24"/>
        </w:rPr>
      </w:pPr>
      <w:r w:rsidRPr="005D4692">
        <w:rPr>
          <w:rFonts w:ascii="仿宋" w:eastAsia="仿宋" w:hAnsi="仿宋" w:hint="eastAsia"/>
          <w:bCs/>
          <w:sz w:val="24"/>
        </w:rPr>
        <w:t>1.彩色头像照要求：（1）务必提供本人近一个月内的蓝色背景无边框证件照；（2）务必提供人像清晰，层次丰富，神态自然，无明显畸变的照片；（3）照片规格为358像素（宽）×441像素（高），分辨率350dpi；（4）照片要求头部占照片尺寸的2/3。</w:t>
      </w:r>
    </w:p>
    <w:p w14:paraId="0461026D" w14:textId="77777777" w:rsidR="00495123" w:rsidRDefault="00495123" w:rsidP="00E721EF">
      <w:pPr>
        <w:pStyle w:val="p0"/>
        <w:snapToGrid w:val="0"/>
        <w:spacing w:line="360" w:lineRule="auto"/>
        <w:ind w:firstLineChars="200" w:firstLine="480"/>
        <w:rPr>
          <w:rFonts w:ascii="仿宋" w:eastAsia="仿宋" w:hAnsi="仿宋"/>
          <w:bCs/>
          <w:sz w:val="24"/>
          <w:szCs w:val="24"/>
        </w:rPr>
      </w:pPr>
      <w:r>
        <w:rPr>
          <w:rFonts w:ascii="仿宋" w:eastAsia="仿宋" w:hAnsi="仿宋" w:hint="eastAsia"/>
          <w:bCs/>
          <w:sz w:val="24"/>
          <w:szCs w:val="24"/>
        </w:rPr>
        <w:t>2</w:t>
      </w:r>
      <w:r w:rsidRPr="00654A90">
        <w:rPr>
          <w:rFonts w:ascii="仿宋" w:eastAsia="仿宋" w:hAnsi="仿宋" w:hint="eastAsia"/>
          <w:bCs/>
          <w:sz w:val="24"/>
          <w:szCs w:val="24"/>
        </w:rPr>
        <w:t>.</w:t>
      </w:r>
      <w:r w:rsidRPr="00654A90">
        <w:rPr>
          <w:rFonts w:ascii="仿宋" w:eastAsia="仿宋" w:hAnsi="仿宋"/>
          <w:bCs/>
          <w:sz w:val="24"/>
          <w:szCs w:val="24"/>
        </w:rPr>
        <w:t>基础水平材料</w:t>
      </w:r>
      <w:r>
        <w:rPr>
          <w:rFonts w:ascii="仿宋" w:eastAsia="仿宋" w:hAnsi="仿宋" w:hint="eastAsia"/>
          <w:bCs/>
          <w:sz w:val="24"/>
          <w:szCs w:val="24"/>
        </w:rPr>
        <w:t>要求</w:t>
      </w:r>
    </w:p>
    <w:p w14:paraId="18A6CF37" w14:textId="76E556F8" w:rsidR="00495123" w:rsidRPr="00241032" w:rsidRDefault="00495123" w:rsidP="00E721EF">
      <w:pPr>
        <w:pStyle w:val="p0"/>
        <w:snapToGrid w:val="0"/>
        <w:spacing w:line="360" w:lineRule="auto"/>
        <w:ind w:firstLineChars="200" w:firstLine="480"/>
        <w:rPr>
          <w:rFonts w:ascii="仿宋" w:eastAsia="仿宋" w:hAnsi="仿宋"/>
          <w:bCs/>
          <w:sz w:val="24"/>
          <w:szCs w:val="24"/>
        </w:rPr>
      </w:pPr>
      <w:r w:rsidRPr="00241032">
        <w:rPr>
          <w:rFonts w:ascii="仿宋" w:eastAsia="仿宋" w:hAnsi="仿宋" w:hint="eastAsia"/>
          <w:bCs/>
          <w:sz w:val="24"/>
          <w:szCs w:val="24"/>
        </w:rPr>
        <w:t>将以下（1）</w:t>
      </w:r>
      <w:r w:rsidR="00483EA7">
        <w:rPr>
          <w:rFonts w:ascii="仿宋" w:eastAsia="仿宋" w:hAnsi="仿宋" w:hint="eastAsia"/>
          <w:bCs/>
          <w:sz w:val="24"/>
          <w:szCs w:val="24"/>
        </w:rPr>
        <w:t>-</w:t>
      </w:r>
      <w:r w:rsidRPr="00241032">
        <w:rPr>
          <w:rFonts w:ascii="仿宋" w:eastAsia="仿宋" w:hAnsi="仿宋" w:hint="eastAsia"/>
          <w:bCs/>
          <w:sz w:val="24"/>
          <w:szCs w:val="24"/>
        </w:rPr>
        <w:t>（</w:t>
      </w:r>
      <w:r w:rsidR="00694090">
        <w:rPr>
          <w:rFonts w:ascii="仿宋" w:eastAsia="仿宋" w:hAnsi="仿宋"/>
          <w:bCs/>
          <w:sz w:val="24"/>
          <w:szCs w:val="24"/>
        </w:rPr>
        <w:t>7</w:t>
      </w:r>
      <w:r w:rsidRPr="00241032">
        <w:rPr>
          <w:rFonts w:ascii="仿宋" w:eastAsia="仿宋" w:hAnsi="仿宋" w:hint="eastAsia"/>
          <w:bCs/>
          <w:sz w:val="24"/>
          <w:szCs w:val="24"/>
        </w:rPr>
        <w:t>）要求的材料按照顺序扫描、编辑、汇总为一个带有目录的PDF文件，汇总后的单个文件大小不超过10M。</w:t>
      </w:r>
    </w:p>
    <w:p w14:paraId="52682C9F" w14:textId="77777777" w:rsidR="00495123" w:rsidRPr="00241032" w:rsidRDefault="00495123" w:rsidP="00E721EF">
      <w:pPr>
        <w:pStyle w:val="p0"/>
        <w:snapToGrid w:val="0"/>
        <w:spacing w:line="360" w:lineRule="auto"/>
        <w:ind w:firstLineChars="200" w:firstLine="480"/>
        <w:rPr>
          <w:rFonts w:ascii="仿宋" w:eastAsia="仿宋" w:hAnsi="仿宋"/>
          <w:bCs/>
          <w:sz w:val="24"/>
          <w:szCs w:val="24"/>
        </w:rPr>
      </w:pPr>
      <w:r w:rsidRPr="00241032">
        <w:rPr>
          <w:rFonts w:ascii="仿宋" w:eastAsia="仿宋" w:hAnsi="仿宋" w:hint="eastAsia"/>
          <w:bCs/>
          <w:sz w:val="24"/>
          <w:szCs w:val="24"/>
        </w:rPr>
        <w:t>（1）至少两名所报考学科专业领域内的教授（或相当专业技术职称的专家）专家的推荐书（专家须在包括首页的每一页纸上签名）；</w:t>
      </w:r>
    </w:p>
    <w:p w14:paraId="0184C015" w14:textId="77777777" w:rsidR="00495123" w:rsidRPr="00241032" w:rsidRDefault="00495123" w:rsidP="00E721EF">
      <w:pPr>
        <w:pStyle w:val="p0"/>
        <w:snapToGrid w:val="0"/>
        <w:spacing w:line="360" w:lineRule="auto"/>
        <w:ind w:firstLineChars="200" w:firstLine="480"/>
        <w:rPr>
          <w:rFonts w:ascii="仿宋" w:eastAsia="仿宋" w:hAnsi="仿宋"/>
          <w:bCs/>
          <w:sz w:val="24"/>
          <w:szCs w:val="24"/>
        </w:rPr>
      </w:pPr>
      <w:r w:rsidRPr="00241032">
        <w:rPr>
          <w:rFonts w:ascii="仿宋" w:eastAsia="仿宋" w:hAnsi="仿宋" w:hint="eastAsia"/>
          <w:bCs/>
          <w:sz w:val="24"/>
          <w:szCs w:val="24"/>
        </w:rPr>
        <w:t>（2）往届生提供本科、硕士学位和学历证书，应届硕士毕业生及同等学力考生提供本科学历、学位证书；</w:t>
      </w:r>
    </w:p>
    <w:p w14:paraId="5CC9A3D1" w14:textId="77777777" w:rsidR="00495123" w:rsidRPr="00241032" w:rsidRDefault="00495123" w:rsidP="00E721EF">
      <w:pPr>
        <w:pStyle w:val="p0"/>
        <w:snapToGrid w:val="0"/>
        <w:spacing w:line="360" w:lineRule="auto"/>
        <w:ind w:firstLineChars="200" w:firstLine="480"/>
        <w:rPr>
          <w:rFonts w:ascii="仿宋" w:eastAsia="仿宋" w:hAnsi="仿宋"/>
          <w:bCs/>
          <w:sz w:val="24"/>
          <w:szCs w:val="24"/>
        </w:rPr>
      </w:pPr>
      <w:r w:rsidRPr="00241032">
        <w:rPr>
          <w:rFonts w:ascii="仿宋" w:eastAsia="仿宋" w:hAnsi="仿宋" w:hint="eastAsia"/>
          <w:bCs/>
          <w:sz w:val="24"/>
          <w:szCs w:val="24"/>
        </w:rPr>
        <w:t>（3）应届硕士毕业生提供硕士研究生学生证或学校研究生管理部门开具的在校证明；</w:t>
      </w:r>
    </w:p>
    <w:p w14:paraId="3E9E7FFD" w14:textId="77777777" w:rsidR="00495123" w:rsidRPr="00241032" w:rsidRDefault="00495123" w:rsidP="00E721EF">
      <w:pPr>
        <w:pStyle w:val="p0"/>
        <w:snapToGrid w:val="0"/>
        <w:spacing w:line="360" w:lineRule="auto"/>
        <w:ind w:firstLineChars="200" w:firstLine="480"/>
        <w:rPr>
          <w:rFonts w:ascii="仿宋" w:eastAsia="仿宋" w:hAnsi="仿宋"/>
          <w:bCs/>
          <w:sz w:val="24"/>
          <w:szCs w:val="24"/>
        </w:rPr>
      </w:pPr>
      <w:r w:rsidRPr="00241032">
        <w:rPr>
          <w:rFonts w:ascii="仿宋" w:eastAsia="仿宋" w:hAnsi="仿宋" w:hint="eastAsia"/>
          <w:bCs/>
          <w:sz w:val="24"/>
          <w:szCs w:val="24"/>
        </w:rPr>
        <w:t>（4）硕士课程学习成绩单（或硕士成绩单复印件加盖档案部门公章），同等学力考生提供进修相同或相近专业的硕士研究生课程成绩单原件（加盖研究生培养部门的公章）；</w:t>
      </w:r>
    </w:p>
    <w:p w14:paraId="61A0E3E6" w14:textId="77777777" w:rsidR="00495123" w:rsidRPr="00241032" w:rsidRDefault="00495123" w:rsidP="00E721EF">
      <w:pPr>
        <w:pStyle w:val="p0"/>
        <w:snapToGrid w:val="0"/>
        <w:spacing w:line="360" w:lineRule="auto"/>
        <w:ind w:firstLineChars="200" w:firstLine="480"/>
        <w:rPr>
          <w:rFonts w:ascii="仿宋" w:eastAsia="仿宋" w:hAnsi="仿宋"/>
          <w:bCs/>
          <w:sz w:val="24"/>
          <w:szCs w:val="24"/>
        </w:rPr>
      </w:pPr>
      <w:r w:rsidRPr="00241032">
        <w:rPr>
          <w:rFonts w:ascii="仿宋" w:eastAsia="仿宋" w:hAnsi="仿宋" w:hint="eastAsia"/>
          <w:bCs/>
          <w:sz w:val="24"/>
          <w:szCs w:val="24"/>
        </w:rPr>
        <w:t>（5）往届生提供硕士学位论文，应届硕士毕业生提供论文目录、详细摘要和主要成果；</w:t>
      </w:r>
    </w:p>
    <w:p w14:paraId="7453EA55" w14:textId="77777777" w:rsidR="00495123" w:rsidRPr="00241032" w:rsidRDefault="00495123" w:rsidP="00E721EF">
      <w:pPr>
        <w:pStyle w:val="p0"/>
        <w:snapToGrid w:val="0"/>
        <w:spacing w:line="360" w:lineRule="auto"/>
        <w:ind w:firstLineChars="200" w:firstLine="480"/>
        <w:rPr>
          <w:rFonts w:ascii="仿宋" w:eastAsia="仿宋" w:hAnsi="仿宋"/>
          <w:bCs/>
          <w:sz w:val="24"/>
          <w:szCs w:val="24"/>
        </w:rPr>
      </w:pPr>
      <w:r w:rsidRPr="00241032">
        <w:rPr>
          <w:rFonts w:ascii="仿宋" w:eastAsia="仿宋" w:hAnsi="仿宋" w:hint="eastAsia"/>
          <w:bCs/>
          <w:sz w:val="24"/>
          <w:szCs w:val="24"/>
        </w:rPr>
        <w:t>（6）获奖证书、公开发表的学术论文、所获专利及其他原创性研究成果的证明材料；</w:t>
      </w:r>
    </w:p>
    <w:p w14:paraId="5251C1C7" w14:textId="7F9EDFFA" w:rsidR="00495123" w:rsidRPr="00241032" w:rsidRDefault="00495123" w:rsidP="00E721EF">
      <w:pPr>
        <w:pStyle w:val="p0"/>
        <w:snapToGrid w:val="0"/>
        <w:spacing w:line="360" w:lineRule="auto"/>
        <w:ind w:firstLineChars="200" w:firstLine="480"/>
        <w:rPr>
          <w:rFonts w:ascii="仿宋" w:eastAsia="仿宋" w:hAnsi="仿宋"/>
          <w:bCs/>
          <w:sz w:val="24"/>
          <w:szCs w:val="24"/>
        </w:rPr>
      </w:pPr>
      <w:r w:rsidRPr="00241032">
        <w:rPr>
          <w:rFonts w:ascii="仿宋" w:eastAsia="仿宋" w:hAnsi="仿宋" w:hint="eastAsia"/>
          <w:bCs/>
          <w:sz w:val="24"/>
          <w:szCs w:val="24"/>
        </w:rPr>
        <w:t>（7）英语水平材料</w:t>
      </w:r>
      <w:r>
        <w:rPr>
          <w:rFonts w:ascii="仿宋" w:eastAsia="仿宋" w:hAnsi="仿宋" w:hint="eastAsia"/>
          <w:bCs/>
          <w:sz w:val="24"/>
          <w:szCs w:val="24"/>
        </w:rPr>
        <w:t>证</w:t>
      </w:r>
      <w:r w:rsidR="00D0149C">
        <w:rPr>
          <w:rFonts w:ascii="仿宋" w:eastAsia="仿宋" w:hAnsi="仿宋" w:hint="eastAsia"/>
          <w:bCs/>
          <w:sz w:val="24"/>
          <w:szCs w:val="24"/>
        </w:rPr>
        <w:t>明</w:t>
      </w:r>
      <w:r w:rsidRPr="00241032">
        <w:rPr>
          <w:rFonts w:ascii="仿宋" w:eastAsia="仿宋" w:hAnsi="仿宋" w:hint="eastAsia"/>
          <w:bCs/>
          <w:sz w:val="24"/>
          <w:szCs w:val="24"/>
        </w:rPr>
        <w:t>；</w:t>
      </w:r>
    </w:p>
    <w:p w14:paraId="739A427A" w14:textId="77777777" w:rsidR="00E9569B" w:rsidRDefault="007771D5" w:rsidP="00E721EF">
      <w:pPr>
        <w:pStyle w:val="p0"/>
        <w:snapToGrid w:val="0"/>
        <w:spacing w:line="360" w:lineRule="auto"/>
        <w:ind w:firstLineChars="200" w:firstLine="480"/>
        <w:rPr>
          <w:rFonts w:ascii="仿宋" w:eastAsia="仿宋" w:hAnsi="仿宋"/>
          <w:bCs/>
          <w:sz w:val="24"/>
          <w:szCs w:val="24"/>
        </w:rPr>
      </w:pPr>
      <w:r>
        <w:rPr>
          <w:rFonts w:ascii="仿宋" w:eastAsia="仿宋" w:hAnsi="仿宋" w:hint="eastAsia"/>
          <w:bCs/>
          <w:sz w:val="24"/>
          <w:szCs w:val="24"/>
        </w:rPr>
        <w:t>3</w:t>
      </w:r>
      <w:r w:rsidR="00EB5E9A" w:rsidRPr="00654A90">
        <w:rPr>
          <w:rFonts w:ascii="仿宋" w:eastAsia="仿宋" w:hAnsi="仿宋" w:hint="eastAsia"/>
          <w:bCs/>
          <w:sz w:val="24"/>
          <w:szCs w:val="24"/>
        </w:rPr>
        <w:t>.</w:t>
      </w:r>
      <w:r w:rsidR="00EB5E9A" w:rsidRPr="00654A90">
        <w:rPr>
          <w:rFonts w:ascii="仿宋" w:eastAsia="仿宋" w:hAnsi="仿宋"/>
          <w:bCs/>
          <w:sz w:val="24"/>
          <w:szCs w:val="24"/>
        </w:rPr>
        <w:t>学科综述与研究设想</w:t>
      </w:r>
      <w:r w:rsidR="00EB5E9A" w:rsidRPr="00654A90">
        <w:rPr>
          <w:rFonts w:ascii="仿宋" w:eastAsia="仿宋" w:hAnsi="仿宋" w:hint="eastAsia"/>
          <w:bCs/>
          <w:sz w:val="24"/>
          <w:szCs w:val="24"/>
        </w:rPr>
        <w:t>报告要求：</w:t>
      </w:r>
    </w:p>
    <w:p w14:paraId="797CA758" w14:textId="5B8341C9" w:rsidR="00EB5E9A" w:rsidRDefault="00EB5E9A"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攻读博士学位期间所要研究方向的学科发展现状及个人研究设想。要求：至少5000字，并附500字摘要。语言表达准确，言简意赅，条理分明；能够全面准确阐述学科的发展脉络，反映学科历史背景、研究现状和发展趋势；较全面的剖析学科的主要研究成果、最新</w:t>
      </w:r>
      <w:r w:rsidRPr="00654A90">
        <w:rPr>
          <w:rFonts w:ascii="仿宋" w:eastAsia="仿宋" w:hAnsi="仿宋" w:hint="eastAsia"/>
          <w:bCs/>
          <w:sz w:val="24"/>
          <w:szCs w:val="24"/>
        </w:rPr>
        <w:lastRenderedPageBreak/>
        <w:t>进展、研究动态、前沿问题；本人对学科研究的设想，基于正确的理论基础，具有合理性、可行性。报告总体能够反映出考生的文献阅读量、科研文献分析能力、归纳综合的能力、科学思维能力、创新能力和发现问题的敏感性，以及撰写科研论文的文字水平。</w:t>
      </w:r>
      <w:r w:rsidR="00CF5C25">
        <w:rPr>
          <w:rFonts w:ascii="仿宋" w:eastAsia="仿宋" w:hAnsi="仿宋" w:hint="eastAsia"/>
          <w:bCs/>
          <w:sz w:val="24"/>
          <w:szCs w:val="24"/>
        </w:rPr>
        <w:t>设想报告模板见附件1</w:t>
      </w:r>
      <w:r w:rsidR="009F7F88">
        <w:rPr>
          <w:rFonts w:ascii="仿宋" w:eastAsia="仿宋" w:hAnsi="仿宋" w:hint="eastAsia"/>
          <w:bCs/>
          <w:sz w:val="24"/>
          <w:szCs w:val="24"/>
        </w:rPr>
        <w:t>。</w:t>
      </w:r>
    </w:p>
    <w:p w14:paraId="4A929E10" w14:textId="77777777" w:rsidR="00F1070A" w:rsidRPr="00373CF8" w:rsidRDefault="00F1070A" w:rsidP="00E721EF">
      <w:pPr>
        <w:pStyle w:val="p0"/>
        <w:tabs>
          <w:tab w:val="left" w:pos="709"/>
        </w:tabs>
        <w:snapToGrid w:val="0"/>
        <w:spacing w:line="360" w:lineRule="auto"/>
        <w:ind w:firstLineChars="200" w:firstLine="482"/>
        <w:rPr>
          <w:rFonts w:ascii="仿宋" w:eastAsia="仿宋" w:hAnsi="仿宋"/>
          <w:b/>
          <w:sz w:val="24"/>
          <w:szCs w:val="24"/>
        </w:rPr>
      </w:pPr>
      <w:r w:rsidRPr="00373CF8">
        <w:rPr>
          <w:rFonts w:ascii="仿宋" w:eastAsia="仿宋" w:hAnsi="仿宋" w:hint="eastAsia"/>
          <w:b/>
          <w:sz w:val="24"/>
          <w:szCs w:val="24"/>
        </w:rPr>
        <w:t>（三）网上</w:t>
      </w:r>
      <w:r w:rsidRPr="00373CF8">
        <w:rPr>
          <w:rFonts w:ascii="仿宋" w:eastAsia="仿宋" w:hAnsi="仿宋"/>
          <w:b/>
          <w:sz w:val="24"/>
          <w:szCs w:val="24"/>
        </w:rPr>
        <w:t>下载</w:t>
      </w:r>
      <w:r w:rsidRPr="00373CF8">
        <w:rPr>
          <w:rFonts w:ascii="仿宋" w:eastAsia="仿宋" w:hAnsi="仿宋" w:hint="eastAsia"/>
          <w:b/>
          <w:sz w:val="24"/>
          <w:szCs w:val="24"/>
        </w:rPr>
        <w:t>报考</w:t>
      </w:r>
      <w:r w:rsidRPr="00373CF8">
        <w:rPr>
          <w:rFonts w:ascii="仿宋" w:eastAsia="仿宋" w:hAnsi="仿宋"/>
          <w:b/>
          <w:sz w:val="24"/>
          <w:szCs w:val="24"/>
        </w:rPr>
        <w:t>材料</w:t>
      </w:r>
    </w:p>
    <w:p w14:paraId="75C697A3" w14:textId="59092BE8" w:rsidR="00F1070A" w:rsidRPr="0056266F" w:rsidRDefault="00D0149C" w:rsidP="00E721EF">
      <w:pPr>
        <w:adjustRightInd w:val="0"/>
        <w:snapToGrid w:val="0"/>
        <w:spacing w:line="360" w:lineRule="auto"/>
        <w:ind w:firstLineChars="200" w:firstLine="480"/>
        <w:rPr>
          <w:rFonts w:ascii="仿宋" w:eastAsia="仿宋" w:hAnsi="仿宋"/>
          <w:bCs/>
          <w:kern w:val="0"/>
          <w:sz w:val="24"/>
        </w:rPr>
      </w:pPr>
      <w:r w:rsidRPr="0056266F">
        <w:rPr>
          <w:rFonts w:ascii="仿宋" w:eastAsia="仿宋" w:hAnsi="仿宋" w:hint="eastAsia"/>
          <w:bCs/>
          <w:kern w:val="0"/>
          <w:sz w:val="24"/>
        </w:rPr>
        <w:t>用A4纸</w:t>
      </w:r>
      <w:r w:rsidR="00F1070A" w:rsidRPr="0056266F">
        <w:rPr>
          <w:rFonts w:ascii="仿宋" w:eastAsia="仿宋" w:hAnsi="仿宋" w:hint="eastAsia"/>
          <w:bCs/>
          <w:kern w:val="0"/>
          <w:sz w:val="24"/>
        </w:rPr>
        <w:t>下载打印以下</w:t>
      </w:r>
      <w:r w:rsidR="00F1070A" w:rsidRPr="0056266F">
        <w:rPr>
          <w:rFonts w:ascii="仿宋" w:eastAsia="仿宋" w:hAnsi="仿宋"/>
          <w:bCs/>
          <w:kern w:val="0"/>
          <w:sz w:val="24"/>
        </w:rPr>
        <w:t>材料</w:t>
      </w:r>
      <w:r w:rsidR="00F1070A" w:rsidRPr="0056266F">
        <w:rPr>
          <w:rFonts w:ascii="仿宋" w:eastAsia="仿宋" w:hAnsi="仿宋" w:hint="eastAsia"/>
          <w:bCs/>
          <w:kern w:val="0"/>
          <w:sz w:val="24"/>
        </w:rPr>
        <w:t>并</w:t>
      </w:r>
      <w:r w:rsidR="00F1070A" w:rsidRPr="0056266F">
        <w:rPr>
          <w:rFonts w:ascii="仿宋" w:eastAsia="仿宋" w:hAnsi="仿宋"/>
          <w:bCs/>
          <w:kern w:val="0"/>
          <w:sz w:val="24"/>
        </w:rPr>
        <w:t>填写完整</w:t>
      </w:r>
      <w:r w:rsidR="00F1070A" w:rsidRPr="0056266F">
        <w:rPr>
          <w:rFonts w:ascii="仿宋" w:eastAsia="仿宋" w:hAnsi="仿宋" w:hint="eastAsia"/>
          <w:bCs/>
          <w:kern w:val="0"/>
          <w:sz w:val="24"/>
        </w:rPr>
        <w:t>（</w:t>
      </w:r>
      <w:r w:rsidR="00F1070A" w:rsidRPr="0056266F">
        <w:rPr>
          <w:rFonts w:ascii="仿宋" w:eastAsia="仿宋" w:hAnsi="仿宋"/>
          <w:bCs/>
          <w:kern w:val="0"/>
          <w:sz w:val="24"/>
        </w:rPr>
        <w:t>手写材料务必使用黑色签字笔书写</w:t>
      </w:r>
      <w:r w:rsidR="00F1070A" w:rsidRPr="0056266F">
        <w:rPr>
          <w:rFonts w:ascii="仿宋" w:eastAsia="仿宋" w:hAnsi="仿宋" w:hint="eastAsia"/>
          <w:bCs/>
          <w:kern w:val="0"/>
          <w:sz w:val="24"/>
        </w:rPr>
        <w:t>）</w:t>
      </w:r>
      <w:r w:rsidR="00F1070A" w:rsidRPr="0056266F">
        <w:rPr>
          <w:rFonts w:ascii="仿宋" w:eastAsia="仿宋" w:hAnsi="仿宋"/>
          <w:bCs/>
          <w:kern w:val="0"/>
          <w:sz w:val="24"/>
        </w:rPr>
        <w:t>：</w:t>
      </w:r>
    </w:p>
    <w:p w14:paraId="5EB44186" w14:textId="77777777" w:rsidR="00F1070A" w:rsidRPr="00373CF8" w:rsidRDefault="00F1070A" w:rsidP="00E721EF">
      <w:pPr>
        <w:pStyle w:val="p0"/>
        <w:snapToGrid w:val="0"/>
        <w:spacing w:line="360" w:lineRule="auto"/>
        <w:ind w:firstLineChars="200" w:firstLine="480"/>
        <w:rPr>
          <w:rFonts w:ascii="仿宋" w:eastAsia="仿宋" w:hAnsi="仿宋"/>
          <w:bCs/>
          <w:sz w:val="24"/>
          <w:szCs w:val="24"/>
        </w:rPr>
      </w:pPr>
      <w:r w:rsidRPr="00373CF8">
        <w:rPr>
          <w:rFonts w:ascii="仿宋" w:eastAsia="仿宋" w:hAnsi="仿宋"/>
          <w:bCs/>
          <w:sz w:val="24"/>
          <w:szCs w:val="24"/>
        </w:rPr>
        <w:t>1.</w:t>
      </w:r>
      <w:r w:rsidRPr="00373CF8">
        <w:rPr>
          <w:rFonts w:ascii="仿宋" w:eastAsia="仿宋" w:hAnsi="仿宋" w:hint="eastAsia"/>
          <w:bCs/>
          <w:sz w:val="24"/>
          <w:szCs w:val="24"/>
        </w:rPr>
        <w:t>博士研究生报名登记表；</w:t>
      </w:r>
    </w:p>
    <w:p w14:paraId="44428E84" w14:textId="77777777" w:rsidR="00F1070A" w:rsidRPr="00373CF8" w:rsidRDefault="00F1070A" w:rsidP="00E721EF">
      <w:pPr>
        <w:pStyle w:val="p0"/>
        <w:snapToGrid w:val="0"/>
        <w:spacing w:line="360" w:lineRule="auto"/>
        <w:ind w:firstLineChars="200" w:firstLine="480"/>
        <w:rPr>
          <w:rFonts w:ascii="仿宋" w:eastAsia="仿宋" w:hAnsi="仿宋"/>
          <w:bCs/>
          <w:sz w:val="24"/>
          <w:szCs w:val="24"/>
        </w:rPr>
      </w:pPr>
      <w:r w:rsidRPr="00373CF8">
        <w:rPr>
          <w:rFonts w:ascii="仿宋" w:eastAsia="仿宋" w:hAnsi="仿宋"/>
          <w:bCs/>
          <w:sz w:val="24"/>
          <w:szCs w:val="24"/>
        </w:rPr>
        <w:t>2.</w:t>
      </w:r>
      <w:r w:rsidRPr="00373CF8">
        <w:rPr>
          <w:rFonts w:ascii="仿宋" w:eastAsia="仿宋" w:hAnsi="仿宋" w:hint="eastAsia"/>
          <w:bCs/>
          <w:sz w:val="24"/>
          <w:szCs w:val="24"/>
        </w:rPr>
        <w:t>政治审查表；</w:t>
      </w:r>
    </w:p>
    <w:p w14:paraId="486239D1" w14:textId="77777777" w:rsidR="00F1070A" w:rsidRPr="00373CF8" w:rsidRDefault="00F1070A" w:rsidP="00E721EF">
      <w:pPr>
        <w:pStyle w:val="p0"/>
        <w:snapToGrid w:val="0"/>
        <w:spacing w:line="360" w:lineRule="auto"/>
        <w:ind w:firstLineChars="200" w:firstLine="480"/>
        <w:rPr>
          <w:rFonts w:ascii="仿宋" w:eastAsia="仿宋" w:hAnsi="仿宋"/>
          <w:bCs/>
          <w:sz w:val="24"/>
          <w:szCs w:val="24"/>
        </w:rPr>
      </w:pPr>
      <w:r w:rsidRPr="00373CF8">
        <w:rPr>
          <w:rFonts w:ascii="仿宋" w:eastAsia="仿宋" w:hAnsi="仿宋"/>
          <w:bCs/>
          <w:sz w:val="24"/>
          <w:szCs w:val="24"/>
        </w:rPr>
        <w:t>3.</w:t>
      </w:r>
      <w:r w:rsidRPr="00373CF8">
        <w:rPr>
          <w:rFonts w:ascii="仿宋" w:eastAsia="仿宋" w:hAnsi="仿宋" w:hint="eastAsia"/>
          <w:bCs/>
          <w:sz w:val="24"/>
          <w:szCs w:val="24"/>
        </w:rPr>
        <w:t>专家推荐</w:t>
      </w:r>
      <w:bookmarkStart w:id="14" w:name="_Hlk86155282"/>
      <w:r w:rsidRPr="00373CF8">
        <w:rPr>
          <w:rFonts w:ascii="仿宋" w:eastAsia="仿宋" w:hAnsi="仿宋" w:hint="eastAsia"/>
          <w:bCs/>
          <w:sz w:val="24"/>
          <w:szCs w:val="24"/>
        </w:rPr>
        <w:t>书</w:t>
      </w:r>
      <w:bookmarkEnd w:id="14"/>
      <w:r w:rsidRPr="00373CF8">
        <w:rPr>
          <w:rFonts w:ascii="仿宋" w:eastAsia="仿宋" w:hAnsi="仿宋" w:hint="eastAsia"/>
          <w:bCs/>
          <w:sz w:val="24"/>
          <w:szCs w:val="24"/>
        </w:rPr>
        <w:t>（也可下载</w:t>
      </w:r>
      <w:r w:rsidRPr="00373CF8">
        <w:rPr>
          <w:rFonts w:ascii="仿宋" w:eastAsia="仿宋" w:hAnsi="仿宋"/>
          <w:bCs/>
          <w:sz w:val="24"/>
          <w:szCs w:val="24"/>
        </w:rPr>
        <w:t>使用</w:t>
      </w:r>
      <w:r w:rsidRPr="00373CF8">
        <w:rPr>
          <w:rFonts w:ascii="仿宋" w:eastAsia="仿宋" w:hAnsi="仿宋" w:hint="eastAsia"/>
          <w:bCs/>
          <w:sz w:val="24"/>
          <w:szCs w:val="24"/>
        </w:rPr>
        <w:t>招生</w:t>
      </w:r>
      <w:r w:rsidRPr="00373CF8">
        <w:rPr>
          <w:rFonts w:ascii="仿宋" w:eastAsia="仿宋" w:hAnsi="仿宋"/>
          <w:bCs/>
          <w:sz w:val="24"/>
          <w:szCs w:val="24"/>
        </w:rPr>
        <w:t>简章中的</w:t>
      </w:r>
      <w:r w:rsidRPr="00373CF8">
        <w:rPr>
          <w:rFonts w:ascii="仿宋" w:eastAsia="仿宋" w:hAnsi="仿宋" w:hint="eastAsia"/>
          <w:bCs/>
          <w:sz w:val="24"/>
          <w:szCs w:val="24"/>
        </w:rPr>
        <w:t>附件）；</w:t>
      </w:r>
    </w:p>
    <w:p w14:paraId="7B50D4EC" w14:textId="77777777" w:rsidR="00F1070A" w:rsidRPr="00373CF8" w:rsidRDefault="00F1070A" w:rsidP="00E721EF">
      <w:pPr>
        <w:pStyle w:val="p0"/>
        <w:snapToGrid w:val="0"/>
        <w:spacing w:line="360" w:lineRule="auto"/>
        <w:ind w:firstLineChars="200" w:firstLine="480"/>
        <w:rPr>
          <w:rFonts w:ascii="仿宋" w:eastAsia="仿宋" w:hAnsi="仿宋"/>
          <w:bCs/>
          <w:sz w:val="24"/>
          <w:szCs w:val="24"/>
        </w:rPr>
      </w:pPr>
      <w:r w:rsidRPr="00373CF8">
        <w:rPr>
          <w:rFonts w:ascii="仿宋" w:eastAsia="仿宋" w:hAnsi="仿宋"/>
          <w:bCs/>
          <w:sz w:val="24"/>
          <w:szCs w:val="24"/>
        </w:rPr>
        <w:t>4.</w:t>
      </w:r>
      <w:r w:rsidRPr="00373CF8">
        <w:rPr>
          <w:rFonts w:ascii="仿宋" w:eastAsia="仿宋" w:hAnsi="仿宋" w:hint="eastAsia"/>
          <w:bCs/>
          <w:sz w:val="24"/>
          <w:szCs w:val="24"/>
        </w:rPr>
        <w:t>体检表（考生参加体检时使用，不需要作为报考材料提交）；</w:t>
      </w:r>
    </w:p>
    <w:p w14:paraId="6705654E" w14:textId="77777777" w:rsidR="00F1070A" w:rsidRPr="00373CF8" w:rsidRDefault="00F1070A" w:rsidP="00E721EF">
      <w:pPr>
        <w:pStyle w:val="p0"/>
        <w:snapToGrid w:val="0"/>
        <w:spacing w:line="360" w:lineRule="auto"/>
        <w:ind w:firstLineChars="200" w:firstLine="480"/>
        <w:rPr>
          <w:rFonts w:ascii="仿宋" w:eastAsia="仿宋" w:hAnsi="仿宋"/>
          <w:bCs/>
          <w:sz w:val="24"/>
          <w:szCs w:val="24"/>
        </w:rPr>
      </w:pPr>
      <w:r w:rsidRPr="00373CF8">
        <w:rPr>
          <w:rFonts w:ascii="仿宋" w:eastAsia="仿宋" w:hAnsi="仿宋"/>
          <w:bCs/>
          <w:sz w:val="24"/>
          <w:szCs w:val="24"/>
        </w:rPr>
        <w:t>5.</w:t>
      </w:r>
      <w:r w:rsidRPr="00373CF8">
        <w:rPr>
          <w:rFonts w:ascii="仿宋" w:eastAsia="仿宋" w:hAnsi="仿宋" w:hint="eastAsia"/>
          <w:bCs/>
          <w:sz w:val="24"/>
          <w:szCs w:val="24"/>
        </w:rPr>
        <w:t>报考承诺书。</w:t>
      </w:r>
    </w:p>
    <w:p w14:paraId="550C600A" w14:textId="77777777" w:rsidR="00F1070A" w:rsidRPr="00483EA7" w:rsidRDefault="00F1070A" w:rsidP="00E721EF">
      <w:pPr>
        <w:pStyle w:val="p0"/>
        <w:tabs>
          <w:tab w:val="left" w:pos="709"/>
        </w:tabs>
        <w:snapToGrid w:val="0"/>
        <w:spacing w:line="360" w:lineRule="auto"/>
        <w:ind w:firstLineChars="200" w:firstLine="482"/>
        <w:rPr>
          <w:rFonts w:ascii="仿宋" w:eastAsia="仿宋" w:hAnsi="仿宋"/>
          <w:b/>
          <w:sz w:val="24"/>
          <w:szCs w:val="24"/>
        </w:rPr>
      </w:pPr>
      <w:r w:rsidRPr="002B0005">
        <w:rPr>
          <w:rFonts w:ascii="仿宋" w:eastAsia="仿宋" w:hAnsi="仿宋" w:hint="eastAsia"/>
          <w:b/>
          <w:sz w:val="24"/>
          <w:szCs w:val="24"/>
        </w:rPr>
        <w:t>（</w:t>
      </w:r>
      <w:r>
        <w:rPr>
          <w:rFonts w:ascii="仿宋" w:eastAsia="仿宋" w:hAnsi="仿宋" w:hint="eastAsia"/>
          <w:b/>
          <w:sz w:val="24"/>
          <w:szCs w:val="24"/>
        </w:rPr>
        <w:t>四</w:t>
      </w:r>
      <w:r w:rsidRPr="002B0005">
        <w:rPr>
          <w:rFonts w:ascii="仿宋" w:eastAsia="仿宋" w:hAnsi="仿宋" w:hint="eastAsia"/>
          <w:b/>
          <w:sz w:val="24"/>
          <w:szCs w:val="24"/>
        </w:rPr>
        <w:t>）</w:t>
      </w:r>
      <w:r w:rsidRPr="00373CF8">
        <w:rPr>
          <w:rFonts w:ascii="仿宋" w:eastAsia="仿宋" w:hAnsi="仿宋" w:hint="eastAsia"/>
          <w:b/>
          <w:sz w:val="24"/>
          <w:szCs w:val="24"/>
        </w:rPr>
        <w:t>寄送纸质版报考材料</w:t>
      </w:r>
    </w:p>
    <w:p w14:paraId="56CD3F64" w14:textId="77777777" w:rsidR="00F1070A" w:rsidRDefault="00F1070A" w:rsidP="00E721EF">
      <w:pPr>
        <w:pStyle w:val="p0"/>
        <w:snapToGrid w:val="0"/>
        <w:spacing w:line="360" w:lineRule="auto"/>
        <w:ind w:firstLineChars="200" w:firstLine="480"/>
        <w:rPr>
          <w:rFonts w:ascii="仿宋" w:eastAsia="仿宋" w:hAnsi="仿宋"/>
          <w:bCs/>
          <w:sz w:val="24"/>
          <w:szCs w:val="24"/>
        </w:rPr>
      </w:pPr>
      <w:r>
        <w:rPr>
          <w:rFonts w:ascii="仿宋" w:eastAsia="仿宋" w:hAnsi="仿宋" w:hint="eastAsia"/>
          <w:bCs/>
          <w:sz w:val="24"/>
          <w:szCs w:val="24"/>
        </w:rPr>
        <w:t>寄送时间：</w:t>
      </w:r>
      <w:r w:rsidRPr="00654A90">
        <w:rPr>
          <w:rFonts w:ascii="仿宋" w:eastAsia="仿宋" w:hAnsi="仿宋" w:hint="eastAsia"/>
          <w:bCs/>
          <w:sz w:val="24"/>
          <w:szCs w:val="24"/>
        </w:rPr>
        <w:t>在</w:t>
      </w:r>
      <w:r w:rsidRPr="00654A90">
        <w:rPr>
          <w:rFonts w:ascii="仿宋" w:eastAsia="仿宋" w:hAnsi="仿宋" w:hint="eastAsia"/>
          <w:bCs/>
          <w:sz w:val="24"/>
        </w:rPr>
        <w:t>20</w:t>
      </w:r>
      <w:r w:rsidRPr="00654A90">
        <w:rPr>
          <w:rFonts w:ascii="仿宋" w:eastAsia="仿宋" w:hAnsi="仿宋"/>
          <w:bCs/>
          <w:sz w:val="24"/>
        </w:rPr>
        <w:t>20</w:t>
      </w:r>
      <w:r w:rsidRPr="00654A90">
        <w:rPr>
          <w:rFonts w:ascii="仿宋" w:eastAsia="仿宋" w:hAnsi="仿宋" w:hint="eastAsia"/>
          <w:bCs/>
          <w:sz w:val="24"/>
        </w:rPr>
        <w:t>年12月</w:t>
      </w:r>
      <w:r>
        <w:rPr>
          <w:rFonts w:ascii="仿宋" w:eastAsia="仿宋" w:hAnsi="仿宋" w:hint="eastAsia"/>
          <w:bCs/>
          <w:sz w:val="24"/>
        </w:rPr>
        <w:t>1</w:t>
      </w:r>
      <w:r>
        <w:rPr>
          <w:rFonts w:ascii="仿宋" w:eastAsia="仿宋" w:hAnsi="仿宋"/>
          <w:bCs/>
          <w:sz w:val="24"/>
        </w:rPr>
        <w:t>8</w:t>
      </w:r>
      <w:r w:rsidRPr="00654A90">
        <w:rPr>
          <w:rFonts w:ascii="仿宋" w:eastAsia="仿宋" w:hAnsi="仿宋" w:hint="eastAsia"/>
          <w:bCs/>
          <w:sz w:val="24"/>
        </w:rPr>
        <w:t>日前</w:t>
      </w:r>
      <w:r>
        <w:rPr>
          <w:rFonts w:ascii="仿宋" w:eastAsia="仿宋" w:hAnsi="仿宋" w:hint="eastAsia"/>
          <w:bCs/>
          <w:sz w:val="24"/>
        </w:rPr>
        <w:t>，</w:t>
      </w:r>
      <w:r w:rsidRPr="00654A90">
        <w:rPr>
          <w:rFonts w:ascii="仿宋" w:eastAsia="仿宋" w:hAnsi="仿宋" w:hint="eastAsia"/>
          <w:bCs/>
          <w:sz w:val="24"/>
        </w:rPr>
        <w:t>以</w:t>
      </w:r>
      <w:r>
        <w:rPr>
          <w:rFonts w:ascii="仿宋" w:eastAsia="仿宋" w:hAnsi="仿宋" w:hint="eastAsia"/>
          <w:bCs/>
          <w:sz w:val="24"/>
        </w:rPr>
        <w:t>学院</w:t>
      </w:r>
      <w:r w:rsidRPr="00654A90">
        <w:rPr>
          <w:rFonts w:ascii="仿宋" w:eastAsia="仿宋" w:hAnsi="仿宋" w:hint="eastAsia"/>
          <w:bCs/>
          <w:sz w:val="24"/>
        </w:rPr>
        <w:t>收到材料时间为准</w:t>
      </w:r>
      <w:r>
        <w:rPr>
          <w:rFonts w:ascii="仿宋" w:eastAsia="仿宋" w:hAnsi="仿宋" w:hint="eastAsia"/>
          <w:bCs/>
          <w:sz w:val="24"/>
        </w:rPr>
        <w:t>。</w:t>
      </w:r>
    </w:p>
    <w:p w14:paraId="1B05BE6A" w14:textId="4BB602FB" w:rsidR="00F1070A" w:rsidRDefault="00F1070A" w:rsidP="00E721EF">
      <w:pPr>
        <w:pStyle w:val="p0"/>
        <w:snapToGrid w:val="0"/>
        <w:spacing w:line="360" w:lineRule="auto"/>
        <w:ind w:firstLineChars="200" w:firstLine="480"/>
        <w:rPr>
          <w:rFonts w:ascii="仿宋" w:eastAsia="仿宋" w:hAnsi="仿宋"/>
          <w:bCs/>
          <w:sz w:val="24"/>
          <w:szCs w:val="24"/>
        </w:rPr>
      </w:pPr>
      <w:r>
        <w:rPr>
          <w:rFonts w:ascii="仿宋" w:eastAsia="仿宋" w:hAnsi="仿宋" w:hint="eastAsia"/>
          <w:bCs/>
          <w:sz w:val="24"/>
          <w:szCs w:val="24"/>
        </w:rPr>
        <w:t>寄送地址：</w:t>
      </w:r>
      <w:r w:rsidRPr="00654A90">
        <w:rPr>
          <w:rFonts w:ascii="仿宋" w:eastAsia="仿宋" w:hAnsi="仿宋" w:hint="eastAsia"/>
          <w:bCs/>
          <w:sz w:val="24"/>
          <w:szCs w:val="24"/>
        </w:rPr>
        <w:t>EMS邮寄</w:t>
      </w:r>
      <w:r>
        <w:rPr>
          <w:rFonts w:ascii="仿宋" w:eastAsia="仿宋" w:hAnsi="仿宋" w:hint="eastAsia"/>
          <w:bCs/>
          <w:sz w:val="24"/>
          <w:szCs w:val="24"/>
        </w:rPr>
        <w:t>到</w:t>
      </w:r>
      <w:r w:rsidRPr="00654A90">
        <w:rPr>
          <w:rFonts w:ascii="仿宋" w:eastAsia="仿宋" w:hAnsi="仿宋" w:hint="eastAsia"/>
          <w:bCs/>
          <w:sz w:val="24"/>
          <w:szCs w:val="24"/>
        </w:rPr>
        <w:t>北京交通大学土建学院研究生科，电话010-5168</w:t>
      </w:r>
      <w:r w:rsidRPr="00654A90">
        <w:rPr>
          <w:rFonts w:ascii="仿宋" w:eastAsia="仿宋" w:hAnsi="仿宋"/>
          <w:bCs/>
          <w:sz w:val="24"/>
          <w:szCs w:val="24"/>
        </w:rPr>
        <w:t>5313</w:t>
      </w:r>
      <w:r w:rsidRPr="00654A90">
        <w:rPr>
          <w:rFonts w:ascii="仿宋" w:eastAsia="仿宋" w:hAnsi="仿宋" w:hint="eastAsia"/>
          <w:bCs/>
          <w:sz w:val="24"/>
          <w:szCs w:val="24"/>
        </w:rPr>
        <w:t>，收件人：王老师。</w:t>
      </w:r>
      <w:r>
        <w:rPr>
          <w:rFonts w:ascii="仿宋" w:eastAsia="仿宋" w:hAnsi="仿宋" w:hint="eastAsia"/>
          <w:bCs/>
          <w:sz w:val="24"/>
          <w:szCs w:val="24"/>
        </w:rPr>
        <w:t>或</w:t>
      </w:r>
      <w:r w:rsidRPr="00654A90">
        <w:rPr>
          <w:rFonts w:ascii="仿宋" w:eastAsia="仿宋" w:hAnsi="仿宋" w:hint="eastAsia"/>
          <w:bCs/>
          <w:sz w:val="24"/>
          <w:szCs w:val="24"/>
        </w:rPr>
        <w:t>直接送达</w:t>
      </w:r>
      <w:r>
        <w:rPr>
          <w:rFonts w:ascii="仿宋" w:eastAsia="仿宋" w:hAnsi="仿宋" w:hint="eastAsia"/>
          <w:bCs/>
          <w:sz w:val="24"/>
          <w:szCs w:val="24"/>
        </w:rPr>
        <w:t>：</w:t>
      </w:r>
      <w:r w:rsidRPr="00654A90">
        <w:rPr>
          <w:rFonts w:ascii="仿宋" w:eastAsia="仿宋" w:hAnsi="仿宋" w:hint="eastAsia"/>
          <w:bCs/>
          <w:sz w:val="24"/>
          <w:szCs w:val="24"/>
        </w:rPr>
        <w:t>北京交通大学土建学院</w:t>
      </w:r>
      <w:r>
        <w:rPr>
          <w:rFonts w:ascii="仿宋" w:eastAsia="仿宋" w:hAnsi="仿宋" w:hint="eastAsia"/>
          <w:bCs/>
          <w:sz w:val="24"/>
          <w:szCs w:val="24"/>
        </w:rPr>
        <w:t>土木工程楼7层7</w:t>
      </w:r>
      <w:r>
        <w:rPr>
          <w:rFonts w:ascii="仿宋" w:eastAsia="仿宋" w:hAnsi="仿宋"/>
          <w:bCs/>
          <w:sz w:val="24"/>
          <w:szCs w:val="24"/>
        </w:rPr>
        <w:t>24</w:t>
      </w:r>
      <w:r>
        <w:rPr>
          <w:rFonts w:ascii="仿宋" w:eastAsia="仿宋" w:hAnsi="仿宋" w:hint="eastAsia"/>
          <w:bCs/>
          <w:sz w:val="24"/>
          <w:szCs w:val="24"/>
        </w:rPr>
        <w:t>室。</w:t>
      </w:r>
    </w:p>
    <w:p w14:paraId="4666AF3D" w14:textId="57010A90" w:rsidR="00F1070A" w:rsidRPr="00654A90" w:rsidRDefault="00F1070A" w:rsidP="00E721EF">
      <w:pPr>
        <w:pStyle w:val="p0"/>
        <w:snapToGrid w:val="0"/>
        <w:spacing w:line="360" w:lineRule="auto"/>
        <w:ind w:firstLineChars="200" w:firstLine="480"/>
        <w:rPr>
          <w:rFonts w:ascii="仿宋" w:eastAsia="仿宋" w:hAnsi="仿宋"/>
          <w:bCs/>
          <w:sz w:val="24"/>
          <w:szCs w:val="24"/>
        </w:rPr>
      </w:pPr>
      <w:r>
        <w:rPr>
          <w:rFonts w:ascii="仿宋" w:eastAsia="仿宋" w:hAnsi="仿宋" w:hint="eastAsia"/>
          <w:bCs/>
          <w:sz w:val="24"/>
          <w:szCs w:val="24"/>
        </w:rPr>
        <w:t>材料请按照</w:t>
      </w:r>
      <w:r w:rsidR="00154510">
        <w:rPr>
          <w:rFonts w:ascii="仿宋" w:eastAsia="仿宋" w:hAnsi="仿宋" w:hint="eastAsia"/>
          <w:bCs/>
          <w:sz w:val="24"/>
          <w:szCs w:val="24"/>
        </w:rPr>
        <w:t>以下</w:t>
      </w:r>
      <w:r>
        <w:rPr>
          <w:rFonts w:ascii="仿宋" w:eastAsia="仿宋" w:hAnsi="仿宋" w:hint="eastAsia"/>
          <w:bCs/>
          <w:sz w:val="24"/>
          <w:szCs w:val="24"/>
        </w:rPr>
        <w:t>顺序排序。每份材料如果多页</w:t>
      </w:r>
      <w:r w:rsidR="00154510">
        <w:rPr>
          <w:rFonts w:ascii="仿宋" w:eastAsia="仿宋" w:hAnsi="仿宋" w:hint="eastAsia"/>
          <w:bCs/>
          <w:sz w:val="24"/>
          <w:szCs w:val="24"/>
        </w:rPr>
        <w:t>需要</w:t>
      </w:r>
      <w:r>
        <w:rPr>
          <w:rFonts w:ascii="仿宋" w:eastAsia="仿宋" w:hAnsi="仿宋" w:hint="eastAsia"/>
          <w:bCs/>
          <w:sz w:val="24"/>
          <w:szCs w:val="24"/>
        </w:rPr>
        <w:t>装订，整体材料不可装订。</w:t>
      </w:r>
    </w:p>
    <w:p w14:paraId="24EE1735" w14:textId="7017409B" w:rsidR="00570A55" w:rsidRPr="00654A90" w:rsidRDefault="00570A55"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1.</w:t>
      </w:r>
      <w:r w:rsidR="00D0149C" w:rsidRPr="005E0A66">
        <w:rPr>
          <w:rFonts w:ascii="仿宋" w:eastAsia="仿宋" w:hAnsi="仿宋" w:hint="eastAsia"/>
          <w:bCs/>
          <w:sz w:val="24"/>
          <w:szCs w:val="24"/>
        </w:rPr>
        <w:t>2份</w:t>
      </w:r>
      <w:r w:rsidRPr="005E0A66">
        <w:rPr>
          <w:rFonts w:ascii="仿宋" w:eastAsia="仿宋" w:hAnsi="仿宋" w:hint="eastAsia"/>
          <w:bCs/>
          <w:sz w:val="24"/>
          <w:szCs w:val="24"/>
        </w:rPr>
        <w:t>博士</w:t>
      </w:r>
      <w:r w:rsidRPr="00654A90">
        <w:rPr>
          <w:rFonts w:ascii="仿宋" w:eastAsia="仿宋" w:hAnsi="仿宋" w:hint="eastAsia"/>
          <w:bCs/>
          <w:sz w:val="24"/>
          <w:szCs w:val="24"/>
        </w:rPr>
        <w:t>研究生报名登记表</w:t>
      </w:r>
      <w:r w:rsidR="00575301" w:rsidRPr="00654A90">
        <w:rPr>
          <w:rFonts w:ascii="仿宋" w:eastAsia="仿宋" w:hAnsi="仿宋" w:hint="eastAsia"/>
          <w:bCs/>
          <w:sz w:val="24"/>
          <w:szCs w:val="24"/>
        </w:rPr>
        <w:t>。</w:t>
      </w:r>
    </w:p>
    <w:p w14:paraId="5CFD12C3" w14:textId="26750940" w:rsidR="00570A55" w:rsidRPr="00654A90" w:rsidRDefault="00570A55"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2.专家推荐</w:t>
      </w:r>
      <w:r w:rsidR="00746C8A" w:rsidRPr="00746C8A">
        <w:rPr>
          <w:rFonts w:ascii="仿宋" w:eastAsia="仿宋" w:hAnsi="仿宋" w:hint="eastAsia"/>
          <w:bCs/>
          <w:sz w:val="24"/>
          <w:szCs w:val="24"/>
        </w:rPr>
        <w:t>书</w:t>
      </w:r>
      <w:r w:rsidR="00B075E9">
        <w:rPr>
          <w:rFonts w:ascii="仿宋" w:eastAsia="仿宋" w:hAnsi="仿宋" w:hint="eastAsia"/>
          <w:bCs/>
          <w:sz w:val="24"/>
          <w:szCs w:val="24"/>
        </w:rPr>
        <w:t>，一</w:t>
      </w:r>
      <w:r w:rsidR="00CF5C25">
        <w:rPr>
          <w:rFonts w:ascii="仿宋" w:eastAsia="仿宋" w:hAnsi="仿宋" w:hint="eastAsia"/>
          <w:bCs/>
          <w:sz w:val="24"/>
          <w:szCs w:val="24"/>
        </w:rPr>
        <w:t>份原件一份复印件</w:t>
      </w:r>
      <w:r w:rsidR="00B075E9">
        <w:rPr>
          <w:rFonts w:ascii="仿宋" w:eastAsia="仿宋" w:hAnsi="仿宋" w:hint="eastAsia"/>
          <w:bCs/>
          <w:sz w:val="24"/>
          <w:szCs w:val="24"/>
        </w:rPr>
        <w:t>。</w:t>
      </w:r>
    </w:p>
    <w:p w14:paraId="73C599C1" w14:textId="77777777" w:rsidR="00570A55" w:rsidRPr="00654A90" w:rsidRDefault="00570A55"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3.</w:t>
      </w:r>
      <w:r w:rsidR="00E51CD4" w:rsidRPr="00E51CD4">
        <w:rPr>
          <w:rFonts w:ascii="仿宋" w:eastAsia="仿宋" w:hAnsi="仿宋" w:hint="eastAsia"/>
          <w:bCs/>
          <w:sz w:val="24"/>
          <w:szCs w:val="24"/>
        </w:rPr>
        <w:t>政治审查表</w:t>
      </w:r>
      <w:r w:rsidRPr="00654A90">
        <w:rPr>
          <w:rFonts w:ascii="仿宋" w:eastAsia="仿宋" w:hAnsi="仿宋" w:hint="eastAsia"/>
          <w:bCs/>
          <w:sz w:val="24"/>
          <w:szCs w:val="24"/>
        </w:rPr>
        <w:t>（加盖人事档案所在单位政工或人事部门公章）</w:t>
      </w:r>
      <w:r w:rsidR="00575301" w:rsidRPr="00654A90">
        <w:rPr>
          <w:rFonts w:ascii="仿宋" w:eastAsia="仿宋" w:hAnsi="仿宋" w:hint="eastAsia"/>
          <w:bCs/>
          <w:sz w:val="24"/>
          <w:szCs w:val="24"/>
        </w:rPr>
        <w:t>。</w:t>
      </w:r>
    </w:p>
    <w:p w14:paraId="7EA875EC" w14:textId="77777777" w:rsidR="00570A55" w:rsidRPr="00654A90" w:rsidRDefault="00570A55"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4.有效居民身份证件复印件，正反面复印在一张A4纸上</w:t>
      </w:r>
      <w:r w:rsidR="00575301" w:rsidRPr="00654A90">
        <w:rPr>
          <w:rFonts w:ascii="仿宋" w:eastAsia="仿宋" w:hAnsi="仿宋" w:hint="eastAsia"/>
          <w:bCs/>
          <w:sz w:val="24"/>
          <w:szCs w:val="24"/>
        </w:rPr>
        <w:t>。</w:t>
      </w:r>
    </w:p>
    <w:p w14:paraId="1FC0E5D5" w14:textId="77777777" w:rsidR="00570A55" w:rsidRPr="00654A90" w:rsidRDefault="00570A55"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5.往届生提供硕士学位、学历证书复印件</w:t>
      </w:r>
      <w:r w:rsidR="00575301" w:rsidRPr="00654A90">
        <w:rPr>
          <w:rFonts w:ascii="仿宋" w:eastAsia="仿宋" w:hAnsi="仿宋" w:hint="eastAsia"/>
          <w:bCs/>
          <w:sz w:val="24"/>
          <w:szCs w:val="24"/>
        </w:rPr>
        <w:t>；</w:t>
      </w:r>
      <w:r w:rsidRPr="00654A90">
        <w:rPr>
          <w:rFonts w:ascii="仿宋" w:eastAsia="仿宋" w:hAnsi="仿宋" w:hint="eastAsia"/>
          <w:bCs/>
          <w:sz w:val="24"/>
          <w:szCs w:val="24"/>
        </w:rPr>
        <w:t>应届硕士毕业生及同等学力考生提供本科学历、学位证书复印件</w:t>
      </w:r>
      <w:r w:rsidR="00575301" w:rsidRPr="00654A90">
        <w:rPr>
          <w:rFonts w:ascii="仿宋" w:eastAsia="仿宋" w:hAnsi="仿宋" w:hint="eastAsia"/>
          <w:bCs/>
          <w:sz w:val="24"/>
          <w:szCs w:val="24"/>
        </w:rPr>
        <w:t>。</w:t>
      </w:r>
    </w:p>
    <w:p w14:paraId="463DE309" w14:textId="77777777" w:rsidR="00570A55" w:rsidRPr="00654A90" w:rsidRDefault="00570A55"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6.应届硕士毕业生递交学生证复印件或学校研究生管理部门开具的在校证明原件</w:t>
      </w:r>
      <w:r w:rsidR="00575301" w:rsidRPr="00654A90">
        <w:rPr>
          <w:rFonts w:ascii="仿宋" w:eastAsia="仿宋" w:hAnsi="仿宋" w:hint="eastAsia"/>
          <w:bCs/>
          <w:sz w:val="24"/>
          <w:szCs w:val="24"/>
        </w:rPr>
        <w:t>。</w:t>
      </w:r>
    </w:p>
    <w:p w14:paraId="4F3BB51F" w14:textId="77777777" w:rsidR="0086446A" w:rsidRPr="002E0164" w:rsidRDefault="00570A55" w:rsidP="00E721EF">
      <w:pPr>
        <w:pStyle w:val="p0"/>
        <w:snapToGrid w:val="0"/>
        <w:spacing w:line="360" w:lineRule="auto"/>
        <w:ind w:firstLineChars="200" w:firstLine="480"/>
        <w:rPr>
          <w:rFonts w:ascii="仿宋" w:eastAsia="仿宋" w:hAnsi="仿宋"/>
          <w:bCs/>
          <w:sz w:val="24"/>
          <w:szCs w:val="24"/>
        </w:rPr>
      </w:pPr>
      <w:r w:rsidRPr="002E0164">
        <w:rPr>
          <w:rFonts w:ascii="仿宋" w:eastAsia="仿宋" w:hAnsi="仿宋" w:hint="eastAsia"/>
          <w:bCs/>
          <w:sz w:val="24"/>
          <w:szCs w:val="24"/>
        </w:rPr>
        <w:t>7.学籍、学历、学位认证材料</w:t>
      </w:r>
      <w:r w:rsidR="00575301" w:rsidRPr="002E0164">
        <w:rPr>
          <w:rFonts w:ascii="仿宋" w:eastAsia="仿宋" w:hAnsi="仿宋" w:hint="eastAsia"/>
          <w:bCs/>
          <w:sz w:val="24"/>
          <w:szCs w:val="24"/>
        </w:rPr>
        <w:t>。</w:t>
      </w:r>
    </w:p>
    <w:p w14:paraId="2C586E0C" w14:textId="77777777" w:rsidR="00154510" w:rsidRDefault="00541E48" w:rsidP="00154510">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（1）应届硕士毕业生及同等学力考生提交</w:t>
      </w:r>
    </w:p>
    <w:p w14:paraId="619696C9" w14:textId="1DC51236" w:rsidR="00541E48" w:rsidRPr="00654A90" w:rsidRDefault="00541E48" w:rsidP="00154510">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本科学历《教育部学历证书电子注册备案表》（中国高等教育学生信息网下载）</w:t>
      </w:r>
      <w:r w:rsidR="00436C69">
        <w:rPr>
          <w:rFonts w:ascii="仿宋" w:eastAsia="仿宋" w:hAnsi="仿宋" w:hint="eastAsia"/>
          <w:bCs/>
          <w:sz w:val="24"/>
          <w:szCs w:val="24"/>
        </w:rPr>
        <w:t>;</w:t>
      </w:r>
      <w:r w:rsidRPr="00654A90">
        <w:rPr>
          <w:rFonts w:ascii="仿宋" w:eastAsia="仿宋" w:hAnsi="仿宋" w:hint="eastAsia"/>
          <w:bCs/>
          <w:sz w:val="24"/>
          <w:szCs w:val="24"/>
        </w:rPr>
        <w:t>本科学位《学位认证报告》（中国学位与研究生教育信息网-学位认证系统下载）</w:t>
      </w:r>
      <w:r w:rsidR="00ED7CB2" w:rsidRPr="00654A90">
        <w:rPr>
          <w:rFonts w:ascii="仿宋" w:eastAsia="仿宋" w:hAnsi="仿宋" w:hint="eastAsia"/>
          <w:bCs/>
          <w:sz w:val="24"/>
          <w:szCs w:val="24"/>
        </w:rPr>
        <w:t>。</w:t>
      </w:r>
      <w:r w:rsidRPr="00654A90">
        <w:rPr>
          <w:rFonts w:ascii="仿宋" w:eastAsia="仿宋" w:hAnsi="仿宋" w:hint="eastAsia"/>
          <w:bCs/>
          <w:sz w:val="24"/>
          <w:szCs w:val="24"/>
        </w:rPr>
        <w:t>应届硕士毕业生还须提交硕士学籍《教育部学籍在线验证报告》（中国高等教育学生信息网下载）</w:t>
      </w:r>
      <w:r w:rsidR="00ED7CB2" w:rsidRPr="00654A90">
        <w:rPr>
          <w:rFonts w:ascii="仿宋" w:eastAsia="仿宋" w:hAnsi="仿宋" w:hint="eastAsia"/>
          <w:bCs/>
          <w:sz w:val="24"/>
          <w:szCs w:val="24"/>
        </w:rPr>
        <w:t>。</w:t>
      </w:r>
    </w:p>
    <w:p w14:paraId="69237BF4" w14:textId="77777777" w:rsidR="00541E48" w:rsidRPr="00654A90" w:rsidRDefault="00541E48"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（2）获得硕士学历、学位考生提交</w:t>
      </w:r>
    </w:p>
    <w:p w14:paraId="11571ECD" w14:textId="77777777" w:rsidR="00436C69" w:rsidRDefault="00541E48"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硕士学历《教育部学历证书电子注册备案表》</w:t>
      </w:r>
      <w:r w:rsidR="00436C69">
        <w:rPr>
          <w:rFonts w:ascii="仿宋" w:eastAsia="仿宋" w:hAnsi="仿宋" w:hint="eastAsia"/>
          <w:bCs/>
          <w:sz w:val="24"/>
          <w:szCs w:val="24"/>
        </w:rPr>
        <w:t>;</w:t>
      </w:r>
      <w:r w:rsidRPr="00654A90">
        <w:rPr>
          <w:rFonts w:ascii="仿宋" w:eastAsia="仿宋" w:hAnsi="仿宋" w:hint="eastAsia"/>
          <w:bCs/>
          <w:sz w:val="24"/>
          <w:szCs w:val="24"/>
        </w:rPr>
        <w:t>硕士学位的《学位认证报告》</w:t>
      </w:r>
      <w:r w:rsidR="00ED7CB2" w:rsidRPr="00654A90">
        <w:rPr>
          <w:rFonts w:ascii="仿宋" w:eastAsia="仿宋" w:hAnsi="仿宋" w:hint="eastAsia"/>
          <w:bCs/>
          <w:sz w:val="24"/>
          <w:szCs w:val="24"/>
        </w:rPr>
        <w:t>。</w:t>
      </w:r>
    </w:p>
    <w:p w14:paraId="436DF897" w14:textId="77777777" w:rsidR="00154510" w:rsidRDefault="00541E48" w:rsidP="00154510">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（3）仅获得硕士学位的考生提交</w:t>
      </w:r>
    </w:p>
    <w:p w14:paraId="4053BBAF" w14:textId="4481D24F" w:rsidR="00541E48" w:rsidRPr="00654A90" w:rsidRDefault="00541E48" w:rsidP="00154510">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lastRenderedPageBreak/>
        <w:t>硕士《学位认证报告》</w:t>
      </w:r>
      <w:r w:rsidR="00436C69">
        <w:rPr>
          <w:rFonts w:ascii="仿宋" w:eastAsia="仿宋" w:hAnsi="仿宋"/>
          <w:bCs/>
          <w:sz w:val="24"/>
          <w:szCs w:val="24"/>
        </w:rPr>
        <w:t>;</w:t>
      </w:r>
      <w:r w:rsidRPr="00654A90">
        <w:rPr>
          <w:rFonts w:ascii="仿宋" w:eastAsia="仿宋" w:hAnsi="仿宋" w:hint="eastAsia"/>
          <w:bCs/>
          <w:sz w:val="24"/>
          <w:szCs w:val="24"/>
        </w:rPr>
        <w:t>本科或专科学历的《教育部学历证书电子注册备案表》</w:t>
      </w:r>
      <w:r w:rsidR="00ED7CB2" w:rsidRPr="00654A90">
        <w:rPr>
          <w:rFonts w:ascii="仿宋" w:eastAsia="仿宋" w:hAnsi="仿宋" w:hint="eastAsia"/>
          <w:bCs/>
          <w:sz w:val="24"/>
          <w:szCs w:val="24"/>
        </w:rPr>
        <w:t>。</w:t>
      </w:r>
    </w:p>
    <w:p w14:paraId="350CCB19" w14:textId="77777777" w:rsidR="00154510" w:rsidRDefault="00541E48" w:rsidP="00154510">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（4）在境外获得研究生学历学位的考生提交</w:t>
      </w:r>
    </w:p>
    <w:p w14:paraId="1F2C5451" w14:textId="64F56411" w:rsidR="00541E48" w:rsidRPr="00654A90" w:rsidRDefault="00541E48" w:rsidP="00154510">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教育部留学服务中心出具的《国（境）外学历学位认证书》</w:t>
      </w:r>
      <w:r w:rsidR="00ED7CB2" w:rsidRPr="00654A90">
        <w:rPr>
          <w:rFonts w:ascii="仿宋" w:eastAsia="仿宋" w:hAnsi="仿宋" w:hint="eastAsia"/>
          <w:bCs/>
          <w:sz w:val="24"/>
          <w:szCs w:val="24"/>
        </w:rPr>
        <w:t>。</w:t>
      </w:r>
    </w:p>
    <w:p w14:paraId="02AB6E3D" w14:textId="77777777" w:rsidR="009B7719" w:rsidRPr="00654A90" w:rsidRDefault="00570A55"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8.硕士课程学习成绩单原件（或硕士成绩单复印件加盖档案部门公章）</w:t>
      </w:r>
      <w:r w:rsidR="00047E74" w:rsidRPr="00654A90">
        <w:rPr>
          <w:rFonts w:ascii="仿宋" w:eastAsia="仿宋" w:hAnsi="仿宋" w:hint="eastAsia"/>
          <w:bCs/>
          <w:sz w:val="24"/>
          <w:szCs w:val="24"/>
        </w:rPr>
        <w:t>；</w:t>
      </w:r>
      <w:r w:rsidR="00816564" w:rsidRPr="00654A90">
        <w:rPr>
          <w:rFonts w:ascii="仿宋" w:eastAsia="仿宋" w:hAnsi="仿宋" w:hint="eastAsia"/>
          <w:bCs/>
          <w:sz w:val="24"/>
          <w:szCs w:val="24"/>
        </w:rPr>
        <w:t>同等学力考生提供进修相同或相近专业的硕士研究生课程成绩单原件（加盖研究生培养部门的公章）。</w:t>
      </w:r>
    </w:p>
    <w:p w14:paraId="05B0C03A" w14:textId="77777777" w:rsidR="001B766C" w:rsidRPr="00654A90" w:rsidRDefault="00570A55"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9.往届生提供硕士学位论文，应届硕士毕业生提供论文目录、详细摘要和主要结果</w:t>
      </w:r>
      <w:r w:rsidR="00575301" w:rsidRPr="00654A90">
        <w:rPr>
          <w:rFonts w:ascii="仿宋" w:eastAsia="仿宋" w:hAnsi="仿宋" w:hint="eastAsia"/>
          <w:bCs/>
          <w:sz w:val="24"/>
          <w:szCs w:val="24"/>
        </w:rPr>
        <w:t>。</w:t>
      </w:r>
    </w:p>
    <w:p w14:paraId="68CB2F09" w14:textId="77777777" w:rsidR="00570A55" w:rsidRPr="00654A90" w:rsidRDefault="00570A55"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1</w:t>
      </w:r>
      <w:r w:rsidR="00461554" w:rsidRPr="00654A90">
        <w:rPr>
          <w:rFonts w:ascii="仿宋" w:eastAsia="仿宋" w:hAnsi="仿宋" w:hint="eastAsia"/>
          <w:bCs/>
          <w:sz w:val="24"/>
          <w:szCs w:val="24"/>
        </w:rPr>
        <w:t>0</w:t>
      </w:r>
      <w:r w:rsidRPr="00654A90">
        <w:rPr>
          <w:rFonts w:ascii="仿宋" w:eastAsia="仿宋" w:hAnsi="仿宋" w:hint="eastAsia"/>
          <w:bCs/>
          <w:sz w:val="24"/>
          <w:szCs w:val="24"/>
        </w:rPr>
        <w:t>.获奖证书、公开发表的学术论文、所获专利及其他原创性研究成果的证明材料</w:t>
      </w:r>
      <w:r w:rsidR="00575301" w:rsidRPr="00654A90">
        <w:rPr>
          <w:rFonts w:ascii="仿宋" w:eastAsia="仿宋" w:hAnsi="仿宋" w:hint="eastAsia"/>
          <w:bCs/>
          <w:sz w:val="24"/>
          <w:szCs w:val="24"/>
        </w:rPr>
        <w:t>。</w:t>
      </w:r>
      <w:r w:rsidR="00184889" w:rsidRPr="00184889">
        <w:rPr>
          <w:rFonts w:ascii="仿宋" w:eastAsia="仿宋" w:hAnsi="仿宋" w:hint="eastAsia"/>
          <w:bCs/>
          <w:sz w:val="24"/>
          <w:szCs w:val="24"/>
        </w:rPr>
        <w:t>（同等学力考生须至少提供满足同等学力报考条件中相关学术科研成果证明材料，具体报考条件详见《北京交通大学202</w:t>
      </w:r>
      <w:r w:rsidR="00B075E9">
        <w:rPr>
          <w:rFonts w:ascii="仿宋" w:eastAsia="仿宋" w:hAnsi="仿宋"/>
          <w:bCs/>
          <w:sz w:val="24"/>
          <w:szCs w:val="24"/>
        </w:rPr>
        <w:t>2</w:t>
      </w:r>
      <w:r w:rsidR="00184889" w:rsidRPr="00184889">
        <w:rPr>
          <w:rFonts w:ascii="仿宋" w:eastAsia="仿宋" w:hAnsi="仿宋" w:hint="eastAsia"/>
          <w:bCs/>
          <w:sz w:val="24"/>
          <w:szCs w:val="24"/>
        </w:rPr>
        <w:t>年学术型博士研究生招生简章》）</w:t>
      </w:r>
    </w:p>
    <w:p w14:paraId="55D8656B" w14:textId="77777777" w:rsidR="00570A55" w:rsidRPr="00654A90" w:rsidRDefault="00570A55"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1</w:t>
      </w:r>
      <w:r w:rsidR="002C1C00" w:rsidRPr="00654A90">
        <w:rPr>
          <w:rFonts w:ascii="仿宋" w:eastAsia="仿宋" w:hAnsi="仿宋" w:hint="eastAsia"/>
          <w:bCs/>
          <w:sz w:val="24"/>
          <w:szCs w:val="24"/>
        </w:rPr>
        <w:t>1</w:t>
      </w:r>
      <w:r w:rsidRPr="00654A90">
        <w:rPr>
          <w:rFonts w:ascii="仿宋" w:eastAsia="仿宋" w:hAnsi="仿宋" w:hint="eastAsia"/>
          <w:bCs/>
          <w:sz w:val="24"/>
          <w:szCs w:val="24"/>
        </w:rPr>
        <w:t>.</w:t>
      </w:r>
      <w:r w:rsidR="001B766C" w:rsidRPr="00654A90">
        <w:rPr>
          <w:rFonts w:ascii="仿宋" w:eastAsia="仿宋" w:hAnsi="仿宋" w:hint="eastAsia"/>
          <w:bCs/>
          <w:sz w:val="24"/>
          <w:szCs w:val="24"/>
        </w:rPr>
        <w:t>满足</w:t>
      </w:r>
      <w:r w:rsidR="00816564" w:rsidRPr="00654A90">
        <w:rPr>
          <w:rFonts w:ascii="仿宋" w:eastAsia="仿宋" w:hAnsi="仿宋" w:hint="eastAsia"/>
          <w:bCs/>
          <w:sz w:val="24"/>
          <w:szCs w:val="24"/>
        </w:rPr>
        <w:t>外国语水平要求的英语水平材料复印件。</w:t>
      </w:r>
    </w:p>
    <w:p w14:paraId="69B79FC5" w14:textId="77777777" w:rsidR="00C21348" w:rsidRDefault="00570A55"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1</w:t>
      </w:r>
      <w:r w:rsidR="002C1C00" w:rsidRPr="00654A90">
        <w:rPr>
          <w:rFonts w:ascii="仿宋" w:eastAsia="仿宋" w:hAnsi="仿宋" w:hint="eastAsia"/>
          <w:bCs/>
          <w:sz w:val="24"/>
          <w:szCs w:val="24"/>
        </w:rPr>
        <w:t>2</w:t>
      </w:r>
      <w:r w:rsidRPr="00654A90">
        <w:rPr>
          <w:rFonts w:ascii="仿宋" w:eastAsia="仿宋" w:hAnsi="仿宋" w:hint="eastAsia"/>
          <w:bCs/>
          <w:sz w:val="24"/>
          <w:szCs w:val="24"/>
        </w:rPr>
        <w:t>.</w:t>
      </w:r>
      <w:bookmarkStart w:id="15" w:name="_Hlk54172090"/>
      <w:r w:rsidR="00E51CD4" w:rsidRPr="00654A90">
        <w:rPr>
          <w:rFonts w:ascii="仿宋" w:eastAsia="仿宋" w:hAnsi="仿宋" w:hint="eastAsia"/>
          <w:bCs/>
          <w:sz w:val="24"/>
          <w:szCs w:val="24"/>
        </w:rPr>
        <w:t>报考北京交通大学博士研究生诚信承诺书。</w:t>
      </w:r>
      <w:bookmarkEnd w:id="15"/>
    </w:p>
    <w:p w14:paraId="447949F8" w14:textId="32EF106B" w:rsidR="00816564" w:rsidRPr="00654A90" w:rsidRDefault="00816564"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13．</w:t>
      </w:r>
      <w:r w:rsidR="00E51CD4" w:rsidRPr="00E51CD4">
        <w:rPr>
          <w:rFonts w:ascii="仿宋" w:eastAsia="仿宋" w:hAnsi="仿宋" w:hint="eastAsia"/>
          <w:bCs/>
          <w:sz w:val="24"/>
          <w:szCs w:val="24"/>
        </w:rPr>
        <w:t>一份攻读博士学位期间的学科综述与研究设想</w:t>
      </w:r>
      <w:r w:rsidR="00CF5C25">
        <w:rPr>
          <w:rFonts w:ascii="仿宋" w:eastAsia="仿宋" w:hAnsi="仿宋" w:hint="eastAsia"/>
          <w:bCs/>
          <w:sz w:val="24"/>
          <w:szCs w:val="24"/>
        </w:rPr>
        <w:t>报告</w:t>
      </w:r>
      <w:r w:rsidR="00F1070A">
        <w:rPr>
          <w:rFonts w:ascii="仿宋" w:eastAsia="仿宋" w:hAnsi="仿宋" w:hint="eastAsia"/>
          <w:bCs/>
          <w:sz w:val="24"/>
          <w:szCs w:val="24"/>
        </w:rPr>
        <w:t>。</w:t>
      </w:r>
    </w:p>
    <w:p w14:paraId="2C29BECD" w14:textId="5BFA0C0F" w:rsidR="00EC4358" w:rsidRPr="002B0005" w:rsidRDefault="00067020" w:rsidP="00E721EF">
      <w:pPr>
        <w:pStyle w:val="p0"/>
        <w:snapToGrid w:val="0"/>
        <w:spacing w:line="360" w:lineRule="auto"/>
        <w:ind w:firstLineChars="200" w:firstLine="482"/>
        <w:rPr>
          <w:rFonts w:ascii="仿宋" w:eastAsia="仿宋" w:hAnsi="仿宋"/>
          <w:b/>
          <w:sz w:val="24"/>
          <w:szCs w:val="24"/>
        </w:rPr>
      </w:pPr>
      <w:r w:rsidRPr="002B0005">
        <w:rPr>
          <w:rFonts w:ascii="仿宋" w:eastAsia="仿宋" w:hAnsi="仿宋" w:hint="eastAsia"/>
          <w:b/>
          <w:sz w:val="24"/>
          <w:szCs w:val="24"/>
        </w:rPr>
        <w:t>（</w:t>
      </w:r>
      <w:r w:rsidR="00CA3B46">
        <w:rPr>
          <w:rFonts w:ascii="仿宋" w:eastAsia="仿宋" w:hAnsi="仿宋" w:hint="eastAsia"/>
          <w:b/>
          <w:sz w:val="24"/>
          <w:szCs w:val="24"/>
        </w:rPr>
        <w:t>五</w:t>
      </w:r>
      <w:r w:rsidRPr="002B0005">
        <w:rPr>
          <w:rFonts w:ascii="仿宋" w:eastAsia="仿宋" w:hAnsi="仿宋" w:hint="eastAsia"/>
          <w:b/>
          <w:sz w:val="24"/>
          <w:szCs w:val="24"/>
        </w:rPr>
        <w:t>）</w:t>
      </w:r>
      <w:r w:rsidR="00EC4358" w:rsidRPr="002B0005">
        <w:rPr>
          <w:rFonts w:ascii="仿宋" w:eastAsia="仿宋" w:hAnsi="仿宋" w:hint="eastAsia"/>
          <w:b/>
          <w:sz w:val="24"/>
          <w:szCs w:val="24"/>
        </w:rPr>
        <w:t>资格审查</w:t>
      </w:r>
    </w:p>
    <w:p w14:paraId="588992C4" w14:textId="77777777" w:rsidR="002078AC" w:rsidRDefault="00EB5E9A"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学院</w:t>
      </w:r>
      <w:r w:rsidR="009D099B" w:rsidRPr="00654A90">
        <w:rPr>
          <w:rFonts w:ascii="仿宋" w:eastAsia="仿宋" w:hAnsi="仿宋" w:hint="eastAsia"/>
          <w:bCs/>
          <w:sz w:val="24"/>
          <w:szCs w:val="24"/>
        </w:rPr>
        <w:t>对考生网上填报信息和提交的各项申请材料进行审查，如发现考生材料不全或不实，取消考生报考资格，已交报名考试费及申请材料一律不予退还。</w:t>
      </w:r>
      <w:r w:rsidR="00914B14" w:rsidRPr="00654A90">
        <w:rPr>
          <w:rFonts w:ascii="仿宋" w:eastAsia="仿宋" w:hAnsi="仿宋" w:hint="eastAsia"/>
          <w:bCs/>
          <w:sz w:val="24"/>
          <w:szCs w:val="24"/>
        </w:rPr>
        <w:t>考生可在材料邮寄一周</w:t>
      </w:r>
      <w:r w:rsidR="005C4936" w:rsidRPr="00654A90">
        <w:rPr>
          <w:rFonts w:ascii="仿宋" w:eastAsia="仿宋" w:hAnsi="仿宋" w:hint="eastAsia"/>
          <w:bCs/>
          <w:sz w:val="24"/>
          <w:szCs w:val="24"/>
        </w:rPr>
        <w:t>内</w:t>
      </w:r>
      <w:r w:rsidR="00914B14" w:rsidRPr="00654A90">
        <w:rPr>
          <w:rFonts w:ascii="仿宋" w:eastAsia="仿宋" w:hAnsi="仿宋" w:hint="eastAsia"/>
          <w:bCs/>
          <w:sz w:val="24"/>
          <w:szCs w:val="24"/>
        </w:rPr>
        <w:t>于报名系统</w:t>
      </w:r>
      <w:r w:rsidR="00E51CD4">
        <w:rPr>
          <w:rFonts w:ascii="仿宋" w:eastAsia="仿宋" w:hAnsi="仿宋" w:hint="eastAsia"/>
          <w:bCs/>
          <w:sz w:val="24"/>
          <w:szCs w:val="24"/>
        </w:rPr>
        <w:t>查阅是否通过材料审核</w:t>
      </w:r>
      <w:r w:rsidR="00462EAC">
        <w:rPr>
          <w:rFonts w:ascii="仿宋" w:eastAsia="仿宋" w:hAnsi="仿宋" w:hint="eastAsia"/>
          <w:bCs/>
          <w:sz w:val="24"/>
          <w:szCs w:val="24"/>
        </w:rPr>
        <w:t>。资料审核全部完成后，</w:t>
      </w:r>
      <w:r w:rsidR="00276C33">
        <w:rPr>
          <w:rFonts w:ascii="仿宋" w:eastAsia="仿宋" w:hAnsi="仿宋" w:hint="eastAsia"/>
          <w:bCs/>
          <w:sz w:val="24"/>
          <w:szCs w:val="24"/>
        </w:rPr>
        <w:t>学院在土建学院</w:t>
      </w:r>
      <w:r w:rsidR="00E51CD4">
        <w:rPr>
          <w:rFonts w:ascii="仿宋" w:eastAsia="仿宋" w:hAnsi="仿宋" w:hint="eastAsia"/>
          <w:bCs/>
          <w:sz w:val="24"/>
          <w:szCs w:val="24"/>
        </w:rPr>
        <w:t>网-招生工作-博士招生通知</w:t>
      </w:r>
      <w:r w:rsidR="00276C33">
        <w:rPr>
          <w:rFonts w:ascii="仿宋" w:eastAsia="仿宋" w:hAnsi="仿宋" w:hint="eastAsia"/>
          <w:bCs/>
          <w:sz w:val="24"/>
          <w:szCs w:val="24"/>
        </w:rPr>
        <w:t>栏目</w:t>
      </w:r>
      <w:r w:rsidR="00462EAC">
        <w:rPr>
          <w:rFonts w:ascii="仿宋" w:eastAsia="仿宋" w:hAnsi="仿宋" w:hint="eastAsia"/>
          <w:bCs/>
          <w:sz w:val="24"/>
          <w:szCs w:val="24"/>
        </w:rPr>
        <w:t>公示通过资格审核并</w:t>
      </w:r>
      <w:r w:rsidR="00462EAC" w:rsidRPr="00462EAC">
        <w:rPr>
          <w:rFonts w:ascii="仿宋" w:eastAsia="仿宋" w:hAnsi="仿宋" w:hint="eastAsia"/>
          <w:bCs/>
          <w:sz w:val="24"/>
          <w:szCs w:val="24"/>
        </w:rPr>
        <w:t>进入综合素质考核阶段的考生名单</w:t>
      </w:r>
      <w:r w:rsidR="00462EAC">
        <w:rPr>
          <w:rFonts w:ascii="仿宋" w:eastAsia="仿宋" w:hAnsi="仿宋" w:hint="eastAsia"/>
          <w:bCs/>
          <w:sz w:val="24"/>
          <w:szCs w:val="24"/>
        </w:rPr>
        <w:t>。</w:t>
      </w:r>
    </w:p>
    <w:p w14:paraId="30D0504E" w14:textId="77777777" w:rsidR="00570A55" w:rsidRPr="00E721EF" w:rsidRDefault="00BB3F40" w:rsidP="00E721EF">
      <w:pPr>
        <w:pStyle w:val="2"/>
        <w:spacing w:before="0" w:after="0" w:line="360" w:lineRule="auto"/>
        <w:jc w:val="left"/>
        <w:rPr>
          <w:rFonts w:ascii="仿宋" w:eastAsia="仿宋" w:hAnsi="仿宋"/>
          <w:sz w:val="28"/>
          <w:szCs w:val="28"/>
        </w:rPr>
      </w:pPr>
      <w:bookmarkStart w:id="16" w:name="_Toc528163439"/>
      <w:r w:rsidRPr="00E721EF">
        <w:rPr>
          <w:rFonts w:ascii="仿宋" w:eastAsia="仿宋" w:hAnsi="仿宋" w:hint="eastAsia"/>
          <w:sz w:val="28"/>
          <w:szCs w:val="28"/>
        </w:rPr>
        <w:t>三</w:t>
      </w:r>
      <w:r w:rsidR="00570A55" w:rsidRPr="00E721EF">
        <w:rPr>
          <w:rFonts w:ascii="仿宋" w:eastAsia="仿宋" w:hAnsi="仿宋" w:hint="eastAsia"/>
          <w:sz w:val="28"/>
          <w:szCs w:val="28"/>
        </w:rPr>
        <w:t>、</w:t>
      </w:r>
      <w:r w:rsidR="00C44265" w:rsidRPr="00E721EF">
        <w:rPr>
          <w:rFonts w:ascii="仿宋" w:eastAsia="仿宋" w:hAnsi="仿宋" w:hint="eastAsia"/>
          <w:sz w:val="28"/>
          <w:szCs w:val="28"/>
        </w:rPr>
        <w:t>综合素质</w:t>
      </w:r>
      <w:r w:rsidR="00570A55" w:rsidRPr="00E721EF">
        <w:rPr>
          <w:rFonts w:ascii="仿宋" w:eastAsia="仿宋" w:hAnsi="仿宋" w:hint="eastAsia"/>
          <w:sz w:val="28"/>
          <w:szCs w:val="28"/>
        </w:rPr>
        <w:t>考核</w:t>
      </w:r>
      <w:r w:rsidR="00B8666C" w:rsidRPr="00E721EF">
        <w:rPr>
          <w:rFonts w:ascii="仿宋" w:eastAsia="仿宋" w:hAnsi="仿宋" w:hint="eastAsia"/>
          <w:sz w:val="28"/>
          <w:szCs w:val="28"/>
        </w:rPr>
        <w:t>内容</w:t>
      </w:r>
      <w:bookmarkEnd w:id="16"/>
    </w:p>
    <w:p w14:paraId="42A597C7" w14:textId="77777777" w:rsidR="00016F74" w:rsidRPr="00654A90" w:rsidRDefault="00C44265" w:rsidP="00E721EF">
      <w:pPr>
        <w:pStyle w:val="p0"/>
        <w:snapToGrid w:val="0"/>
        <w:spacing w:line="360" w:lineRule="auto"/>
        <w:ind w:firstLineChars="200" w:firstLine="480"/>
        <w:rPr>
          <w:rFonts w:ascii="仿宋" w:eastAsia="仿宋" w:hAnsi="仿宋"/>
          <w:b/>
          <w:sz w:val="24"/>
          <w:szCs w:val="24"/>
        </w:rPr>
      </w:pPr>
      <w:r w:rsidRPr="00654A90">
        <w:rPr>
          <w:rFonts w:ascii="仿宋" w:eastAsia="仿宋" w:hAnsi="仿宋" w:hint="eastAsia"/>
          <w:bCs/>
          <w:sz w:val="24"/>
          <w:szCs w:val="24"/>
        </w:rPr>
        <w:t>综合素质考核</w:t>
      </w:r>
      <w:r w:rsidR="00FD2531" w:rsidRPr="00654A90">
        <w:rPr>
          <w:rFonts w:ascii="仿宋" w:eastAsia="仿宋" w:hAnsi="仿宋" w:hint="eastAsia"/>
          <w:bCs/>
          <w:sz w:val="24"/>
          <w:szCs w:val="24"/>
        </w:rPr>
        <w:t>分</w:t>
      </w:r>
      <w:r w:rsidR="004C75B4" w:rsidRPr="00654A90">
        <w:rPr>
          <w:rFonts w:ascii="仿宋" w:eastAsia="仿宋" w:hAnsi="仿宋" w:hint="eastAsia"/>
          <w:bCs/>
          <w:sz w:val="24"/>
          <w:szCs w:val="24"/>
        </w:rPr>
        <w:t>以下</w:t>
      </w:r>
      <w:r w:rsidR="00FD2531" w:rsidRPr="00654A90">
        <w:rPr>
          <w:rFonts w:ascii="仿宋" w:eastAsia="仿宋" w:hAnsi="仿宋" w:hint="eastAsia"/>
          <w:bCs/>
          <w:sz w:val="24"/>
          <w:szCs w:val="24"/>
        </w:rPr>
        <w:t>部分</w:t>
      </w:r>
      <w:r w:rsidR="004246DE" w:rsidRPr="00654A90">
        <w:rPr>
          <w:rFonts w:ascii="仿宋" w:eastAsia="仿宋" w:hAnsi="仿宋" w:hint="eastAsia"/>
          <w:bCs/>
          <w:sz w:val="24"/>
          <w:szCs w:val="24"/>
        </w:rPr>
        <w:t>，不合格者不予录取。</w:t>
      </w:r>
    </w:p>
    <w:p w14:paraId="65BC8628" w14:textId="77777777" w:rsidR="00570A55" w:rsidRPr="002B0005" w:rsidRDefault="00F51F66" w:rsidP="00E721EF">
      <w:pPr>
        <w:pStyle w:val="p0"/>
        <w:snapToGrid w:val="0"/>
        <w:spacing w:line="360" w:lineRule="auto"/>
        <w:ind w:firstLineChars="200" w:firstLine="482"/>
        <w:rPr>
          <w:rFonts w:ascii="仿宋" w:eastAsia="仿宋" w:hAnsi="仿宋"/>
          <w:b/>
          <w:sz w:val="24"/>
          <w:szCs w:val="24"/>
        </w:rPr>
      </w:pPr>
      <w:r w:rsidRPr="002B0005">
        <w:rPr>
          <w:rFonts w:ascii="仿宋" w:eastAsia="仿宋" w:hAnsi="仿宋" w:hint="eastAsia"/>
          <w:b/>
          <w:sz w:val="24"/>
          <w:szCs w:val="24"/>
        </w:rPr>
        <w:t>（一）</w:t>
      </w:r>
      <w:r w:rsidR="00047E74" w:rsidRPr="002B0005">
        <w:rPr>
          <w:rFonts w:ascii="仿宋" w:eastAsia="仿宋" w:hAnsi="仿宋" w:hint="eastAsia"/>
          <w:b/>
          <w:sz w:val="24"/>
          <w:szCs w:val="24"/>
        </w:rPr>
        <w:t xml:space="preserve"> </w:t>
      </w:r>
      <w:r w:rsidR="00570A55" w:rsidRPr="002B0005">
        <w:rPr>
          <w:rFonts w:ascii="仿宋" w:eastAsia="仿宋" w:hAnsi="仿宋" w:hint="eastAsia"/>
          <w:b/>
          <w:sz w:val="24"/>
          <w:szCs w:val="24"/>
        </w:rPr>
        <w:t>基础水平</w:t>
      </w:r>
      <w:r w:rsidR="005C4936" w:rsidRPr="002B0005">
        <w:rPr>
          <w:rFonts w:ascii="仿宋" w:eastAsia="仿宋" w:hAnsi="仿宋" w:hint="eastAsia"/>
          <w:b/>
          <w:sz w:val="24"/>
          <w:szCs w:val="24"/>
        </w:rPr>
        <w:t>考查</w:t>
      </w:r>
    </w:p>
    <w:p w14:paraId="0C7396B5" w14:textId="77777777" w:rsidR="00316386" w:rsidRDefault="00B075E9" w:rsidP="00E721EF">
      <w:pPr>
        <w:pStyle w:val="p0"/>
        <w:snapToGrid w:val="0"/>
        <w:spacing w:line="360" w:lineRule="auto"/>
        <w:ind w:firstLineChars="200" w:firstLine="480"/>
        <w:rPr>
          <w:rFonts w:ascii="仿宋" w:eastAsia="仿宋" w:hAnsi="仿宋"/>
          <w:bCs/>
          <w:sz w:val="24"/>
          <w:szCs w:val="24"/>
        </w:rPr>
      </w:pPr>
      <w:r>
        <w:rPr>
          <w:rFonts w:ascii="仿宋" w:eastAsia="仿宋" w:hAnsi="仿宋" w:hint="eastAsia"/>
          <w:bCs/>
          <w:sz w:val="24"/>
          <w:szCs w:val="24"/>
        </w:rPr>
        <w:t>工作组组织</w:t>
      </w:r>
      <w:r w:rsidR="007E43B7" w:rsidRPr="00654A90">
        <w:rPr>
          <w:rFonts w:ascii="仿宋" w:eastAsia="仿宋" w:hAnsi="仿宋" w:hint="eastAsia"/>
          <w:bCs/>
          <w:sz w:val="24"/>
          <w:szCs w:val="24"/>
        </w:rPr>
        <w:t>对</w:t>
      </w:r>
      <w:r w:rsidR="00ED75E2" w:rsidRPr="00654A90">
        <w:rPr>
          <w:rFonts w:ascii="仿宋" w:eastAsia="仿宋" w:hAnsi="仿宋" w:hint="eastAsia"/>
          <w:bCs/>
          <w:sz w:val="24"/>
          <w:szCs w:val="24"/>
        </w:rPr>
        <w:t>考生</w:t>
      </w:r>
      <w:r w:rsidR="000F7DD5" w:rsidRPr="00654A90">
        <w:rPr>
          <w:rFonts w:ascii="仿宋" w:eastAsia="仿宋" w:hAnsi="仿宋" w:hint="eastAsia"/>
          <w:bCs/>
          <w:sz w:val="24"/>
          <w:szCs w:val="24"/>
        </w:rPr>
        <w:t>的</w:t>
      </w:r>
      <w:r w:rsidR="00A619EB" w:rsidRPr="00654A90">
        <w:rPr>
          <w:rFonts w:ascii="仿宋" w:eastAsia="仿宋" w:hAnsi="仿宋" w:hint="eastAsia"/>
          <w:bCs/>
          <w:sz w:val="24"/>
          <w:szCs w:val="24"/>
        </w:rPr>
        <w:t>学术研究经历、硕士学位论文（应届硕士毕业生论文目录、详细摘要和主要成果）、发表论文、出版专著、获奖</w:t>
      </w:r>
      <w:r w:rsidR="0070333A" w:rsidRPr="00654A90">
        <w:rPr>
          <w:rFonts w:ascii="仿宋" w:eastAsia="仿宋" w:hAnsi="仿宋" w:hint="eastAsia"/>
          <w:bCs/>
          <w:sz w:val="24"/>
          <w:szCs w:val="24"/>
        </w:rPr>
        <w:t>、</w:t>
      </w:r>
      <w:r w:rsidR="00A619EB" w:rsidRPr="00654A90">
        <w:rPr>
          <w:rFonts w:ascii="仿宋" w:eastAsia="仿宋" w:hAnsi="仿宋" w:hint="eastAsia"/>
          <w:bCs/>
          <w:sz w:val="24"/>
          <w:szCs w:val="24"/>
        </w:rPr>
        <w:t>专家推荐意见</w:t>
      </w:r>
      <w:r w:rsidR="0070333A" w:rsidRPr="00654A90">
        <w:rPr>
          <w:rFonts w:ascii="仿宋" w:eastAsia="仿宋" w:hAnsi="仿宋" w:hint="eastAsia"/>
          <w:bCs/>
          <w:sz w:val="24"/>
          <w:szCs w:val="24"/>
        </w:rPr>
        <w:t>等</w:t>
      </w:r>
      <w:r w:rsidR="00314265" w:rsidRPr="00654A90">
        <w:rPr>
          <w:rFonts w:ascii="仿宋" w:eastAsia="仿宋" w:hAnsi="仿宋" w:hint="eastAsia"/>
          <w:bCs/>
          <w:sz w:val="24"/>
          <w:szCs w:val="24"/>
        </w:rPr>
        <w:t>背景材料</w:t>
      </w:r>
      <w:r w:rsidR="007E43B7" w:rsidRPr="00654A90">
        <w:rPr>
          <w:rFonts w:ascii="仿宋" w:eastAsia="仿宋" w:hAnsi="仿宋" w:hint="eastAsia"/>
          <w:bCs/>
          <w:sz w:val="24"/>
          <w:szCs w:val="24"/>
        </w:rPr>
        <w:t>进行</w:t>
      </w:r>
      <w:r w:rsidR="00CB7D86" w:rsidRPr="00654A90">
        <w:rPr>
          <w:rFonts w:ascii="仿宋" w:eastAsia="仿宋" w:hAnsi="仿宋" w:hint="eastAsia"/>
          <w:bCs/>
          <w:sz w:val="24"/>
          <w:szCs w:val="24"/>
        </w:rPr>
        <w:t>初</w:t>
      </w:r>
      <w:r w:rsidR="007E43B7" w:rsidRPr="00654A90">
        <w:rPr>
          <w:rFonts w:ascii="仿宋" w:eastAsia="仿宋" w:hAnsi="仿宋" w:hint="eastAsia"/>
          <w:bCs/>
          <w:sz w:val="24"/>
          <w:szCs w:val="24"/>
        </w:rPr>
        <w:t>审</w:t>
      </w:r>
      <w:r w:rsidR="0076553C" w:rsidRPr="00654A90">
        <w:rPr>
          <w:rFonts w:ascii="仿宋" w:eastAsia="仿宋" w:hAnsi="仿宋" w:hint="eastAsia"/>
          <w:bCs/>
          <w:sz w:val="24"/>
          <w:szCs w:val="24"/>
        </w:rPr>
        <w:t>；</w:t>
      </w:r>
      <w:r w:rsidR="00276C33">
        <w:rPr>
          <w:rFonts w:ascii="仿宋" w:eastAsia="仿宋" w:hAnsi="仿宋" w:hint="eastAsia"/>
          <w:bCs/>
          <w:sz w:val="24"/>
          <w:szCs w:val="24"/>
        </w:rPr>
        <w:t>并</w:t>
      </w:r>
      <w:r w:rsidR="008E2A75" w:rsidRPr="00654A90">
        <w:rPr>
          <w:rFonts w:ascii="仿宋" w:eastAsia="仿宋" w:hAnsi="仿宋" w:hint="eastAsia"/>
          <w:bCs/>
          <w:sz w:val="24"/>
          <w:szCs w:val="24"/>
        </w:rPr>
        <w:t>对</w:t>
      </w:r>
      <w:r w:rsidR="005C4936" w:rsidRPr="00654A90">
        <w:rPr>
          <w:rFonts w:ascii="仿宋" w:eastAsia="仿宋" w:hAnsi="仿宋" w:hint="eastAsia"/>
          <w:bCs/>
          <w:sz w:val="24"/>
          <w:szCs w:val="24"/>
        </w:rPr>
        <w:t>通过</w:t>
      </w:r>
      <w:r w:rsidR="004246DE" w:rsidRPr="00654A90">
        <w:rPr>
          <w:rFonts w:ascii="仿宋" w:eastAsia="仿宋" w:hAnsi="仿宋" w:hint="eastAsia"/>
          <w:bCs/>
          <w:sz w:val="24"/>
          <w:szCs w:val="24"/>
        </w:rPr>
        <w:t>初审</w:t>
      </w:r>
      <w:r w:rsidR="008E2A75" w:rsidRPr="00654A90">
        <w:rPr>
          <w:rFonts w:ascii="仿宋" w:eastAsia="仿宋" w:hAnsi="仿宋" w:hint="eastAsia"/>
          <w:bCs/>
          <w:sz w:val="24"/>
          <w:szCs w:val="24"/>
        </w:rPr>
        <w:t>考生</w:t>
      </w:r>
      <w:r w:rsidR="00573FC4" w:rsidRPr="00654A90">
        <w:rPr>
          <w:rFonts w:ascii="仿宋" w:eastAsia="仿宋" w:hAnsi="仿宋" w:hint="eastAsia"/>
          <w:bCs/>
          <w:sz w:val="24"/>
          <w:szCs w:val="24"/>
        </w:rPr>
        <w:t>提交的</w:t>
      </w:r>
      <w:r w:rsidR="00C21348">
        <w:rPr>
          <w:rFonts w:ascii="仿宋" w:eastAsia="仿宋" w:hAnsi="仿宋" w:hint="eastAsia"/>
          <w:bCs/>
          <w:sz w:val="24"/>
          <w:szCs w:val="24"/>
        </w:rPr>
        <w:t>《</w:t>
      </w:r>
      <w:r w:rsidR="00573FC4" w:rsidRPr="00654A90">
        <w:rPr>
          <w:rFonts w:ascii="仿宋" w:eastAsia="仿宋" w:hAnsi="仿宋" w:hint="eastAsia"/>
          <w:bCs/>
          <w:sz w:val="24"/>
          <w:szCs w:val="24"/>
        </w:rPr>
        <w:t>研究设想</w:t>
      </w:r>
      <w:r w:rsidR="00C21348">
        <w:rPr>
          <w:rFonts w:ascii="仿宋" w:eastAsia="仿宋" w:hAnsi="仿宋" w:hint="eastAsia"/>
          <w:bCs/>
          <w:sz w:val="24"/>
          <w:szCs w:val="24"/>
        </w:rPr>
        <w:t>报告》</w:t>
      </w:r>
      <w:r w:rsidR="00573FC4" w:rsidRPr="00654A90">
        <w:rPr>
          <w:rFonts w:ascii="仿宋" w:eastAsia="仿宋" w:hAnsi="仿宋" w:hint="eastAsia"/>
          <w:bCs/>
          <w:sz w:val="24"/>
          <w:szCs w:val="24"/>
        </w:rPr>
        <w:t>进行评</w:t>
      </w:r>
      <w:r w:rsidR="00E67059" w:rsidRPr="00E67059">
        <w:rPr>
          <w:rFonts w:ascii="仿宋" w:eastAsia="仿宋" w:hAnsi="仿宋" w:hint="eastAsia"/>
          <w:bCs/>
          <w:sz w:val="24"/>
          <w:szCs w:val="24"/>
        </w:rPr>
        <w:t>议</w:t>
      </w:r>
      <w:r w:rsidR="00573FC4" w:rsidRPr="00654A90">
        <w:rPr>
          <w:rFonts w:ascii="仿宋" w:eastAsia="仿宋" w:hAnsi="仿宋" w:hint="eastAsia"/>
          <w:bCs/>
          <w:sz w:val="24"/>
          <w:szCs w:val="24"/>
        </w:rPr>
        <w:t>，</w:t>
      </w:r>
      <w:r w:rsidR="00E67059" w:rsidRPr="00654A90">
        <w:rPr>
          <w:rFonts w:ascii="仿宋" w:eastAsia="仿宋" w:hAnsi="仿宋" w:hint="eastAsia"/>
          <w:bCs/>
          <w:sz w:val="24"/>
          <w:szCs w:val="24"/>
        </w:rPr>
        <w:t>评</w:t>
      </w:r>
      <w:r w:rsidR="00E67059" w:rsidRPr="00E67059">
        <w:rPr>
          <w:rFonts w:ascii="仿宋" w:eastAsia="仿宋" w:hAnsi="仿宋" w:hint="eastAsia"/>
          <w:bCs/>
          <w:sz w:val="24"/>
          <w:szCs w:val="24"/>
        </w:rPr>
        <w:t>议</w:t>
      </w:r>
      <w:r w:rsidR="00A619EB" w:rsidRPr="00654A90">
        <w:rPr>
          <w:rFonts w:ascii="仿宋" w:eastAsia="仿宋" w:hAnsi="仿宋" w:hint="eastAsia"/>
          <w:bCs/>
          <w:sz w:val="24"/>
          <w:szCs w:val="24"/>
        </w:rPr>
        <w:t>成绩满分100分</w:t>
      </w:r>
      <w:r w:rsidR="008E2A75" w:rsidRPr="00654A90">
        <w:rPr>
          <w:rFonts w:ascii="仿宋" w:eastAsia="仿宋" w:hAnsi="仿宋" w:hint="eastAsia"/>
          <w:bCs/>
          <w:sz w:val="24"/>
          <w:szCs w:val="24"/>
        </w:rPr>
        <w:t>，</w:t>
      </w:r>
      <w:r w:rsidR="00F04871" w:rsidRPr="00654A90">
        <w:rPr>
          <w:rFonts w:ascii="仿宋" w:eastAsia="仿宋" w:hAnsi="仿宋" w:hint="eastAsia"/>
          <w:bCs/>
          <w:sz w:val="24"/>
          <w:szCs w:val="24"/>
        </w:rPr>
        <w:t>7</w:t>
      </w:r>
      <w:r w:rsidR="00A619EB" w:rsidRPr="00654A90">
        <w:rPr>
          <w:rFonts w:ascii="仿宋" w:eastAsia="仿宋" w:hAnsi="仿宋" w:hint="eastAsia"/>
          <w:bCs/>
          <w:sz w:val="24"/>
          <w:szCs w:val="24"/>
        </w:rPr>
        <w:t>0分</w:t>
      </w:r>
      <w:r w:rsidR="008E2A75" w:rsidRPr="00654A90">
        <w:rPr>
          <w:rFonts w:ascii="仿宋" w:eastAsia="仿宋" w:hAnsi="仿宋" w:hint="eastAsia"/>
          <w:bCs/>
          <w:sz w:val="24"/>
          <w:szCs w:val="24"/>
        </w:rPr>
        <w:t>合格</w:t>
      </w:r>
      <w:r w:rsidR="00A619EB" w:rsidRPr="00654A90">
        <w:rPr>
          <w:rFonts w:ascii="仿宋" w:eastAsia="仿宋" w:hAnsi="仿宋" w:hint="eastAsia"/>
          <w:bCs/>
          <w:sz w:val="24"/>
          <w:szCs w:val="24"/>
        </w:rPr>
        <w:t>。</w:t>
      </w:r>
    </w:p>
    <w:p w14:paraId="49695FFE" w14:textId="77777777" w:rsidR="000B1F26" w:rsidRDefault="00316386" w:rsidP="00E721EF">
      <w:pPr>
        <w:pStyle w:val="p0"/>
        <w:snapToGrid w:val="0"/>
        <w:spacing w:line="360" w:lineRule="auto"/>
        <w:ind w:firstLineChars="200" w:firstLine="480"/>
        <w:rPr>
          <w:rFonts w:ascii="仿宋" w:eastAsia="仿宋" w:hAnsi="仿宋"/>
          <w:bCs/>
          <w:sz w:val="24"/>
          <w:szCs w:val="24"/>
        </w:rPr>
      </w:pPr>
      <w:r w:rsidRPr="00316386">
        <w:rPr>
          <w:rFonts w:ascii="仿宋" w:eastAsia="仿宋" w:hAnsi="仿宋" w:hint="eastAsia"/>
          <w:bCs/>
          <w:sz w:val="24"/>
          <w:szCs w:val="24"/>
        </w:rPr>
        <w:t>考生可</w:t>
      </w:r>
      <w:r w:rsidR="000B1F26" w:rsidRPr="000B1F26">
        <w:rPr>
          <w:rFonts w:ascii="仿宋" w:eastAsia="仿宋" w:hAnsi="仿宋" w:hint="eastAsia"/>
          <w:bCs/>
          <w:sz w:val="24"/>
          <w:szCs w:val="24"/>
        </w:rPr>
        <w:t>于</w:t>
      </w:r>
      <w:r w:rsidR="000B1F26" w:rsidRPr="00316386">
        <w:rPr>
          <w:rFonts w:ascii="仿宋" w:eastAsia="仿宋" w:hAnsi="仿宋" w:hint="eastAsia"/>
          <w:bCs/>
          <w:sz w:val="24"/>
          <w:szCs w:val="24"/>
        </w:rPr>
        <w:t>202</w:t>
      </w:r>
      <w:r w:rsidR="00B075E9">
        <w:rPr>
          <w:rFonts w:ascii="仿宋" w:eastAsia="仿宋" w:hAnsi="仿宋"/>
          <w:bCs/>
          <w:sz w:val="24"/>
          <w:szCs w:val="24"/>
        </w:rPr>
        <w:t>2</w:t>
      </w:r>
      <w:r w:rsidR="000B1F26" w:rsidRPr="00316386">
        <w:rPr>
          <w:rFonts w:ascii="仿宋" w:eastAsia="仿宋" w:hAnsi="仿宋" w:hint="eastAsia"/>
          <w:bCs/>
          <w:sz w:val="24"/>
          <w:szCs w:val="24"/>
        </w:rPr>
        <w:t>年1月上旬，</w:t>
      </w:r>
      <w:r w:rsidR="000B1F26" w:rsidRPr="000B1F26">
        <w:rPr>
          <w:rFonts w:ascii="仿宋" w:eastAsia="仿宋" w:hAnsi="仿宋" w:hint="eastAsia"/>
          <w:bCs/>
          <w:sz w:val="24"/>
          <w:szCs w:val="24"/>
        </w:rPr>
        <w:t>到</w:t>
      </w:r>
      <w:r w:rsidRPr="00316386">
        <w:rPr>
          <w:rFonts w:ascii="仿宋" w:eastAsia="仿宋" w:hAnsi="仿宋" w:hint="eastAsia"/>
          <w:bCs/>
          <w:sz w:val="24"/>
          <w:szCs w:val="24"/>
        </w:rPr>
        <w:t>土建学院官网</w:t>
      </w:r>
      <w:r w:rsidR="00C21348">
        <w:rPr>
          <w:rFonts w:ascii="仿宋" w:eastAsia="仿宋" w:hAnsi="仿宋"/>
          <w:bCs/>
          <w:sz w:val="24"/>
          <w:szCs w:val="24"/>
        </w:rPr>
        <w:t>-</w:t>
      </w:r>
      <w:r w:rsidRPr="00316386">
        <w:rPr>
          <w:rFonts w:ascii="仿宋" w:eastAsia="仿宋" w:hAnsi="仿宋" w:hint="eastAsia"/>
          <w:bCs/>
          <w:sz w:val="24"/>
          <w:szCs w:val="24"/>
        </w:rPr>
        <w:t>招生工作</w:t>
      </w:r>
      <w:r w:rsidR="00C21348">
        <w:rPr>
          <w:rFonts w:ascii="仿宋" w:eastAsia="仿宋" w:hAnsi="仿宋"/>
          <w:bCs/>
          <w:sz w:val="24"/>
          <w:szCs w:val="24"/>
        </w:rPr>
        <w:t>-</w:t>
      </w:r>
      <w:r w:rsidRPr="00316386">
        <w:rPr>
          <w:rFonts w:ascii="仿宋" w:eastAsia="仿宋" w:hAnsi="仿宋" w:hint="eastAsia"/>
          <w:bCs/>
          <w:sz w:val="24"/>
          <w:szCs w:val="24"/>
        </w:rPr>
        <w:t>博士通知里查阅是否通过</w:t>
      </w:r>
      <w:r w:rsidRPr="000B1F26">
        <w:rPr>
          <w:rFonts w:ascii="仿宋" w:eastAsia="仿宋" w:hAnsi="仿宋" w:hint="eastAsia"/>
          <w:b/>
          <w:sz w:val="24"/>
          <w:szCs w:val="24"/>
        </w:rPr>
        <w:t>基础水平考查</w:t>
      </w:r>
      <w:r w:rsidRPr="00316386">
        <w:rPr>
          <w:rFonts w:ascii="仿宋" w:eastAsia="仿宋" w:hAnsi="仿宋" w:hint="eastAsia"/>
          <w:bCs/>
          <w:sz w:val="24"/>
          <w:szCs w:val="24"/>
        </w:rPr>
        <w:t>。</w:t>
      </w:r>
    </w:p>
    <w:p w14:paraId="6A945CA0" w14:textId="77777777" w:rsidR="00316386" w:rsidRPr="00316386" w:rsidRDefault="00667860" w:rsidP="00E721EF">
      <w:pPr>
        <w:pStyle w:val="p0"/>
        <w:snapToGrid w:val="0"/>
        <w:spacing w:line="360" w:lineRule="auto"/>
        <w:ind w:firstLineChars="200" w:firstLine="480"/>
        <w:rPr>
          <w:rFonts w:ascii="仿宋" w:eastAsia="仿宋" w:hAnsi="仿宋"/>
          <w:bCs/>
          <w:sz w:val="24"/>
          <w:szCs w:val="24"/>
        </w:rPr>
      </w:pPr>
      <w:r w:rsidRPr="00667860">
        <w:rPr>
          <w:rFonts w:ascii="仿宋" w:eastAsia="仿宋" w:hAnsi="仿宋" w:hint="eastAsia"/>
          <w:bCs/>
          <w:sz w:val="24"/>
          <w:szCs w:val="24"/>
        </w:rPr>
        <w:t>学院对</w:t>
      </w:r>
      <w:r w:rsidR="00316386" w:rsidRPr="00316386">
        <w:rPr>
          <w:rFonts w:ascii="仿宋" w:eastAsia="仿宋" w:hAnsi="仿宋" w:hint="eastAsia"/>
          <w:bCs/>
          <w:sz w:val="24"/>
          <w:szCs w:val="24"/>
        </w:rPr>
        <w:t>通过</w:t>
      </w:r>
      <w:r w:rsidRPr="000B1F26">
        <w:rPr>
          <w:rFonts w:ascii="仿宋" w:eastAsia="仿宋" w:hAnsi="仿宋" w:hint="eastAsia"/>
          <w:b/>
          <w:sz w:val="24"/>
          <w:szCs w:val="24"/>
        </w:rPr>
        <w:t>基础水平考查</w:t>
      </w:r>
      <w:r w:rsidR="00316386" w:rsidRPr="00316386">
        <w:rPr>
          <w:rFonts w:ascii="仿宋" w:eastAsia="仿宋" w:hAnsi="仿宋" w:hint="eastAsia"/>
          <w:bCs/>
          <w:sz w:val="24"/>
          <w:szCs w:val="24"/>
        </w:rPr>
        <w:t>的考生</w:t>
      </w:r>
      <w:r w:rsidRPr="00667860">
        <w:rPr>
          <w:rFonts w:ascii="仿宋" w:eastAsia="仿宋" w:hAnsi="仿宋" w:hint="eastAsia"/>
          <w:bCs/>
          <w:sz w:val="24"/>
          <w:szCs w:val="24"/>
        </w:rPr>
        <w:t>组织</w:t>
      </w:r>
      <w:r w:rsidR="00316386" w:rsidRPr="00316386">
        <w:rPr>
          <w:rFonts w:ascii="仿宋" w:eastAsia="仿宋" w:hAnsi="仿宋" w:hint="eastAsia"/>
          <w:bCs/>
          <w:sz w:val="24"/>
          <w:szCs w:val="24"/>
        </w:rPr>
        <w:t>以下考核</w:t>
      </w:r>
      <w:r w:rsidR="000B1F26">
        <w:rPr>
          <w:rFonts w:ascii="仿宋" w:eastAsia="仿宋" w:hAnsi="仿宋" w:hint="eastAsia"/>
          <w:bCs/>
          <w:sz w:val="24"/>
          <w:szCs w:val="24"/>
        </w:rPr>
        <w:t>:</w:t>
      </w:r>
    </w:p>
    <w:p w14:paraId="58B25FA8" w14:textId="77777777" w:rsidR="00423E45" w:rsidRPr="002B0005" w:rsidRDefault="00423E45" w:rsidP="00E721EF">
      <w:pPr>
        <w:pStyle w:val="p0"/>
        <w:snapToGrid w:val="0"/>
        <w:spacing w:line="360" w:lineRule="auto"/>
        <w:ind w:firstLineChars="200" w:firstLine="482"/>
        <w:rPr>
          <w:rFonts w:ascii="仿宋" w:eastAsia="仿宋" w:hAnsi="仿宋"/>
          <w:b/>
          <w:sz w:val="24"/>
          <w:szCs w:val="24"/>
        </w:rPr>
      </w:pPr>
      <w:r w:rsidRPr="002B0005">
        <w:rPr>
          <w:rFonts w:ascii="仿宋" w:eastAsia="仿宋" w:hAnsi="仿宋" w:hint="eastAsia"/>
          <w:b/>
          <w:sz w:val="24"/>
          <w:szCs w:val="24"/>
        </w:rPr>
        <w:t>（二）</w:t>
      </w:r>
      <w:r w:rsidR="00047E74" w:rsidRPr="002B0005">
        <w:rPr>
          <w:rFonts w:ascii="仿宋" w:eastAsia="仿宋" w:hAnsi="仿宋" w:hint="eastAsia"/>
          <w:b/>
          <w:sz w:val="24"/>
          <w:szCs w:val="24"/>
        </w:rPr>
        <w:t xml:space="preserve"> </w:t>
      </w:r>
      <w:r w:rsidRPr="002B0005">
        <w:rPr>
          <w:rFonts w:ascii="仿宋" w:eastAsia="仿宋" w:hAnsi="仿宋" w:hint="eastAsia"/>
          <w:b/>
          <w:sz w:val="24"/>
          <w:szCs w:val="24"/>
        </w:rPr>
        <w:t>外国语水平</w:t>
      </w:r>
      <w:r w:rsidR="005F528F" w:rsidRPr="002B0005">
        <w:rPr>
          <w:rFonts w:ascii="仿宋" w:eastAsia="仿宋" w:hAnsi="仿宋" w:hint="eastAsia"/>
          <w:b/>
          <w:sz w:val="24"/>
          <w:szCs w:val="24"/>
        </w:rPr>
        <w:t>考核</w:t>
      </w:r>
    </w:p>
    <w:p w14:paraId="4E0CA1B2" w14:textId="77777777" w:rsidR="005F528F" w:rsidRPr="00654A90" w:rsidRDefault="005F528F"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符合英语水平要求的考生可免试，成绩视为合格。</w:t>
      </w:r>
      <w:r w:rsidR="00342066" w:rsidRPr="00654A90">
        <w:rPr>
          <w:rFonts w:ascii="仿宋" w:eastAsia="仿宋" w:hAnsi="仿宋" w:hint="eastAsia"/>
          <w:bCs/>
          <w:sz w:val="24"/>
          <w:szCs w:val="24"/>
        </w:rPr>
        <w:t>未能达到英语</w:t>
      </w:r>
      <w:r w:rsidR="007771D5">
        <w:rPr>
          <w:rFonts w:ascii="仿宋" w:eastAsia="仿宋" w:hAnsi="仿宋" w:hint="eastAsia"/>
          <w:bCs/>
          <w:sz w:val="24"/>
          <w:szCs w:val="24"/>
        </w:rPr>
        <w:t>水平</w:t>
      </w:r>
      <w:r w:rsidR="00342066" w:rsidRPr="00654A90">
        <w:rPr>
          <w:rFonts w:ascii="仿宋" w:eastAsia="仿宋" w:hAnsi="仿宋" w:hint="eastAsia"/>
          <w:bCs/>
          <w:sz w:val="24"/>
          <w:szCs w:val="24"/>
        </w:rPr>
        <w:t>要求的考生参加学院组织的考核</w:t>
      </w:r>
      <w:r w:rsidR="007771D5">
        <w:rPr>
          <w:rFonts w:ascii="仿宋" w:eastAsia="仿宋" w:hAnsi="仿宋" w:hint="eastAsia"/>
          <w:bCs/>
          <w:sz w:val="24"/>
          <w:szCs w:val="24"/>
        </w:rPr>
        <w:t>，</w:t>
      </w:r>
      <w:r w:rsidRPr="00654A90">
        <w:rPr>
          <w:rFonts w:ascii="仿宋" w:eastAsia="仿宋" w:hAnsi="仿宋" w:hint="eastAsia"/>
          <w:bCs/>
          <w:sz w:val="24"/>
          <w:szCs w:val="24"/>
        </w:rPr>
        <w:t>60分</w:t>
      </w:r>
      <w:r w:rsidR="00444776" w:rsidRPr="00654A90">
        <w:rPr>
          <w:rFonts w:ascii="仿宋" w:eastAsia="仿宋" w:hAnsi="仿宋" w:hint="eastAsia"/>
          <w:bCs/>
          <w:sz w:val="24"/>
          <w:szCs w:val="24"/>
        </w:rPr>
        <w:t>合格</w:t>
      </w:r>
      <w:r w:rsidR="00DC6A3A" w:rsidRPr="00654A90">
        <w:rPr>
          <w:rFonts w:ascii="仿宋" w:eastAsia="仿宋" w:hAnsi="仿宋" w:hint="eastAsia"/>
          <w:bCs/>
          <w:sz w:val="24"/>
          <w:szCs w:val="24"/>
        </w:rPr>
        <w:t>。通过者成绩</w:t>
      </w:r>
      <w:r w:rsidR="00444776" w:rsidRPr="00654A90">
        <w:rPr>
          <w:rFonts w:ascii="仿宋" w:eastAsia="仿宋" w:hAnsi="仿宋" w:hint="eastAsia"/>
          <w:bCs/>
          <w:sz w:val="24"/>
          <w:szCs w:val="24"/>
        </w:rPr>
        <w:t>统一</w:t>
      </w:r>
      <w:r w:rsidR="00DC6A3A" w:rsidRPr="00654A90">
        <w:rPr>
          <w:rFonts w:ascii="仿宋" w:eastAsia="仿宋" w:hAnsi="仿宋" w:hint="eastAsia"/>
          <w:bCs/>
          <w:sz w:val="24"/>
          <w:szCs w:val="24"/>
        </w:rPr>
        <w:t>按合格记录</w:t>
      </w:r>
      <w:r w:rsidRPr="00654A90">
        <w:rPr>
          <w:rFonts w:ascii="仿宋" w:eastAsia="仿宋" w:hAnsi="仿宋" w:hint="eastAsia"/>
          <w:bCs/>
          <w:sz w:val="24"/>
          <w:szCs w:val="24"/>
        </w:rPr>
        <w:t>。</w:t>
      </w:r>
    </w:p>
    <w:p w14:paraId="55A4188F" w14:textId="77777777" w:rsidR="00570A55" w:rsidRPr="002B0005" w:rsidRDefault="00570A55" w:rsidP="00E721EF">
      <w:pPr>
        <w:pStyle w:val="p0"/>
        <w:snapToGrid w:val="0"/>
        <w:spacing w:line="360" w:lineRule="auto"/>
        <w:ind w:firstLineChars="200" w:firstLine="482"/>
        <w:rPr>
          <w:rFonts w:ascii="仿宋" w:eastAsia="仿宋" w:hAnsi="仿宋"/>
          <w:b/>
          <w:sz w:val="24"/>
          <w:szCs w:val="24"/>
        </w:rPr>
      </w:pPr>
      <w:r w:rsidRPr="002B0005">
        <w:rPr>
          <w:rFonts w:ascii="仿宋" w:eastAsia="仿宋" w:hAnsi="仿宋" w:hint="eastAsia"/>
          <w:b/>
          <w:sz w:val="24"/>
          <w:szCs w:val="24"/>
        </w:rPr>
        <w:t>（三）</w:t>
      </w:r>
      <w:r w:rsidR="00047E74" w:rsidRPr="002B0005">
        <w:rPr>
          <w:rFonts w:ascii="仿宋" w:eastAsia="仿宋" w:hAnsi="仿宋" w:hint="eastAsia"/>
          <w:b/>
          <w:sz w:val="24"/>
          <w:szCs w:val="24"/>
        </w:rPr>
        <w:t xml:space="preserve"> </w:t>
      </w:r>
      <w:r w:rsidRPr="002B0005">
        <w:rPr>
          <w:rFonts w:ascii="仿宋" w:eastAsia="仿宋" w:hAnsi="仿宋" w:hint="eastAsia"/>
          <w:b/>
          <w:sz w:val="24"/>
          <w:szCs w:val="24"/>
        </w:rPr>
        <w:t>学科专业能力考核</w:t>
      </w:r>
    </w:p>
    <w:p w14:paraId="134EF933" w14:textId="77777777" w:rsidR="00966507" w:rsidRPr="00DC1B58" w:rsidRDefault="00D22171"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lastRenderedPageBreak/>
        <w:t>主要</w:t>
      </w:r>
      <w:r w:rsidR="000A3D46" w:rsidRPr="00654A90">
        <w:rPr>
          <w:rFonts w:ascii="仿宋" w:eastAsia="仿宋" w:hAnsi="仿宋" w:hint="eastAsia"/>
          <w:bCs/>
          <w:sz w:val="24"/>
          <w:szCs w:val="24"/>
        </w:rPr>
        <w:t>考查</w:t>
      </w:r>
      <w:r w:rsidRPr="00654A90">
        <w:rPr>
          <w:rFonts w:ascii="仿宋" w:eastAsia="仿宋" w:hAnsi="仿宋" w:hint="eastAsia"/>
          <w:bCs/>
          <w:sz w:val="24"/>
          <w:szCs w:val="24"/>
        </w:rPr>
        <w:t>考生</w:t>
      </w:r>
      <w:r w:rsidR="008E2A75" w:rsidRPr="00654A90">
        <w:rPr>
          <w:rFonts w:ascii="仿宋" w:eastAsia="仿宋" w:hAnsi="仿宋" w:hint="eastAsia"/>
          <w:bCs/>
          <w:sz w:val="24"/>
          <w:szCs w:val="24"/>
        </w:rPr>
        <w:t>在本</w:t>
      </w:r>
      <w:r w:rsidRPr="00654A90">
        <w:rPr>
          <w:rFonts w:ascii="仿宋" w:eastAsia="仿宋" w:hAnsi="仿宋" w:hint="eastAsia"/>
          <w:bCs/>
          <w:sz w:val="24"/>
          <w:szCs w:val="24"/>
        </w:rPr>
        <w:t>学科</w:t>
      </w:r>
      <w:r w:rsidR="004246DE" w:rsidRPr="00654A90">
        <w:rPr>
          <w:rFonts w:ascii="仿宋" w:eastAsia="仿宋" w:hAnsi="仿宋" w:hint="eastAsia"/>
          <w:bCs/>
          <w:sz w:val="24"/>
          <w:szCs w:val="24"/>
        </w:rPr>
        <w:t>攻读</w:t>
      </w:r>
      <w:r w:rsidRPr="00654A90">
        <w:rPr>
          <w:rFonts w:ascii="仿宋" w:eastAsia="仿宋" w:hAnsi="仿宋" w:hint="eastAsia"/>
          <w:bCs/>
          <w:sz w:val="24"/>
          <w:szCs w:val="24"/>
        </w:rPr>
        <w:t>博士研究生</w:t>
      </w:r>
      <w:r w:rsidR="006831FA" w:rsidRPr="006831FA">
        <w:rPr>
          <w:rFonts w:ascii="仿宋" w:eastAsia="仿宋" w:hAnsi="仿宋" w:hint="eastAsia"/>
          <w:bCs/>
          <w:sz w:val="24"/>
          <w:szCs w:val="24"/>
        </w:rPr>
        <w:t>所</w:t>
      </w:r>
      <w:r w:rsidRPr="00654A90">
        <w:rPr>
          <w:rFonts w:ascii="仿宋" w:eastAsia="仿宋" w:hAnsi="仿宋" w:hint="eastAsia"/>
          <w:bCs/>
          <w:sz w:val="24"/>
          <w:szCs w:val="24"/>
        </w:rPr>
        <w:t>应具备的专业知识基础、知识结构及学术研究能力等</w:t>
      </w:r>
      <w:r w:rsidR="00C51ECD" w:rsidRPr="00654A90">
        <w:rPr>
          <w:rFonts w:ascii="仿宋" w:eastAsia="仿宋" w:hAnsi="仿宋" w:hint="eastAsia"/>
          <w:bCs/>
          <w:sz w:val="24"/>
          <w:szCs w:val="24"/>
        </w:rPr>
        <w:t>，各专业考核</w:t>
      </w:r>
      <w:r w:rsidR="00157E58" w:rsidRPr="00654A90">
        <w:rPr>
          <w:rFonts w:ascii="仿宋" w:eastAsia="仿宋" w:hAnsi="仿宋" w:hint="eastAsia"/>
          <w:bCs/>
          <w:sz w:val="24"/>
          <w:szCs w:val="24"/>
        </w:rPr>
        <w:t>范围</w:t>
      </w:r>
      <w:r w:rsidR="00C51ECD" w:rsidRPr="00654A90">
        <w:rPr>
          <w:rFonts w:ascii="仿宋" w:eastAsia="仿宋" w:hAnsi="仿宋" w:hint="eastAsia"/>
          <w:bCs/>
          <w:sz w:val="24"/>
          <w:szCs w:val="24"/>
        </w:rPr>
        <w:t>见附件</w:t>
      </w:r>
      <w:r w:rsidR="00E741AE" w:rsidRPr="00654A90">
        <w:rPr>
          <w:rFonts w:ascii="仿宋" w:eastAsia="仿宋" w:hAnsi="仿宋" w:hint="eastAsia"/>
          <w:bCs/>
          <w:sz w:val="24"/>
          <w:szCs w:val="24"/>
        </w:rPr>
        <w:t>，成绩满分100分，60分合格。</w:t>
      </w:r>
    </w:p>
    <w:p w14:paraId="57BAC56F" w14:textId="77777777" w:rsidR="00F67079" w:rsidRPr="002B0005" w:rsidRDefault="00570A55" w:rsidP="00E721EF">
      <w:pPr>
        <w:pStyle w:val="p0"/>
        <w:snapToGrid w:val="0"/>
        <w:spacing w:line="360" w:lineRule="auto"/>
        <w:ind w:firstLineChars="200" w:firstLine="482"/>
        <w:rPr>
          <w:rFonts w:ascii="仿宋" w:eastAsia="仿宋" w:hAnsi="仿宋"/>
          <w:b/>
          <w:sz w:val="24"/>
          <w:szCs w:val="24"/>
        </w:rPr>
      </w:pPr>
      <w:r w:rsidRPr="002B0005">
        <w:rPr>
          <w:rFonts w:ascii="仿宋" w:eastAsia="仿宋" w:hAnsi="仿宋" w:hint="eastAsia"/>
          <w:b/>
          <w:sz w:val="24"/>
          <w:szCs w:val="24"/>
        </w:rPr>
        <w:t>（四）</w:t>
      </w:r>
      <w:r w:rsidR="00047E74" w:rsidRPr="002B0005">
        <w:rPr>
          <w:rFonts w:ascii="仿宋" w:eastAsia="仿宋" w:hAnsi="仿宋" w:hint="eastAsia"/>
          <w:b/>
          <w:sz w:val="24"/>
          <w:szCs w:val="24"/>
        </w:rPr>
        <w:t xml:space="preserve"> </w:t>
      </w:r>
      <w:r w:rsidRPr="002B0005">
        <w:rPr>
          <w:rFonts w:ascii="仿宋" w:eastAsia="仿宋" w:hAnsi="仿宋" w:hint="eastAsia"/>
          <w:b/>
          <w:sz w:val="24"/>
          <w:szCs w:val="24"/>
        </w:rPr>
        <w:t>学科</w:t>
      </w:r>
      <w:r w:rsidR="004246DE" w:rsidRPr="002B0005">
        <w:rPr>
          <w:rFonts w:ascii="仿宋" w:eastAsia="仿宋" w:hAnsi="仿宋" w:hint="eastAsia"/>
          <w:b/>
          <w:sz w:val="24"/>
          <w:szCs w:val="24"/>
        </w:rPr>
        <w:t>综合</w:t>
      </w:r>
      <w:r w:rsidRPr="002B0005">
        <w:rPr>
          <w:rFonts w:ascii="仿宋" w:eastAsia="仿宋" w:hAnsi="仿宋" w:hint="eastAsia"/>
          <w:b/>
          <w:sz w:val="24"/>
          <w:szCs w:val="24"/>
        </w:rPr>
        <w:t>能力考核</w:t>
      </w:r>
    </w:p>
    <w:p w14:paraId="33351E19" w14:textId="77777777" w:rsidR="00BA5F29" w:rsidRPr="00654A90" w:rsidRDefault="00D22171"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考查考生综合运用所学知识的能力、科研创新能力，对本学科前沿领域及最新研究动态的掌握情况</w:t>
      </w:r>
      <w:r w:rsidR="00FE0CEB" w:rsidRPr="00654A90">
        <w:rPr>
          <w:rFonts w:ascii="仿宋" w:eastAsia="仿宋" w:hAnsi="仿宋" w:hint="eastAsia"/>
          <w:bCs/>
          <w:sz w:val="24"/>
          <w:szCs w:val="24"/>
        </w:rPr>
        <w:t>及英语综合水平。</w:t>
      </w:r>
      <w:r w:rsidR="00CC02CD" w:rsidRPr="00654A90">
        <w:rPr>
          <w:rFonts w:ascii="仿宋" w:eastAsia="仿宋" w:hAnsi="仿宋" w:hint="eastAsia"/>
          <w:bCs/>
          <w:sz w:val="24"/>
          <w:szCs w:val="24"/>
        </w:rPr>
        <w:t>重点考察考生的学术兴趣、创新能力、创新意识、研究潜质等。</w:t>
      </w:r>
      <w:r w:rsidR="008E2A75" w:rsidRPr="00654A90">
        <w:rPr>
          <w:rFonts w:ascii="仿宋" w:eastAsia="仿宋" w:hAnsi="仿宋" w:hint="eastAsia"/>
          <w:bCs/>
          <w:sz w:val="24"/>
          <w:szCs w:val="24"/>
        </w:rPr>
        <w:t>成绩满分100分，60分合格。</w:t>
      </w:r>
    </w:p>
    <w:p w14:paraId="17D078B4" w14:textId="77777777" w:rsidR="00057E94" w:rsidRPr="002B0005" w:rsidRDefault="00966507" w:rsidP="00E721EF">
      <w:pPr>
        <w:pStyle w:val="p0"/>
        <w:snapToGrid w:val="0"/>
        <w:spacing w:line="360" w:lineRule="auto"/>
        <w:ind w:firstLineChars="200" w:firstLine="482"/>
        <w:rPr>
          <w:rFonts w:ascii="仿宋" w:eastAsia="仿宋" w:hAnsi="仿宋"/>
          <w:b/>
          <w:sz w:val="24"/>
          <w:szCs w:val="24"/>
        </w:rPr>
      </w:pPr>
      <w:r w:rsidRPr="002B0005">
        <w:rPr>
          <w:rFonts w:ascii="仿宋" w:eastAsia="仿宋" w:hAnsi="仿宋" w:hint="eastAsia"/>
          <w:b/>
          <w:sz w:val="24"/>
          <w:szCs w:val="24"/>
        </w:rPr>
        <w:t>（五）</w:t>
      </w:r>
      <w:r w:rsidR="00057E94" w:rsidRPr="002B0005">
        <w:rPr>
          <w:rFonts w:ascii="仿宋" w:eastAsia="仿宋" w:hAnsi="仿宋" w:hint="eastAsia"/>
          <w:b/>
          <w:sz w:val="24"/>
          <w:szCs w:val="24"/>
        </w:rPr>
        <w:t xml:space="preserve"> 思想政治素质和品德考查</w:t>
      </w:r>
    </w:p>
    <w:p w14:paraId="33B36024" w14:textId="77777777" w:rsidR="00057E94" w:rsidRPr="00654A90" w:rsidRDefault="006831FA" w:rsidP="00E721EF">
      <w:pPr>
        <w:pStyle w:val="p0"/>
        <w:snapToGrid w:val="0"/>
        <w:spacing w:line="360" w:lineRule="auto"/>
        <w:ind w:firstLineChars="200" w:firstLine="480"/>
        <w:rPr>
          <w:rFonts w:ascii="仿宋" w:eastAsia="仿宋" w:hAnsi="仿宋"/>
          <w:bCs/>
          <w:sz w:val="24"/>
          <w:szCs w:val="24"/>
        </w:rPr>
      </w:pPr>
      <w:r w:rsidRPr="00654A90">
        <w:rPr>
          <w:rFonts w:ascii="仿宋" w:eastAsia="仿宋" w:hAnsi="仿宋" w:hint="eastAsia"/>
          <w:bCs/>
          <w:sz w:val="24"/>
          <w:szCs w:val="24"/>
        </w:rPr>
        <w:t>思想政治素质和品德考查是博士研究生招生考核的重要内容和录取的重要依据。</w:t>
      </w:r>
      <w:r w:rsidR="00057E94" w:rsidRPr="00654A90">
        <w:rPr>
          <w:rFonts w:ascii="仿宋" w:eastAsia="仿宋" w:hAnsi="仿宋" w:hint="eastAsia"/>
          <w:bCs/>
          <w:sz w:val="24"/>
          <w:szCs w:val="24"/>
        </w:rPr>
        <w:t>主要考查考生的政治态度、思想表现、学习（工作）态度、道德品质、诚实守信等方面，特别要注重考查考生的科学精神、学术道德、专业伦理等情况。</w:t>
      </w:r>
    </w:p>
    <w:p w14:paraId="3DD71441" w14:textId="1010F1B9" w:rsidR="004E711D" w:rsidRPr="0056266F" w:rsidRDefault="004E711D" w:rsidP="00E721EF">
      <w:pPr>
        <w:pStyle w:val="p0"/>
        <w:snapToGrid w:val="0"/>
        <w:spacing w:line="360" w:lineRule="auto"/>
        <w:ind w:firstLineChars="200" w:firstLine="482"/>
        <w:rPr>
          <w:rFonts w:ascii="仿宋" w:eastAsia="仿宋" w:hAnsi="仿宋"/>
          <w:bCs/>
          <w:sz w:val="24"/>
          <w:szCs w:val="24"/>
        </w:rPr>
      </w:pPr>
      <w:bookmarkStart w:id="17" w:name="_Hlk85123571"/>
      <w:r w:rsidRPr="00FF1358">
        <w:rPr>
          <w:rFonts w:ascii="仿宋" w:eastAsia="仿宋" w:hAnsi="仿宋" w:hint="eastAsia"/>
          <w:b/>
          <w:sz w:val="24"/>
          <w:szCs w:val="24"/>
        </w:rPr>
        <w:t>备注：</w:t>
      </w:r>
      <w:r w:rsidRPr="0056266F">
        <w:rPr>
          <w:rFonts w:ascii="仿宋" w:eastAsia="仿宋" w:hAnsi="仿宋" w:hint="eastAsia"/>
          <w:bCs/>
          <w:sz w:val="24"/>
          <w:szCs w:val="24"/>
        </w:rPr>
        <w:t>学科专业能力考核一般为笔试形式，如果考核期间防疫要求，无法进行线下考试，将进行网络远程面试的形式进行考核，考核内容涵盖学科专业能力与</w:t>
      </w:r>
      <w:r w:rsidR="00FF1358">
        <w:rPr>
          <w:rFonts w:ascii="仿宋" w:eastAsia="仿宋" w:hAnsi="仿宋" w:hint="eastAsia"/>
          <w:bCs/>
          <w:sz w:val="24"/>
          <w:szCs w:val="24"/>
        </w:rPr>
        <w:t>学科</w:t>
      </w:r>
      <w:r w:rsidRPr="0056266F">
        <w:rPr>
          <w:rFonts w:ascii="仿宋" w:eastAsia="仿宋" w:hAnsi="仿宋" w:hint="eastAsia"/>
          <w:bCs/>
          <w:sz w:val="24"/>
          <w:szCs w:val="24"/>
        </w:rPr>
        <w:t>综合能力</w:t>
      </w:r>
      <w:r w:rsidR="00FF1358">
        <w:rPr>
          <w:rFonts w:ascii="仿宋" w:eastAsia="仿宋" w:hAnsi="仿宋" w:hint="eastAsia"/>
          <w:bCs/>
          <w:sz w:val="24"/>
          <w:szCs w:val="24"/>
        </w:rPr>
        <w:t>两部分</w:t>
      </w:r>
      <w:r w:rsidRPr="0056266F">
        <w:rPr>
          <w:rFonts w:ascii="仿宋" w:eastAsia="仿宋" w:hAnsi="仿宋" w:hint="eastAsia"/>
          <w:bCs/>
          <w:sz w:val="24"/>
          <w:szCs w:val="24"/>
        </w:rPr>
        <w:t>。成绩满分</w:t>
      </w:r>
      <w:r w:rsidRPr="0056266F">
        <w:rPr>
          <w:rFonts w:ascii="仿宋" w:eastAsia="仿宋" w:hAnsi="仿宋"/>
          <w:bCs/>
          <w:sz w:val="24"/>
          <w:szCs w:val="24"/>
        </w:rPr>
        <w:t>2</w:t>
      </w:r>
      <w:r w:rsidRPr="0056266F">
        <w:rPr>
          <w:rFonts w:ascii="仿宋" w:eastAsia="仿宋" w:hAnsi="仿宋" w:hint="eastAsia"/>
          <w:bCs/>
          <w:sz w:val="24"/>
          <w:szCs w:val="24"/>
        </w:rPr>
        <w:t>00分，</w:t>
      </w:r>
      <w:r w:rsidRPr="0056266F">
        <w:rPr>
          <w:rFonts w:ascii="仿宋" w:eastAsia="仿宋" w:hAnsi="仿宋"/>
          <w:bCs/>
          <w:sz w:val="24"/>
          <w:szCs w:val="24"/>
        </w:rPr>
        <w:t>12</w:t>
      </w:r>
      <w:r w:rsidRPr="0056266F">
        <w:rPr>
          <w:rFonts w:ascii="仿宋" w:eastAsia="仿宋" w:hAnsi="仿宋" w:hint="eastAsia"/>
          <w:bCs/>
          <w:sz w:val="24"/>
          <w:szCs w:val="24"/>
        </w:rPr>
        <w:t>0分合格。英语为笔试，如果考核期间无法进行线下考试，将进行网络远程</w:t>
      </w:r>
      <w:r w:rsidR="006343FE">
        <w:rPr>
          <w:rFonts w:ascii="仿宋" w:eastAsia="仿宋" w:hAnsi="仿宋" w:hint="eastAsia"/>
          <w:bCs/>
          <w:sz w:val="24"/>
          <w:szCs w:val="24"/>
        </w:rPr>
        <w:t>考</w:t>
      </w:r>
      <w:r w:rsidRPr="0056266F">
        <w:rPr>
          <w:rFonts w:ascii="仿宋" w:eastAsia="仿宋" w:hAnsi="仿宋" w:hint="eastAsia"/>
          <w:bCs/>
          <w:sz w:val="24"/>
          <w:szCs w:val="24"/>
        </w:rPr>
        <w:t>试。具体实施办法</w:t>
      </w:r>
      <w:r w:rsidR="004A1C9D">
        <w:rPr>
          <w:rFonts w:ascii="仿宋" w:eastAsia="仿宋" w:hAnsi="仿宋" w:hint="eastAsia"/>
          <w:bCs/>
          <w:sz w:val="24"/>
          <w:szCs w:val="24"/>
        </w:rPr>
        <w:t>以</w:t>
      </w:r>
      <w:r w:rsidRPr="0056266F">
        <w:rPr>
          <w:rFonts w:ascii="仿宋" w:eastAsia="仿宋" w:hAnsi="仿宋" w:hint="eastAsia"/>
          <w:bCs/>
          <w:sz w:val="24"/>
          <w:szCs w:val="24"/>
        </w:rPr>
        <w:t>后续通知</w:t>
      </w:r>
      <w:r w:rsidR="004A1C9D">
        <w:rPr>
          <w:rFonts w:ascii="仿宋" w:eastAsia="仿宋" w:hAnsi="仿宋" w:hint="eastAsia"/>
          <w:bCs/>
          <w:sz w:val="24"/>
          <w:szCs w:val="24"/>
        </w:rPr>
        <w:t>为准</w:t>
      </w:r>
      <w:r w:rsidRPr="0056266F">
        <w:rPr>
          <w:rFonts w:ascii="仿宋" w:eastAsia="仿宋" w:hAnsi="仿宋" w:hint="eastAsia"/>
          <w:bCs/>
          <w:sz w:val="24"/>
          <w:szCs w:val="24"/>
        </w:rPr>
        <w:t>。</w:t>
      </w:r>
    </w:p>
    <w:p w14:paraId="7F30E078" w14:textId="77777777" w:rsidR="00570A55" w:rsidRPr="00E721EF" w:rsidRDefault="0045428A" w:rsidP="00E721EF">
      <w:pPr>
        <w:pStyle w:val="2"/>
        <w:spacing w:before="0" w:after="0" w:line="360" w:lineRule="auto"/>
        <w:jc w:val="left"/>
        <w:rPr>
          <w:rFonts w:ascii="仿宋" w:eastAsia="仿宋" w:hAnsi="仿宋"/>
          <w:sz w:val="28"/>
          <w:szCs w:val="28"/>
        </w:rPr>
      </w:pPr>
      <w:bookmarkStart w:id="18" w:name="_Toc528163440"/>
      <w:bookmarkEnd w:id="17"/>
      <w:r w:rsidRPr="00E721EF">
        <w:rPr>
          <w:rFonts w:ascii="仿宋" w:eastAsia="仿宋" w:hAnsi="仿宋" w:hint="eastAsia"/>
          <w:sz w:val="28"/>
          <w:szCs w:val="28"/>
        </w:rPr>
        <w:t>四</w:t>
      </w:r>
      <w:r w:rsidR="00570A55" w:rsidRPr="00E721EF">
        <w:rPr>
          <w:rFonts w:ascii="仿宋" w:eastAsia="仿宋" w:hAnsi="仿宋" w:hint="eastAsia"/>
          <w:sz w:val="28"/>
          <w:szCs w:val="28"/>
        </w:rPr>
        <w:t>、拟录取</w:t>
      </w:r>
      <w:bookmarkEnd w:id="18"/>
    </w:p>
    <w:p w14:paraId="11205A27" w14:textId="77777777" w:rsidR="00BB5431" w:rsidRPr="00654A90" w:rsidRDefault="00BB5431" w:rsidP="00E721EF">
      <w:pPr>
        <w:spacing w:line="360" w:lineRule="auto"/>
        <w:ind w:firstLineChars="200" w:firstLine="480"/>
        <w:rPr>
          <w:rFonts w:ascii="仿宋" w:eastAsia="仿宋" w:hAnsi="仿宋"/>
          <w:bCs/>
          <w:sz w:val="24"/>
        </w:rPr>
      </w:pPr>
      <w:bookmarkStart w:id="19" w:name="_Toc528163441"/>
      <w:r w:rsidRPr="00654A90">
        <w:rPr>
          <w:rFonts w:ascii="仿宋" w:eastAsia="仿宋" w:hAnsi="仿宋" w:hint="eastAsia"/>
          <w:bCs/>
          <w:kern w:val="0"/>
          <w:sz w:val="24"/>
        </w:rPr>
        <w:t>（一）</w:t>
      </w:r>
      <w:r w:rsidR="007771D5">
        <w:rPr>
          <w:rFonts w:ascii="仿宋" w:eastAsia="仿宋" w:hAnsi="仿宋" w:hint="eastAsia"/>
          <w:bCs/>
          <w:kern w:val="0"/>
          <w:sz w:val="24"/>
        </w:rPr>
        <w:t>学院</w:t>
      </w:r>
      <w:r w:rsidRPr="00654A90">
        <w:rPr>
          <w:rFonts w:ascii="仿宋" w:eastAsia="仿宋" w:hAnsi="仿宋" w:hint="eastAsia"/>
          <w:bCs/>
          <w:sz w:val="24"/>
        </w:rPr>
        <w:t>对拟录取考生的所有申请材料及信息逐一进行复核与审查。</w:t>
      </w:r>
    </w:p>
    <w:p w14:paraId="212F35B4" w14:textId="77777777" w:rsidR="004E5DA2" w:rsidRPr="00654A90" w:rsidRDefault="00BB5431" w:rsidP="00E721EF">
      <w:pPr>
        <w:spacing w:line="360" w:lineRule="auto"/>
        <w:ind w:firstLineChars="200" w:firstLine="480"/>
        <w:rPr>
          <w:rFonts w:ascii="仿宋" w:eastAsia="仿宋" w:hAnsi="仿宋"/>
          <w:bCs/>
          <w:sz w:val="24"/>
        </w:rPr>
      </w:pPr>
      <w:r w:rsidRPr="00654A90">
        <w:rPr>
          <w:rFonts w:ascii="仿宋" w:eastAsia="仿宋" w:hAnsi="仿宋" w:hint="eastAsia"/>
          <w:bCs/>
          <w:kern w:val="0"/>
          <w:sz w:val="24"/>
        </w:rPr>
        <w:t>（二）</w:t>
      </w:r>
      <w:r w:rsidRPr="00654A90">
        <w:rPr>
          <w:rFonts w:ascii="仿宋" w:eastAsia="仿宋" w:hAnsi="仿宋" w:hint="eastAsia"/>
          <w:bCs/>
          <w:sz w:val="24"/>
        </w:rPr>
        <w:t>结合博士生导师招生名额，参照考生的综合考核情况及体检结果，按照“择优录取、保证质量、宁缺毋滥”的原则录取。</w:t>
      </w:r>
    </w:p>
    <w:p w14:paraId="2B2C0253" w14:textId="77777777" w:rsidR="00BB5431" w:rsidRPr="00654A90" w:rsidRDefault="00BB5431" w:rsidP="00E721EF">
      <w:pPr>
        <w:spacing w:line="360" w:lineRule="auto"/>
        <w:ind w:firstLineChars="200" w:firstLine="480"/>
        <w:rPr>
          <w:rFonts w:ascii="仿宋" w:eastAsia="仿宋" w:hAnsi="仿宋"/>
          <w:bCs/>
          <w:kern w:val="0"/>
          <w:sz w:val="24"/>
        </w:rPr>
      </w:pPr>
      <w:r w:rsidRPr="00654A90">
        <w:rPr>
          <w:rFonts w:ascii="仿宋" w:eastAsia="仿宋" w:hAnsi="仿宋" w:hint="eastAsia"/>
          <w:bCs/>
          <w:kern w:val="0"/>
          <w:sz w:val="24"/>
        </w:rPr>
        <w:t>（</w:t>
      </w:r>
      <w:r w:rsidR="004E5DA2" w:rsidRPr="00654A90">
        <w:rPr>
          <w:rFonts w:ascii="仿宋" w:eastAsia="仿宋" w:hAnsi="仿宋" w:hint="eastAsia"/>
          <w:bCs/>
          <w:kern w:val="0"/>
          <w:sz w:val="24"/>
        </w:rPr>
        <w:t>三</w:t>
      </w:r>
      <w:r w:rsidRPr="00654A90">
        <w:rPr>
          <w:rFonts w:ascii="仿宋" w:eastAsia="仿宋" w:hAnsi="仿宋" w:hint="eastAsia"/>
          <w:bCs/>
          <w:kern w:val="0"/>
          <w:sz w:val="24"/>
        </w:rPr>
        <w:t>）拟录取名单公示无异议后，报学校研究生招生工作领导小组审定。</w:t>
      </w:r>
    </w:p>
    <w:p w14:paraId="5261EC03" w14:textId="77777777" w:rsidR="00570A55" w:rsidRPr="00E721EF" w:rsidRDefault="00FB07E2" w:rsidP="00E721EF">
      <w:pPr>
        <w:pStyle w:val="2"/>
        <w:spacing w:before="0" w:after="0" w:line="360" w:lineRule="auto"/>
        <w:jc w:val="left"/>
        <w:rPr>
          <w:rFonts w:ascii="仿宋" w:eastAsia="仿宋" w:hAnsi="仿宋"/>
          <w:sz w:val="28"/>
          <w:szCs w:val="28"/>
        </w:rPr>
      </w:pPr>
      <w:r w:rsidRPr="00E721EF">
        <w:rPr>
          <w:rFonts w:ascii="仿宋" w:eastAsia="仿宋" w:hAnsi="仿宋" w:hint="eastAsia"/>
          <w:sz w:val="28"/>
          <w:szCs w:val="28"/>
        </w:rPr>
        <w:t>五</w:t>
      </w:r>
      <w:r w:rsidR="00570A55" w:rsidRPr="00E721EF">
        <w:rPr>
          <w:rFonts w:ascii="仿宋" w:eastAsia="仿宋" w:hAnsi="仿宋" w:hint="eastAsia"/>
          <w:sz w:val="28"/>
          <w:szCs w:val="28"/>
        </w:rPr>
        <w:t>、信息公开公示</w:t>
      </w:r>
      <w:bookmarkEnd w:id="19"/>
    </w:p>
    <w:p w14:paraId="11A82255" w14:textId="77777777" w:rsidR="005E5A77" w:rsidRPr="00654A90" w:rsidRDefault="005E5A77"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土建学院</w:t>
      </w:r>
      <w:r w:rsidR="00047E74" w:rsidRPr="00654A90">
        <w:rPr>
          <w:rFonts w:ascii="仿宋" w:eastAsia="仿宋" w:hAnsi="仿宋" w:hint="eastAsia"/>
          <w:bCs/>
          <w:sz w:val="24"/>
        </w:rPr>
        <w:t>官网</w:t>
      </w:r>
      <w:hyperlink r:id="rId9" w:history="1">
        <w:r w:rsidRPr="00654A90">
          <w:rPr>
            <w:rStyle w:val="a4"/>
            <w:rFonts w:ascii="仿宋" w:eastAsia="仿宋" w:hAnsi="仿宋"/>
            <w:bCs/>
            <w:color w:val="auto"/>
            <w:sz w:val="24"/>
          </w:rPr>
          <w:t>http://civil.bjtu.edu.cn/cms/</w:t>
        </w:r>
      </w:hyperlink>
      <w:r w:rsidRPr="00654A90">
        <w:rPr>
          <w:rFonts w:ascii="仿宋" w:eastAsia="仿宋" w:hAnsi="仿宋" w:hint="eastAsia"/>
          <w:bCs/>
          <w:sz w:val="24"/>
        </w:rPr>
        <w:t>招生工作</w:t>
      </w:r>
      <w:r w:rsidR="00B36EF6" w:rsidRPr="00654A90">
        <w:rPr>
          <w:rFonts w:ascii="仿宋" w:eastAsia="仿宋" w:hAnsi="仿宋" w:hint="eastAsia"/>
          <w:bCs/>
          <w:sz w:val="24"/>
        </w:rPr>
        <w:t>/</w:t>
      </w:r>
      <w:r w:rsidRPr="00654A90">
        <w:rPr>
          <w:rFonts w:ascii="仿宋" w:eastAsia="仿宋" w:hAnsi="仿宋" w:hint="eastAsia"/>
          <w:bCs/>
          <w:sz w:val="24"/>
        </w:rPr>
        <w:t>博士招生通知</w:t>
      </w:r>
      <w:r w:rsidR="004246DE" w:rsidRPr="00654A90">
        <w:rPr>
          <w:rFonts w:ascii="仿宋" w:eastAsia="仿宋" w:hAnsi="仿宋" w:hint="eastAsia"/>
          <w:bCs/>
          <w:sz w:val="24"/>
        </w:rPr>
        <w:t>模块</w:t>
      </w:r>
      <w:r w:rsidRPr="00654A90">
        <w:rPr>
          <w:rFonts w:ascii="仿宋" w:eastAsia="仿宋" w:hAnsi="仿宋" w:hint="eastAsia"/>
          <w:bCs/>
          <w:sz w:val="24"/>
        </w:rPr>
        <w:t>公布以下内容：</w:t>
      </w:r>
    </w:p>
    <w:p w14:paraId="7A39D84A" w14:textId="77777777" w:rsidR="005E5A77" w:rsidRPr="00654A90" w:rsidRDefault="00067020" w:rsidP="00E721EF">
      <w:pPr>
        <w:spacing w:line="360" w:lineRule="auto"/>
        <w:ind w:firstLineChars="200" w:firstLine="480"/>
        <w:rPr>
          <w:rFonts w:ascii="仿宋" w:eastAsia="仿宋" w:hAnsi="仿宋"/>
          <w:bCs/>
          <w:sz w:val="24"/>
        </w:rPr>
      </w:pPr>
      <w:r w:rsidRPr="00184889">
        <w:rPr>
          <w:rFonts w:ascii="仿宋" w:eastAsia="仿宋" w:hAnsi="仿宋" w:hint="eastAsia"/>
          <w:bCs/>
          <w:sz w:val="24"/>
        </w:rPr>
        <w:t>（一）</w:t>
      </w:r>
      <w:r w:rsidR="005E5A77" w:rsidRPr="00654A90">
        <w:rPr>
          <w:rFonts w:ascii="仿宋" w:eastAsia="仿宋" w:hAnsi="仿宋" w:hint="eastAsia"/>
          <w:bCs/>
          <w:sz w:val="24"/>
        </w:rPr>
        <w:t>博士研究生申请考核制招生实施细则</w:t>
      </w:r>
      <w:r w:rsidR="00ED7CB2" w:rsidRPr="00654A90">
        <w:rPr>
          <w:rFonts w:ascii="仿宋" w:eastAsia="仿宋" w:hAnsi="仿宋" w:hint="eastAsia"/>
          <w:bCs/>
          <w:sz w:val="24"/>
        </w:rPr>
        <w:t>。</w:t>
      </w:r>
    </w:p>
    <w:p w14:paraId="182B7EAE" w14:textId="77777777" w:rsidR="005E5A77" w:rsidRPr="00654A90" w:rsidRDefault="00067020" w:rsidP="00E721EF">
      <w:pPr>
        <w:spacing w:line="360" w:lineRule="auto"/>
        <w:ind w:firstLineChars="200" w:firstLine="480"/>
        <w:rPr>
          <w:rFonts w:ascii="仿宋" w:eastAsia="仿宋" w:hAnsi="仿宋"/>
          <w:bCs/>
          <w:sz w:val="24"/>
        </w:rPr>
      </w:pPr>
      <w:r w:rsidRPr="00184889">
        <w:rPr>
          <w:rFonts w:ascii="仿宋" w:eastAsia="仿宋" w:hAnsi="仿宋" w:hint="eastAsia"/>
          <w:bCs/>
          <w:sz w:val="24"/>
        </w:rPr>
        <w:t>（二）</w:t>
      </w:r>
      <w:r w:rsidR="005E5A77" w:rsidRPr="00654A90">
        <w:rPr>
          <w:rFonts w:ascii="仿宋" w:eastAsia="仿宋" w:hAnsi="仿宋" w:hint="eastAsia"/>
          <w:bCs/>
          <w:sz w:val="24"/>
        </w:rPr>
        <w:t>通过</w:t>
      </w:r>
      <w:r w:rsidR="00B91E59" w:rsidRPr="00654A90">
        <w:rPr>
          <w:rFonts w:ascii="仿宋" w:eastAsia="仿宋" w:hAnsi="仿宋" w:hint="eastAsia"/>
          <w:bCs/>
          <w:sz w:val="24"/>
        </w:rPr>
        <w:t>报名</w:t>
      </w:r>
      <w:r w:rsidR="005E5A77" w:rsidRPr="00654A90">
        <w:rPr>
          <w:rFonts w:ascii="仿宋" w:eastAsia="仿宋" w:hAnsi="仿宋" w:hint="eastAsia"/>
          <w:bCs/>
          <w:sz w:val="24"/>
        </w:rPr>
        <w:t>资格审查的考生名单</w:t>
      </w:r>
      <w:r w:rsidR="00ED7CB2" w:rsidRPr="00654A90">
        <w:rPr>
          <w:rFonts w:ascii="仿宋" w:eastAsia="仿宋" w:hAnsi="仿宋" w:hint="eastAsia"/>
          <w:bCs/>
          <w:sz w:val="24"/>
        </w:rPr>
        <w:t>。</w:t>
      </w:r>
    </w:p>
    <w:p w14:paraId="57A78CFC" w14:textId="77777777" w:rsidR="005E5A77" w:rsidRPr="00654A90" w:rsidRDefault="00067020" w:rsidP="00E721EF">
      <w:pPr>
        <w:spacing w:line="360" w:lineRule="auto"/>
        <w:ind w:firstLineChars="200" w:firstLine="480"/>
        <w:rPr>
          <w:rFonts w:ascii="仿宋" w:eastAsia="仿宋" w:hAnsi="仿宋"/>
          <w:bCs/>
          <w:sz w:val="24"/>
        </w:rPr>
      </w:pPr>
      <w:r w:rsidRPr="00184889">
        <w:rPr>
          <w:rFonts w:ascii="仿宋" w:eastAsia="仿宋" w:hAnsi="仿宋" w:hint="eastAsia"/>
          <w:bCs/>
          <w:sz w:val="24"/>
        </w:rPr>
        <w:t>（三）</w:t>
      </w:r>
      <w:r w:rsidR="005E5A77" w:rsidRPr="00654A90">
        <w:rPr>
          <w:rFonts w:ascii="仿宋" w:eastAsia="仿宋" w:hAnsi="仿宋" w:hint="eastAsia"/>
          <w:bCs/>
          <w:sz w:val="24"/>
        </w:rPr>
        <w:t>参加</w:t>
      </w:r>
      <w:r w:rsidR="00D91914" w:rsidRPr="00654A90">
        <w:rPr>
          <w:rFonts w:ascii="仿宋" w:eastAsia="仿宋" w:hAnsi="仿宋" w:hint="eastAsia"/>
          <w:bCs/>
          <w:sz w:val="24"/>
        </w:rPr>
        <w:t>考核考生的各项成绩</w:t>
      </w:r>
      <w:r w:rsidR="00ED7CB2" w:rsidRPr="00654A90">
        <w:rPr>
          <w:rFonts w:ascii="仿宋" w:eastAsia="仿宋" w:hAnsi="仿宋" w:hint="eastAsia"/>
          <w:bCs/>
          <w:sz w:val="24"/>
        </w:rPr>
        <w:t>。</w:t>
      </w:r>
    </w:p>
    <w:p w14:paraId="51D88D17" w14:textId="77777777" w:rsidR="004246DE" w:rsidRPr="00654A90" w:rsidRDefault="00067020" w:rsidP="00E721EF">
      <w:pPr>
        <w:spacing w:line="360" w:lineRule="auto"/>
        <w:ind w:firstLineChars="200" w:firstLine="480"/>
        <w:rPr>
          <w:rFonts w:ascii="仿宋" w:eastAsia="仿宋" w:hAnsi="仿宋"/>
          <w:bCs/>
          <w:sz w:val="24"/>
        </w:rPr>
      </w:pPr>
      <w:r w:rsidRPr="00184889">
        <w:rPr>
          <w:rFonts w:ascii="仿宋" w:eastAsia="仿宋" w:hAnsi="仿宋" w:hint="eastAsia"/>
          <w:bCs/>
          <w:sz w:val="24"/>
        </w:rPr>
        <w:t>（四）</w:t>
      </w:r>
      <w:r w:rsidR="005E5A77" w:rsidRPr="00654A90">
        <w:rPr>
          <w:rFonts w:ascii="仿宋" w:eastAsia="仿宋" w:hAnsi="仿宋" w:hint="eastAsia"/>
          <w:bCs/>
          <w:sz w:val="24"/>
        </w:rPr>
        <w:t>拟录取考生的考生编号、姓名、专业、各项考核成绩。</w:t>
      </w:r>
      <w:bookmarkStart w:id="20" w:name="_Toc528163442"/>
    </w:p>
    <w:p w14:paraId="7BA99A9F" w14:textId="77777777" w:rsidR="00D91914" w:rsidRPr="00654A90" w:rsidRDefault="004246DE"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（五）</w:t>
      </w:r>
      <w:r w:rsidR="00D91914" w:rsidRPr="00654A90">
        <w:rPr>
          <w:rFonts w:ascii="仿宋" w:eastAsia="仿宋" w:hAnsi="仿宋" w:hint="eastAsia"/>
          <w:bCs/>
          <w:sz w:val="24"/>
        </w:rPr>
        <w:t>公示时间不少于5个工作日。公示期间名单不得修改，名单如有变动，须对变动部分做出专门说明。</w:t>
      </w:r>
    </w:p>
    <w:p w14:paraId="349DBBDA" w14:textId="77777777" w:rsidR="00570A55" w:rsidRPr="00E721EF" w:rsidRDefault="00FB07E2" w:rsidP="00E721EF">
      <w:pPr>
        <w:pStyle w:val="2"/>
        <w:spacing w:before="0" w:after="0" w:line="360" w:lineRule="auto"/>
        <w:jc w:val="left"/>
        <w:rPr>
          <w:rFonts w:ascii="仿宋" w:eastAsia="仿宋" w:hAnsi="仿宋"/>
          <w:sz w:val="28"/>
          <w:szCs w:val="28"/>
        </w:rPr>
      </w:pPr>
      <w:r w:rsidRPr="00E721EF">
        <w:rPr>
          <w:rFonts w:ascii="仿宋" w:eastAsia="仿宋" w:hAnsi="仿宋" w:hint="eastAsia"/>
          <w:sz w:val="28"/>
          <w:szCs w:val="28"/>
        </w:rPr>
        <w:t>六</w:t>
      </w:r>
      <w:r w:rsidR="00570A55" w:rsidRPr="00E721EF">
        <w:rPr>
          <w:rFonts w:ascii="仿宋" w:eastAsia="仿宋" w:hAnsi="仿宋" w:hint="eastAsia"/>
          <w:sz w:val="28"/>
          <w:szCs w:val="28"/>
        </w:rPr>
        <w:t>、监督机制</w:t>
      </w:r>
      <w:bookmarkEnd w:id="20"/>
    </w:p>
    <w:p w14:paraId="05EA95E6" w14:textId="77777777" w:rsidR="000C1474" w:rsidRDefault="000C1474" w:rsidP="00E721EF">
      <w:pPr>
        <w:spacing w:line="360" w:lineRule="auto"/>
        <w:ind w:firstLineChars="200" w:firstLine="480"/>
        <w:rPr>
          <w:rFonts w:ascii="仿宋" w:eastAsia="仿宋" w:hAnsi="仿宋"/>
          <w:bCs/>
          <w:sz w:val="24"/>
        </w:rPr>
      </w:pPr>
      <w:bookmarkStart w:id="21" w:name="_Hlk86140344"/>
      <w:bookmarkStart w:id="22" w:name="_Hlk86141557"/>
      <w:r w:rsidRPr="000C1474">
        <w:rPr>
          <w:rFonts w:ascii="仿宋" w:eastAsia="仿宋" w:hAnsi="仿宋" w:hint="eastAsia"/>
          <w:bCs/>
          <w:sz w:val="24"/>
        </w:rPr>
        <w:t>学院制定监督措施，</w:t>
      </w:r>
      <w:bookmarkStart w:id="23" w:name="_Hlk86139327"/>
      <w:r w:rsidR="00BA023A" w:rsidRPr="00654A90">
        <w:rPr>
          <w:rFonts w:ascii="仿宋" w:eastAsia="仿宋" w:hAnsi="仿宋" w:hint="eastAsia"/>
          <w:bCs/>
          <w:sz w:val="24"/>
        </w:rPr>
        <w:t>招生</w:t>
      </w:r>
      <w:r w:rsidR="00BA023A">
        <w:rPr>
          <w:rFonts w:ascii="仿宋" w:eastAsia="仿宋" w:hAnsi="仿宋" w:hint="eastAsia"/>
          <w:bCs/>
          <w:sz w:val="24"/>
        </w:rPr>
        <w:t>工作领导小组组织对招生过程进行监督，</w:t>
      </w:r>
      <w:r w:rsidR="00D0149C" w:rsidRPr="000C1474">
        <w:rPr>
          <w:rFonts w:ascii="仿宋" w:eastAsia="仿宋" w:hAnsi="仿宋" w:hint="eastAsia"/>
          <w:bCs/>
          <w:sz w:val="24"/>
        </w:rPr>
        <w:t>规范选拔考核程序，</w:t>
      </w:r>
      <w:r w:rsidR="00D0149C" w:rsidRPr="000C1474">
        <w:rPr>
          <w:rFonts w:ascii="仿宋" w:eastAsia="仿宋" w:hAnsi="仿宋" w:hint="eastAsia"/>
          <w:bCs/>
          <w:sz w:val="24"/>
        </w:rPr>
        <w:lastRenderedPageBreak/>
        <w:t>加强对考核过程的监管，</w:t>
      </w:r>
      <w:r w:rsidR="00BA023A" w:rsidRPr="00C67053">
        <w:rPr>
          <w:rFonts w:ascii="仿宋" w:eastAsia="仿宋" w:hAnsi="仿宋" w:hint="eastAsia"/>
          <w:bCs/>
          <w:sz w:val="24"/>
        </w:rPr>
        <w:t>考核全程录音录像</w:t>
      </w:r>
      <w:r w:rsidR="00BA023A">
        <w:rPr>
          <w:rFonts w:ascii="仿宋" w:eastAsia="仿宋" w:hAnsi="仿宋" w:hint="eastAsia"/>
          <w:bCs/>
          <w:sz w:val="24"/>
        </w:rPr>
        <w:t>。</w:t>
      </w:r>
    </w:p>
    <w:p w14:paraId="223C57DD" w14:textId="785F952B" w:rsidR="00570A55" w:rsidRPr="00654A90" w:rsidRDefault="00BA023A" w:rsidP="00E721EF">
      <w:pPr>
        <w:spacing w:line="360" w:lineRule="auto"/>
        <w:ind w:firstLineChars="200" w:firstLine="480"/>
        <w:rPr>
          <w:rFonts w:ascii="仿宋" w:eastAsia="仿宋" w:hAnsi="仿宋"/>
          <w:bCs/>
          <w:sz w:val="24"/>
        </w:rPr>
      </w:pPr>
      <w:r>
        <w:rPr>
          <w:rFonts w:ascii="仿宋" w:eastAsia="仿宋" w:hAnsi="仿宋" w:hint="eastAsia"/>
          <w:bCs/>
          <w:sz w:val="24"/>
        </w:rPr>
        <w:t>招生监督</w:t>
      </w:r>
      <w:r w:rsidRPr="00654A90">
        <w:rPr>
          <w:rFonts w:ascii="仿宋" w:eastAsia="仿宋" w:hAnsi="仿宋" w:hint="eastAsia"/>
          <w:bCs/>
          <w:sz w:val="24"/>
        </w:rPr>
        <w:t>电话：5168</w:t>
      </w:r>
      <w:r w:rsidRPr="00654A90">
        <w:rPr>
          <w:rFonts w:ascii="仿宋" w:eastAsia="仿宋" w:hAnsi="仿宋"/>
          <w:bCs/>
          <w:sz w:val="24"/>
        </w:rPr>
        <w:t>5313</w:t>
      </w:r>
      <w:r>
        <w:rPr>
          <w:rFonts w:ascii="仿宋" w:eastAsia="仿宋" w:hAnsi="仿宋" w:hint="eastAsia"/>
          <w:bCs/>
          <w:sz w:val="24"/>
        </w:rPr>
        <w:t>；邮箱（t</w:t>
      </w:r>
      <w:r>
        <w:rPr>
          <w:rFonts w:ascii="仿宋" w:eastAsia="仿宋" w:hAnsi="仿宋"/>
          <w:bCs/>
          <w:sz w:val="24"/>
        </w:rPr>
        <w:t>jyjsk@vjtu</w:t>
      </w:r>
      <w:r>
        <w:rPr>
          <w:rFonts w:ascii="仿宋" w:eastAsia="仿宋" w:hAnsi="仿宋" w:hint="eastAsia"/>
          <w:bCs/>
          <w:sz w:val="24"/>
        </w:rPr>
        <w:t>.</w:t>
      </w:r>
      <w:r>
        <w:rPr>
          <w:rFonts w:ascii="仿宋" w:eastAsia="仿宋" w:hAnsi="仿宋"/>
          <w:bCs/>
          <w:sz w:val="24"/>
        </w:rPr>
        <w:t>edu.cn）</w:t>
      </w:r>
      <w:r w:rsidRPr="00654A90">
        <w:rPr>
          <w:rFonts w:ascii="仿宋" w:eastAsia="仿宋" w:hAnsi="仿宋" w:hint="eastAsia"/>
          <w:bCs/>
          <w:sz w:val="24"/>
        </w:rPr>
        <w:t>。</w:t>
      </w:r>
      <w:bookmarkEnd w:id="21"/>
      <w:bookmarkEnd w:id="23"/>
    </w:p>
    <w:p w14:paraId="00037F92" w14:textId="77777777" w:rsidR="00CF113F" w:rsidRPr="00E721EF" w:rsidRDefault="00CF113F" w:rsidP="00E721EF">
      <w:pPr>
        <w:pStyle w:val="2"/>
        <w:spacing w:before="0" w:after="0" w:line="360" w:lineRule="auto"/>
        <w:jc w:val="left"/>
        <w:rPr>
          <w:rFonts w:ascii="仿宋" w:eastAsia="仿宋" w:hAnsi="仿宋"/>
          <w:sz w:val="28"/>
          <w:szCs w:val="28"/>
        </w:rPr>
      </w:pPr>
      <w:bookmarkStart w:id="24" w:name="_Toc465070021"/>
      <w:bookmarkStart w:id="25" w:name="_Toc465070149"/>
      <w:bookmarkStart w:id="26" w:name="_Toc465070372"/>
      <w:bookmarkStart w:id="27" w:name="_Toc465070494"/>
      <w:bookmarkStart w:id="28" w:name="_Toc465070704"/>
      <w:bookmarkStart w:id="29" w:name="_Hlk86140366"/>
      <w:bookmarkEnd w:id="22"/>
      <w:r w:rsidRPr="00E721EF">
        <w:rPr>
          <w:rFonts w:ascii="仿宋" w:eastAsia="仿宋" w:hAnsi="仿宋" w:hint="eastAsia"/>
          <w:sz w:val="28"/>
          <w:szCs w:val="28"/>
        </w:rPr>
        <w:t>七、招生</w:t>
      </w:r>
      <w:r w:rsidR="007B49A7" w:rsidRPr="00E721EF">
        <w:rPr>
          <w:rFonts w:ascii="仿宋" w:eastAsia="仿宋" w:hAnsi="仿宋" w:hint="eastAsia"/>
          <w:sz w:val="28"/>
          <w:szCs w:val="28"/>
        </w:rPr>
        <w:t>工作各项</w:t>
      </w:r>
      <w:r w:rsidR="00EC534E" w:rsidRPr="00E721EF">
        <w:rPr>
          <w:rFonts w:ascii="仿宋" w:eastAsia="仿宋" w:hAnsi="仿宋" w:hint="eastAsia"/>
          <w:sz w:val="28"/>
          <w:szCs w:val="28"/>
        </w:rPr>
        <w:t>时间安排</w:t>
      </w:r>
      <w:r w:rsidR="004246DE" w:rsidRPr="00E721EF">
        <w:rPr>
          <w:rFonts w:ascii="仿宋" w:eastAsia="仿宋" w:hAnsi="仿宋" w:hint="eastAsia"/>
          <w:sz w:val="28"/>
          <w:szCs w:val="28"/>
        </w:rPr>
        <w:t>（拟）</w:t>
      </w:r>
    </w:p>
    <w:p w14:paraId="2141C60E" w14:textId="5052F169" w:rsidR="00102042" w:rsidRPr="00654A90" w:rsidRDefault="00FB5A0E"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提交</w:t>
      </w:r>
      <w:r w:rsidR="00D35DBF" w:rsidRPr="00654A90">
        <w:rPr>
          <w:rFonts w:ascii="仿宋" w:eastAsia="仿宋" w:hAnsi="仿宋" w:hint="eastAsia"/>
          <w:bCs/>
          <w:sz w:val="24"/>
        </w:rPr>
        <w:t>报名材料</w:t>
      </w:r>
      <w:r w:rsidRPr="00FB5A0E">
        <w:rPr>
          <w:rFonts w:ascii="仿宋" w:eastAsia="仿宋" w:hAnsi="仿宋" w:hint="eastAsia"/>
          <w:bCs/>
          <w:sz w:val="24"/>
        </w:rPr>
        <w:t>截止</w:t>
      </w:r>
      <w:r w:rsidR="00D35DBF" w:rsidRPr="00654A90">
        <w:rPr>
          <w:rFonts w:ascii="仿宋" w:eastAsia="仿宋" w:hAnsi="仿宋" w:hint="eastAsia"/>
          <w:bCs/>
          <w:sz w:val="24"/>
        </w:rPr>
        <w:t>时间：</w:t>
      </w:r>
      <w:r w:rsidR="00102042" w:rsidRPr="00654A90">
        <w:rPr>
          <w:rFonts w:ascii="仿宋" w:eastAsia="仿宋" w:hAnsi="仿宋" w:hint="eastAsia"/>
          <w:bCs/>
          <w:sz w:val="24"/>
        </w:rPr>
        <w:t>20</w:t>
      </w:r>
      <w:r w:rsidR="00444776" w:rsidRPr="00654A90">
        <w:rPr>
          <w:rFonts w:ascii="仿宋" w:eastAsia="仿宋" w:hAnsi="仿宋"/>
          <w:bCs/>
          <w:sz w:val="24"/>
        </w:rPr>
        <w:t>2</w:t>
      </w:r>
      <w:r w:rsidR="00242900">
        <w:rPr>
          <w:rFonts w:ascii="仿宋" w:eastAsia="仿宋" w:hAnsi="仿宋"/>
          <w:bCs/>
          <w:sz w:val="24"/>
        </w:rPr>
        <w:t>1</w:t>
      </w:r>
      <w:r w:rsidR="00102042" w:rsidRPr="00654A90">
        <w:rPr>
          <w:rFonts w:ascii="仿宋" w:eastAsia="仿宋" w:hAnsi="仿宋" w:hint="eastAsia"/>
          <w:bCs/>
          <w:sz w:val="24"/>
        </w:rPr>
        <w:t>年</w:t>
      </w:r>
      <w:r w:rsidR="00CF113F" w:rsidRPr="00654A90">
        <w:rPr>
          <w:rFonts w:ascii="仿宋" w:eastAsia="仿宋" w:hAnsi="仿宋" w:hint="eastAsia"/>
          <w:bCs/>
          <w:sz w:val="24"/>
        </w:rPr>
        <w:t>1</w:t>
      </w:r>
      <w:r w:rsidR="0070333A" w:rsidRPr="00654A90">
        <w:rPr>
          <w:rFonts w:ascii="仿宋" w:eastAsia="仿宋" w:hAnsi="仿宋" w:hint="eastAsia"/>
          <w:bCs/>
          <w:sz w:val="24"/>
        </w:rPr>
        <w:t>2</w:t>
      </w:r>
      <w:r w:rsidR="00CF113F" w:rsidRPr="00654A90">
        <w:rPr>
          <w:rFonts w:ascii="仿宋" w:eastAsia="仿宋" w:hAnsi="仿宋" w:hint="eastAsia"/>
          <w:bCs/>
          <w:sz w:val="24"/>
        </w:rPr>
        <w:t>月</w:t>
      </w:r>
      <w:r w:rsidR="003371DD">
        <w:rPr>
          <w:rFonts w:ascii="仿宋" w:eastAsia="仿宋" w:hAnsi="仿宋"/>
          <w:bCs/>
          <w:sz w:val="24"/>
        </w:rPr>
        <w:t>18</w:t>
      </w:r>
      <w:r w:rsidR="00102042" w:rsidRPr="00654A90">
        <w:rPr>
          <w:rFonts w:ascii="仿宋" w:eastAsia="仿宋" w:hAnsi="仿宋" w:hint="eastAsia"/>
          <w:bCs/>
          <w:sz w:val="24"/>
        </w:rPr>
        <w:t>日</w:t>
      </w:r>
      <w:r w:rsidR="00047E74" w:rsidRPr="00654A90">
        <w:rPr>
          <w:rFonts w:ascii="仿宋" w:eastAsia="仿宋" w:hAnsi="仿宋" w:hint="eastAsia"/>
          <w:bCs/>
          <w:sz w:val="24"/>
        </w:rPr>
        <w:t>；</w:t>
      </w:r>
    </w:p>
    <w:p w14:paraId="7357BB89" w14:textId="6EC2F83A" w:rsidR="00102042" w:rsidRPr="00654A90" w:rsidRDefault="00C1359F"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公布通过报名审核名单</w:t>
      </w:r>
      <w:r w:rsidR="00CF113F" w:rsidRPr="00654A90">
        <w:rPr>
          <w:rFonts w:ascii="仿宋" w:eastAsia="仿宋" w:hAnsi="仿宋" w:hint="eastAsia"/>
          <w:bCs/>
          <w:sz w:val="24"/>
        </w:rPr>
        <w:t>时间：</w:t>
      </w:r>
      <w:r w:rsidRPr="00654A90">
        <w:rPr>
          <w:rFonts w:ascii="仿宋" w:eastAsia="仿宋" w:hAnsi="仿宋" w:hint="eastAsia"/>
          <w:bCs/>
          <w:sz w:val="24"/>
        </w:rPr>
        <w:t>20</w:t>
      </w:r>
      <w:r w:rsidR="001D6464" w:rsidRPr="00654A90">
        <w:rPr>
          <w:rFonts w:ascii="仿宋" w:eastAsia="仿宋" w:hAnsi="仿宋"/>
          <w:bCs/>
          <w:sz w:val="24"/>
        </w:rPr>
        <w:t>2</w:t>
      </w:r>
      <w:r w:rsidR="00242900">
        <w:rPr>
          <w:rFonts w:ascii="仿宋" w:eastAsia="仿宋" w:hAnsi="仿宋"/>
          <w:bCs/>
          <w:sz w:val="24"/>
        </w:rPr>
        <w:t>1</w:t>
      </w:r>
      <w:r w:rsidRPr="00654A90">
        <w:rPr>
          <w:rFonts w:ascii="仿宋" w:eastAsia="仿宋" w:hAnsi="仿宋" w:hint="eastAsia"/>
          <w:bCs/>
          <w:sz w:val="24"/>
        </w:rPr>
        <w:t>年12月</w:t>
      </w:r>
      <w:r w:rsidR="00F510B1" w:rsidRPr="00654A90">
        <w:rPr>
          <w:rFonts w:ascii="仿宋" w:eastAsia="仿宋" w:hAnsi="仿宋" w:hint="eastAsia"/>
          <w:bCs/>
          <w:sz w:val="24"/>
        </w:rPr>
        <w:t>底</w:t>
      </w:r>
      <w:r w:rsidR="00047E74" w:rsidRPr="00654A90">
        <w:rPr>
          <w:rFonts w:ascii="仿宋" w:eastAsia="仿宋" w:hAnsi="仿宋" w:hint="eastAsia"/>
          <w:bCs/>
          <w:sz w:val="24"/>
        </w:rPr>
        <w:t>；</w:t>
      </w:r>
    </w:p>
    <w:p w14:paraId="07C26422" w14:textId="77777777" w:rsidR="00575ED4" w:rsidRPr="00654A90" w:rsidRDefault="002C01E7"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公布</w:t>
      </w:r>
      <w:r w:rsidR="00575ED4" w:rsidRPr="00654A90">
        <w:rPr>
          <w:rFonts w:ascii="仿宋" w:eastAsia="仿宋" w:hAnsi="仿宋" w:hint="eastAsia"/>
          <w:bCs/>
          <w:sz w:val="24"/>
        </w:rPr>
        <w:t>通过</w:t>
      </w:r>
      <w:r w:rsidR="00E04A0E" w:rsidRPr="00654A90">
        <w:rPr>
          <w:rFonts w:ascii="仿宋" w:eastAsia="仿宋" w:hAnsi="仿宋" w:hint="eastAsia"/>
          <w:bCs/>
          <w:sz w:val="24"/>
        </w:rPr>
        <w:t>基础水平考查</w:t>
      </w:r>
      <w:r w:rsidR="00575ED4" w:rsidRPr="00654A90">
        <w:rPr>
          <w:rFonts w:ascii="仿宋" w:eastAsia="仿宋" w:hAnsi="仿宋" w:hint="eastAsia"/>
          <w:bCs/>
          <w:sz w:val="24"/>
        </w:rPr>
        <w:t>名单时间：202</w:t>
      </w:r>
      <w:r w:rsidR="00242900">
        <w:rPr>
          <w:rFonts w:ascii="仿宋" w:eastAsia="仿宋" w:hAnsi="仿宋"/>
          <w:bCs/>
          <w:sz w:val="24"/>
        </w:rPr>
        <w:t>2</w:t>
      </w:r>
      <w:r w:rsidR="00575ED4" w:rsidRPr="00654A90">
        <w:rPr>
          <w:rFonts w:ascii="仿宋" w:eastAsia="仿宋" w:hAnsi="仿宋" w:hint="eastAsia"/>
          <w:bCs/>
          <w:sz w:val="24"/>
        </w:rPr>
        <w:t>年1月</w:t>
      </w:r>
      <w:r w:rsidR="000D1B59" w:rsidRPr="00654A90">
        <w:rPr>
          <w:rFonts w:ascii="仿宋" w:eastAsia="仿宋" w:hAnsi="仿宋" w:hint="eastAsia"/>
          <w:bCs/>
          <w:sz w:val="24"/>
        </w:rPr>
        <w:t>上旬</w:t>
      </w:r>
      <w:r w:rsidR="00811C9D" w:rsidRPr="00654A90">
        <w:rPr>
          <w:rFonts w:ascii="仿宋" w:eastAsia="仿宋" w:hAnsi="仿宋" w:hint="eastAsia"/>
          <w:bCs/>
          <w:sz w:val="24"/>
        </w:rPr>
        <w:t>；</w:t>
      </w:r>
    </w:p>
    <w:p w14:paraId="478810B1" w14:textId="77777777" w:rsidR="004E2A8B" w:rsidRPr="00654A90" w:rsidRDefault="004E2A8B"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学科专业能力</w:t>
      </w:r>
      <w:r w:rsidR="00575ED4" w:rsidRPr="00654A90">
        <w:rPr>
          <w:rFonts w:ascii="仿宋" w:eastAsia="仿宋" w:hAnsi="仿宋" w:hint="eastAsia"/>
          <w:bCs/>
          <w:sz w:val="24"/>
        </w:rPr>
        <w:t>、</w:t>
      </w:r>
      <w:r w:rsidR="00BA0C9F" w:rsidRPr="00654A90">
        <w:rPr>
          <w:rFonts w:ascii="仿宋" w:eastAsia="仿宋" w:hAnsi="仿宋" w:hint="eastAsia"/>
          <w:bCs/>
          <w:sz w:val="24"/>
        </w:rPr>
        <w:t>外国语水平</w:t>
      </w:r>
      <w:r w:rsidR="00575ED4" w:rsidRPr="00654A90">
        <w:rPr>
          <w:rFonts w:ascii="仿宋" w:eastAsia="仿宋" w:hAnsi="仿宋" w:hint="eastAsia"/>
          <w:bCs/>
          <w:sz w:val="24"/>
        </w:rPr>
        <w:t>、学科综合能力考核</w:t>
      </w:r>
      <w:r w:rsidR="007B49A7" w:rsidRPr="00654A90">
        <w:rPr>
          <w:rFonts w:ascii="仿宋" w:eastAsia="仿宋" w:hAnsi="仿宋" w:hint="eastAsia"/>
          <w:bCs/>
          <w:sz w:val="24"/>
        </w:rPr>
        <w:t>时间</w:t>
      </w:r>
      <w:r w:rsidRPr="00654A90">
        <w:rPr>
          <w:rFonts w:ascii="仿宋" w:eastAsia="仿宋" w:hAnsi="仿宋" w:hint="eastAsia"/>
          <w:bCs/>
          <w:sz w:val="24"/>
        </w:rPr>
        <w:t>：</w:t>
      </w:r>
      <w:r w:rsidR="00F22BA7" w:rsidRPr="00654A90">
        <w:rPr>
          <w:rFonts w:ascii="仿宋" w:eastAsia="仿宋" w:hAnsi="仿宋" w:hint="eastAsia"/>
          <w:bCs/>
          <w:sz w:val="24"/>
        </w:rPr>
        <w:t>202</w:t>
      </w:r>
      <w:r w:rsidR="00242900">
        <w:rPr>
          <w:rFonts w:ascii="仿宋" w:eastAsia="仿宋" w:hAnsi="仿宋"/>
          <w:bCs/>
          <w:sz w:val="24"/>
        </w:rPr>
        <w:t>2</w:t>
      </w:r>
      <w:r w:rsidR="00F22BA7" w:rsidRPr="00654A90">
        <w:rPr>
          <w:rFonts w:ascii="仿宋" w:eastAsia="仿宋" w:hAnsi="仿宋" w:hint="eastAsia"/>
          <w:bCs/>
          <w:sz w:val="24"/>
        </w:rPr>
        <w:t>年</w:t>
      </w:r>
      <w:r w:rsidR="00C1359F" w:rsidRPr="00654A90">
        <w:rPr>
          <w:rFonts w:ascii="仿宋" w:eastAsia="仿宋" w:hAnsi="仿宋" w:hint="eastAsia"/>
          <w:bCs/>
          <w:sz w:val="24"/>
        </w:rPr>
        <w:t>2月下旬</w:t>
      </w:r>
      <w:r w:rsidR="00575ED4" w:rsidRPr="00654A90">
        <w:rPr>
          <w:rFonts w:ascii="仿宋" w:eastAsia="仿宋" w:hAnsi="仿宋" w:hint="eastAsia"/>
          <w:bCs/>
          <w:sz w:val="24"/>
        </w:rPr>
        <w:t>-</w:t>
      </w:r>
      <w:r w:rsidRPr="00654A90">
        <w:rPr>
          <w:rFonts w:ascii="仿宋" w:eastAsia="仿宋" w:hAnsi="仿宋" w:hint="eastAsia"/>
          <w:bCs/>
          <w:sz w:val="24"/>
        </w:rPr>
        <w:t>3月</w:t>
      </w:r>
      <w:r w:rsidR="00575ED4" w:rsidRPr="00654A90">
        <w:rPr>
          <w:rFonts w:ascii="仿宋" w:eastAsia="仿宋" w:hAnsi="仿宋" w:hint="eastAsia"/>
          <w:bCs/>
          <w:sz w:val="24"/>
        </w:rPr>
        <w:t>上旬</w:t>
      </w:r>
      <w:r w:rsidR="00047E74" w:rsidRPr="00654A90">
        <w:rPr>
          <w:rFonts w:ascii="仿宋" w:eastAsia="仿宋" w:hAnsi="仿宋" w:hint="eastAsia"/>
          <w:bCs/>
          <w:sz w:val="24"/>
        </w:rPr>
        <w:t>；</w:t>
      </w:r>
    </w:p>
    <w:p w14:paraId="09F78767" w14:textId="77777777" w:rsidR="00337D0F" w:rsidRPr="00654A90" w:rsidRDefault="00337D0F" w:rsidP="00337D0F">
      <w:pPr>
        <w:spacing w:line="360" w:lineRule="auto"/>
        <w:ind w:firstLineChars="200" w:firstLine="480"/>
        <w:jc w:val="left"/>
        <w:rPr>
          <w:rFonts w:ascii="仿宋" w:eastAsia="仿宋" w:hAnsi="仿宋"/>
          <w:bCs/>
          <w:sz w:val="24"/>
        </w:rPr>
      </w:pPr>
      <w:bookmarkStart w:id="30" w:name="_Toc528163443"/>
      <w:bookmarkEnd w:id="24"/>
      <w:bookmarkEnd w:id="25"/>
      <w:bookmarkEnd w:id="26"/>
      <w:bookmarkEnd w:id="27"/>
      <w:bookmarkEnd w:id="28"/>
      <w:bookmarkEnd w:id="29"/>
      <w:r w:rsidRPr="00654A90">
        <w:rPr>
          <w:rFonts w:ascii="仿宋" w:eastAsia="仿宋" w:hAnsi="仿宋" w:hint="eastAsia"/>
          <w:bCs/>
          <w:sz w:val="24"/>
        </w:rPr>
        <w:t>如有变化</w:t>
      </w:r>
      <w:r>
        <w:rPr>
          <w:rFonts w:ascii="仿宋" w:eastAsia="仿宋" w:hAnsi="仿宋" w:hint="eastAsia"/>
          <w:bCs/>
          <w:sz w:val="24"/>
        </w:rPr>
        <w:t>,将在学院</w:t>
      </w:r>
      <w:r w:rsidRPr="00032695">
        <w:rPr>
          <w:rFonts w:ascii="仿宋" w:eastAsia="仿宋" w:hAnsi="仿宋" w:hint="eastAsia"/>
          <w:bCs/>
          <w:sz w:val="24"/>
        </w:rPr>
        <w:t>官</w:t>
      </w:r>
      <w:r w:rsidRPr="00654A90">
        <w:rPr>
          <w:rFonts w:ascii="仿宋" w:eastAsia="仿宋" w:hAnsi="仿宋" w:hint="eastAsia"/>
          <w:bCs/>
          <w:sz w:val="24"/>
        </w:rPr>
        <w:t>网招生</w:t>
      </w:r>
      <w:r>
        <w:rPr>
          <w:rFonts w:ascii="仿宋" w:eastAsia="仿宋" w:hAnsi="仿宋" w:hint="eastAsia"/>
          <w:bCs/>
          <w:sz w:val="24"/>
        </w:rPr>
        <w:t>工作-博士招生通知</w:t>
      </w:r>
      <w:r w:rsidRPr="00654A90">
        <w:rPr>
          <w:rFonts w:ascii="仿宋" w:eastAsia="仿宋" w:hAnsi="仿宋" w:hint="eastAsia"/>
          <w:bCs/>
          <w:sz w:val="24"/>
        </w:rPr>
        <w:t>栏目提前通知。本细则由土木建筑工程学院研究生科负责解释。</w:t>
      </w:r>
    </w:p>
    <w:p w14:paraId="263831C9" w14:textId="77777777" w:rsidR="00111419" w:rsidRPr="00E721EF" w:rsidRDefault="00766939" w:rsidP="00E721EF">
      <w:pPr>
        <w:pStyle w:val="2"/>
        <w:spacing w:before="0" w:after="0" w:line="360" w:lineRule="auto"/>
        <w:jc w:val="left"/>
        <w:rPr>
          <w:rFonts w:ascii="仿宋" w:eastAsia="仿宋" w:hAnsi="仿宋"/>
          <w:sz w:val="28"/>
          <w:szCs w:val="28"/>
        </w:rPr>
      </w:pPr>
      <w:r w:rsidRPr="00E721EF">
        <w:rPr>
          <w:rFonts w:ascii="仿宋" w:eastAsia="仿宋" w:hAnsi="仿宋" w:hint="eastAsia"/>
          <w:sz w:val="28"/>
          <w:szCs w:val="28"/>
        </w:rPr>
        <w:t>附：</w:t>
      </w:r>
      <w:r w:rsidR="00111419" w:rsidRPr="00E721EF">
        <w:rPr>
          <w:rFonts w:ascii="仿宋" w:eastAsia="仿宋" w:hAnsi="仿宋" w:hint="eastAsia"/>
          <w:sz w:val="28"/>
          <w:szCs w:val="28"/>
        </w:rPr>
        <w:t>学科专业能力考核</w:t>
      </w:r>
      <w:r w:rsidR="00C1359F" w:rsidRPr="00E721EF">
        <w:rPr>
          <w:rFonts w:ascii="仿宋" w:eastAsia="仿宋" w:hAnsi="仿宋" w:hint="eastAsia"/>
          <w:sz w:val="28"/>
          <w:szCs w:val="28"/>
        </w:rPr>
        <w:t>大纲</w:t>
      </w:r>
      <w:r w:rsidR="00111419" w:rsidRPr="00E721EF">
        <w:rPr>
          <w:rFonts w:ascii="仿宋" w:eastAsia="仿宋" w:hAnsi="仿宋" w:hint="eastAsia"/>
          <w:sz w:val="28"/>
          <w:szCs w:val="28"/>
        </w:rPr>
        <w:t>内容</w:t>
      </w:r>
      <w:bookmarkEnd w:id="30"/>
    </w:p>
    <w:p w14:paraId="54DAA63D" w14:textId="77777777" w:rsidR="00111419" w:rsidRPr="00654A90" w:rsidRDefault="00111419"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科目按学科专业划分如下：</w:t>
      </w:r>
    </w:p>
    <w:p w14:paraId="6328512B" w14:textId="77777777" w:rsidR="00111419" w:rsidRPr="00654A90" w:rsidRDefault="00ED75E2" w:rsidP="00E721EF">
      <w:pPr>
        <w:spacing w:line="360" w:lineRule="auto"/>
        <w:ind w:firstLineChars="200" w:firstLine="482"/>
        <w:rPr>
          <w:rFonts w:ascii="仿宋" w:eastAsia="仿宋" w:hAnsi="仿宋"/>
          <w:b/>
          <w:sz w:val="24"/>
        </w:rPr>
      </w:pPr>
      <w:r w:rsidRPr="00654A90">
        <w:rPr>
          <w:rFonts w:ascii="仿宋" w:eastAsia="仿宋" w:hAnsi="仿宋" w:hint="eastAsia"/>
          <w:b/>
          <w:sz w:val="24"/>
        </w:rPr>
        <w:t>（一）</w:t>
      </w:r>
      <w:r w:rsidR="00111419" w:rsidRPr="00654A90">
        <w:rPr>
          <w:rFonts w:ascii="仿宋" w:eastAsia="仿宋" w:hAnsi="仿宋" w:hint="eastAsia"/>
          <w:b/>
          <w:sz w:val="24"/>
        </w:rPr>
        <w:t>土木工程专业</w:t>
      </w:r>
      <w:r w:rsidR="002C5559" w:rsidRPr="00654A90">
        <w:rPr>
          <w:rFonts w:ascii="仿宋" w:eastAsia="仿宋" w:hAnsi="仿宋" w:hint="eastAsia"/>
          <w:b/>
          <w:sz w:val="24"/>
        </w:rPr>
        <w:t>、</w:t>
      </w:r>
      <w:r w:rsidR="00111419" w:rsidRPr="00654A90">
        <w:rPr>
          <w:rFonts w:ascii="仿宋" w:eastAsia="仿宋" w:hAnsi="仿宋" w:hint="eastAsia"/>
          <w:b/>
          <w:sz w:val="24"/>
        </w:rPr>
        <w:t>（不含市政工程方向）</w:t>
      </w:r>
      <w:r w:rsidR="00845B69" w:rsidRPr="00654A90">
        <w:rPr>
          <w:rFonts w:ascii="仿宋" w:eastAsia="仿宋" w:hAnsi="仿宋" w:hint="eastAsia"/>
          <w:b/>
          <w:sz w:val="24"/>
        </w:rPr>
        <w:t>、 力学专业考核范围</w:t>
      </w:r>
    </w:p>
    <w:p w14:paraId="1CBEC4C0" w14:textId="77777777" w:rsidR="00111419" w:rsidRPr="00654A90" w:rsidRDefault="00111419"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 xml:space="preserve">1.弹性部分：1.1基本概念与假定： 掌握关于弹性体的一些基本概念和基本假定，理解各假定的意义，掌握弹性材料中独立材料常数与对称性的关系，能利用上述概念、假定对实际工程材料进行简化。1.2平面问题的基本理论：掌握平面应力问题和平面应变问题的特点及其简化条件，平面问题的平衡微分方程、几何方程和物理方程，平面问题的边界条件和圣维南原理，平面问题中一点的应力状态，平面问题的相容方程和应力函数。掌握平面问题的基本解法，能用圣维南原理正确处理边界条件。1.3平面问题的直角坐标解答：掌握按位移求解和按应力求解的基本步骤，能用逆解法和半逆解法求解直角坐标下的一些简单弹性力学问题。1.4平面问题的极坐标解答：掌握极坐标下的基本方程，轴对称应力和相应的位移，几种接触条件的表示方法，能求解圆环或圆筒受均布压力、压力隧洞及孔边应力集中等简单轴对称问题。1.5空间问题的基本理论与解答：掌握空间问题的基本方程，物理量的正确描述，掌握空间问题中一点的应力状态，应力的分解及其不变量，能求解简单的一些空间问题。1.6能量原理：掌握最小势能原理和最小余能原理，掌握近似计算方法 Ritz 法。  </w:t>
      </w:r>
    </w:p>
    <w:p w14:paraId="5D8EC354" w14:textId="77777777" w:rsidR="00111419" w:rsidRPr="00654A90" w:rsidRDefault="00111419"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 xml:space="preserve">2.塑性部分：掌握与塑性问题有关的一些基本概念，如与屈服函数和主应力空间有关的基本概念、Drucker 公设和 Il'yushin 公设、Tresca 屈服条件和 Mises 屈服条件，等向强化和随动强化模型、加卸载准则和流动法则、单一曲线假设和简单加载定理，增量本构关系和全量本构关系。 </w:t>
      </w:r>
    </w:p>
    <w:p w14:paraId="48E85597" w14:textId="77777777" w:rsidR="00111419" w:rsidRPr="00654A90" w:rsidRDefault="00111419"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 xml:space="preserve">3.张量与符号运算：熟悉求和约定，掌握弹塑性力学中基本方程的张量表示。 </w:t>
      </w:r>
    </w:p>
    <w:p w14:paraId="14286729" w14:textId="77777777" w:rsidR="003B291B" w:rsidRPr="00654A90" w:rsidRDefault="00111419"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lastRenderedPageBreak/>
        <w:t>参考</w:t>
      </w:r>
      <w:r w:rsidR="002E16EB" w:rsidRPr="00654A90">
        <w:rPr>
          <w:rFonts w:ascii="仿宋" w:eastAsia="仿宋" w:hAnsi="仿宋" w:hint="eastAsia"/>
          <w:bCs/>
          <w:sz w:val="24"/>
        </w:rPr>
        <w:t>书目</w:t>
      </w:r>
      <w:r w:rsidRPr="00654A90">
        <w:rPr>
          <w:rFonts w:ascii="仿宋" w:eastAsia="仿宋" w:hAnsi="仿宋" w:hint="eastAsia"/>
          <w:bCs/>
          <w:sz w:val="24"/>
        </w:rPr>
        <w:t>:</w:t>
      </w:r>
      <w:r w:rsidR="00302E16" w:rsidRPr="00302E16">
        <w:rPr>
          <w:rFonts w:ascii="仿宋" w:eastAsia="仿宋" w:hAnsi="仿宋" w:hint="eastAsia"/>
          <w:bCs/>
          <w:sz w:val="24"/>
        </w:rPr>
        <w:t xml:space="preserve"> </w:t>
      </w:r>
      <w:r w:rsidR="003B291B" w:rsidRPr="00654A90">
        <w:rPr>
          <w:rFonts w:ascii="仿宋" w:eastAsia="仿宋" w:hAnsi="仿宋" w:hint="eastAsia"/>
          <w:bCs/>
          <w:sz w:val="24"/>
        </w:rPr>
        <w:t>《弹性力学简明教程》 徐芝纶 高等教育出版社 2</w:t>
      </w:r>
      <w:r w:rsidR="003B291B" w:rsidRPr="00654A90">
        <w:rPr>
          <w:rFonts w:ascii="仿宋" w:eastAsia="仿宋" w:hAnsi="仿宋"/>
          <w:bCs/>
          <w:sz w:val="24"/>
        </w:rPr>
        <w:t>013</w:t>
      </w:r>
      <w:r w:rsidR="003B291B" w:rsidRPr="00654A90">
        <w:rPr>
          <w:rFonts w:ascii="仿宋" w:eastAsia="仿宋" w:hAnsi="仿宋" w:hint="eastAsia"/>
          <w:bCs/>
          <w:sz w:val="24"/>
        </w:rPr>
        <w:t>年</w:t>
      </w:r>
      <w:r w:rsidR="00302E16">
        <w:rPr>
          <w:rFonts w:ascii="仿宋" w:eastAsia="仿宋" w:hAnsi="仿宋"/>
          <w:bCs/>
          <w:sz w:val="24"/>
        </w:rPr>
        <w:t>;</w:t>
      </w:r>
      <w:r w:rsidR="003B291B" w:rsidRPr="00654A90">
        <w:rPr>
          <w:rFonts w:ascii="仿宋" w:eastAsia="仿宋" w:hAnsi="仿宋" w:hint="eastAsia"/>
          <w:bCs/>
          <w:sz w:val="24"/>
        </w:rPr>
        <w:t>《弹塑性力学引论》 杨桂通 清华大学出版社 2</w:t>
      </w:r>
      <w:r w:rsidR="003B291B" w:rsidRPr="00654A90">
        <w:rPr>
          <w:rFonts w:ascii="仿宋" w:eastAsia="仿宋" w:hAnsi="仿宋"/>
          <w:bCs/>
          <w:sz w:val="24"/>
        </w:rPr>
        <w:t>013</w:t>
      </w:r>
      <w:r w:rsidR="003B291B" w:rsidRPr="00654A90">
        <w:rPr>
          <w:rFonts w:ascii="仿宋" w:eastAsia="仿宋" w:hAnsi="仿宋" w:hint="eastAsia"/>
          <w:bCs/>
          <w:sz w:val="24"/>
        </w:rPr>
        <w:t>年</w:t>
      </w:r>
      <w:r w:rsidR="00302E16" w:rsidRPr="00654A90">
        <w:rPr>
          <w:rFonts w:ascii="仿宋" w:eastAsia="仿宋" w:hAnsi="仿宋" w:hint="eastAsia"/>
          <w:bCs/>
          <w:sz w:val="24"/>
        </w:rPr>
        <w:t>。</w:t>
      </w:r>
    </w:p>
    <w:p w14:paraId="6D0A598C" w14:textId="77777777" w:rsidR="00111419" w:rsidRPr="00654A90" w:rsidRDefault="00ED75E2" w:rsidP="00E721EF">
      <w:pPr>
        <w:spacing w:line="360" w:lineRule="auto"/>
        <w:ind w:firstLineChars="200" w:firstLine="482"/>
        <w:rPr>
          <w:rFonts w:ascii="仿宋" w:eastAsia="仿宋" w:hAnsi="仿宋"/>
          <w:b/>
          <w:sz w:val="24"/>
        </w:rPr>
      </w:pPr>
      <w:r w:rsidRPr="00654A90">
        <w:rPr>
          <w:rFonts w:ascii="仿宋" w:eastAsia="仿宋" w:hAnsi="仿宋" w:hint="eastAsia"/>
          <w:b/>
          <w:sz w:val="24"/>
        </w:rPr>
        <w:t>（二）</w:t>
      </w:r>
      <w:r w:rsidR="00111419" w:rsidRPr="00654A90">
        <w:rPr>
          <w:rFonts w:ascii="仿宋" w:eastAsia="仿宋" w:hAnsi="仿宋" w:hint="eastAsia"/>
          <w:b/>
          <w:sz w:val="24"/>
        </w:rPr>
        <w:t>土木工程市政工程方向</w:t>
      </w:r>
      <w:r w:rsidR="002C4B23" w:rsidRPr="00654A90">
        <w:rPr>
          <w:rFonts w:ascii="仿宋" w:eastAsia="仿宋" w:hAnsi="仿宋" w:hint="eastAsia"/>
          <w:b/>
          <w:sz w:val="24"/>
        </w:rPr>
        <w:t>考核范围:</w:t>
      </w:r>
    </w:p>
    <w:p w14:paraId="411A3EE7" w14:textId="77777777" w:rsidR="002E16EB" w:rsidRPr="00654A90" w:rsidRDefault="00111419"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考核范围:考察对环境污染控制理论技术基本原理的掌握程度，包括沉淀、过滤、吸收、吸附、离子交换、萃取、膜分离、反应动力学基础、微生物与微生物反应、微生物反应动力学。</w:t>
      </w:r>
    </w:p>
    <w:p w14:paraId="26EC0540" w14:textId="77777777" w:rsidR="009C1654" w:rsidRPr="00654A90" w:rsidRDefault="009C1654"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参考书目：环境工程原理（第三版）（第6、7、8、9、10、11、15章），胡洪营、张旭、黄霞、王伟、席劲瑛，高等教育出版社，2015</w:t>
      </w:r>
      <w:r w:rsidR="007703F0">
        <w:rPr>
          <w:rFonts w:ascii="仿宋" w:eastAsia="仿宋" w:hAnsi="仿宋" w:hint="eastAsia"/>
          <w:bCs/>
          <w:sz w:val="24"/>
        </w:rPr>
        <w:t>年</w:t>
      </w:r>
    </w:p>
    <w:p w14:paraId="5202EC5E" w14:textId="77777777" w:rsidR="00257806" w:rsidRPr="00654A90" w:rsidRDefault="00257806" w:rsidP="00E721EF">
      <w:pPr>
        <w:spacing w:line="360" w:lineRule="auto"/>
        <w:ind w:firstLineChars="200" w:firstLine="482"/>
        <w:rPr>
          <w:rFonts w:ascii="仿宋" w:eastAsia="仿宋" w:hAnsi="仿宋"/>
          <w:b/>
          <w:bCs/>
          <w:sz w:val="24"/>
        </w:rPr>
      </w:pPr>
      <w:r w:rsidRPr="00654A90">
        <w:rPr>
          <w:rFonts w:ascii="仿宋" w:eastAsia="仿宋" w:hAnsi="仿宋" w:hint="eastAsia"/>
          <w:b/>
          <w:bCs/>
          <w:sz w:val="24"/>
        </w:rPr>
        <w:t>（</w:t>
      </w:r>
      <w:r w:rsidRPr="00302E16">
        <w:rPr>
          <w:rFonts w:ascii="仿宋" w:eastAsia="仿宋" w:hAnsi="仿宋" w:hint="eastAsia"/>
          <w:b/>
          <w:bCs/>
          <w:sz w:val="24"/>
        </w:rPr>
        <w:t>三</w:t>
      </w:r>
      <w:r w:rsidRPr="00654A90">
        <w:rPr>
          <w:rFonts w:ascii="仿宋" w:eastAsia="仿宋" w:hAnsi="仿宋" w:hint="eastAsia"/>
          <w:b/>
          <w:bCs/>
          <w:sz w:val="24"/>
        </w:rPr>
        <w:t>）道铁工程专业考核范围:</w:t>
      </w:r>
    </w:p>
    <w:p w14:paraId="5532B3A1" w14:textId="77777777" w:rsidR="00257806" w:rsidRPr="00654A90" w:rsidRDefault="00257806"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1、线网规划线路勘测设计</w:t>
      </w:r>
      <w:r w:rsidRPr="00302E16">
        <w:rPr>
          <w:rFonts w:ascii="仿宋" w:eastAsia="仿宋" w:hAnsi="仿宋" w:hint="eastAsia"/>
          <w:bCs/>
          <w:sz w:val="24"/>
        </w:rPr>
        <w:t>、</w:t>
      </w:r>
      <w:r w:rsidRPr="00654A90">
        <w:rPr>
          <w:rFonts w:ascii="仿宋" w:eastAsia="仿宋" w:hAnsi="仿宋" w:hint="eastAsia"/>
          <w:bCs/>
          <w:sz w:val="24"/>
        </w:rPr>
        <w:t>轨道工程与工务管理方向:</w:t>
      </w:r>
    </w:p>
    <w:p w14:paraId="15220D65" w14:textId="77777777" w:rsidR="00257806" w:rsidRDefault="00257806"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线路设计理论与技术：1.1牵引计算及运量：牵引质量计算方法，铁路主要技术标准，通过能力和输送能力；1.2 线路平纵断面设计：曲线半径、超高、速度之间的关系，纵断面设计和坡度折减；1.3铁路定线：综合选线，紧坡地段与缓坡地段定线，定线原则；1.4城市轨道交通线网规划与</w:t>
      </w:r>
      <w:r w:rsidRPr="00654A90">
        <w:rPr>
          <w:rFonts w:ascii="仿宋" w:eastAsia="仿宋" w:hAnsi="仿宋"/>
          <w:bCs/>
          <w:sz w:val="24"/>
        </w:rPr>
        <w:t>设计</w:t>
      </w:r>
      <w:r w:rsidRPr="00654A90">
        <w:rPr>
          <w:rFonts w:ascii="仿宋" w:eastAsia="仿宋" w:hAnsi="仿宋" w:hint="eastAsia"/>
          <w:bCs/>
          <w:sz w:val="24"/>
        </w:rPr>
        <w:t>：线网规划方法，规模估算，城市轨道交通线路设计与铁路线路设计的差异。</w:t>
      </w:r>
    </w:p>
    <w:p w14:paraId="5668905D" w14:textId="77777777" w:rsidR="00257806" w:rsidRDefault="00257806"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参考书目：《铁路线路设计》</w:t>
      </w:r>
      <w:r>
        <w:rPr>
          <w:rFonts w:ascii="仿宋" w:eastAsia="仿宋" w:hAnsi="仿宋" w:hint="eastAsia"/>
          <w:bCs/>
          <w:sz w:val="24"/>
        </w:rPr>
        <w:t>（第</w:t>
      </w:r>
      <w:r>
        <w:rPr>
          <w:rFonts w:ascii="仿宋" w:eastAsia="仿宋" w:hAnsi="仿宋"/>
          <w:bCs/>
          <w:sz w:val="24"/>
        </w:rPr>
        <w:t>二版</w:t>
      </w:r>
      <w:r>
        <w:rPr>
          <w:rFonts w:ascii="仿宋" w:eastAsia="仿宋" w:hAnsi="仿宋" w:hint="eastAsia"/>
          <w:bCs/>
          <w:sz w:val="24"/>
        </w:rPr>
        <w:t>）</w:t>
      </w:r>
      <w:r w:rsidRPr="00654A90">
        <w:rPr>
          <w:rFonts w:ascii="仿宋" w:eastAsia="仿宋" w:hAnsi="仿宋" w:hint="eastAsia"/>
          <w:bCs/>
          <w:sz w:val="24"/>
        </w:rPr>
        <w:t xml:space="preserve"> 魏庆朝 中国铁道出版社</w:t>
      </w:r>
      <w:r w:rsidRPr="00654A90">
        <w:rPr>
          <w:rFonts w:ascii="仿宋" w:eastAsia="仿宋" w:hAnsi="仿宋"/>
          <w:bCs/>
          <w:sz w:val="24"/>
        </w:rPr>
        <w:t xml:space="preserve"> </w:t>
      </w:r>
      <w:r w:rsidRPr="00654A90">
        <w:rPr>
          <w:rFonts w:ascii="仿宋" w:eastAsia="仿宋" w:hAnsi="仿宋" w:hint="eastAsia"/>
          <w:bCs/>
          <w:sz w:val="24"/>
        </w:rPr>
        <w:t>2016年</w:t>
      </w:r>
      <w:r>
        <w:rPr>
          <w:rFonts w:ascii="仿宋" w:eastAsia="仿宋" w:hAnsi="仿宋" w:hint="eastAsia"/>
          <w:bCs/>
          <w:sz w:val="24"/>
        </w:rPr>
        <w:t>;</w:t>
      </w:r>
    </w:p>
    <w:p w14:paraId="0477343A" w14:textId="77777777" w:rsidR="00257806" w:rsidRDefault="00257806" w:rsidP="00E721EF">
      <w:pPr>
        <w:spacing w:line="360" w:lineRule="auto"/>
        <w:ind w:firstLineChars="200" w:firstLine="480"/>
        <w:rPr>
          <w:rFonts w:ascii="仿宋" w:eastAsia="仿宋" w:hAnsi="仿宋"/>
          <w:bCs/>
          <w:sz w:val="24"/>
        </w:rPr>
      </w:pPr>
      <w:r>
        <w:rPr>
          <w:rFonts w:ascii="仿宋" w:eastAsia="仿宋" w:hAnsi="仿宋" w:hint="eastAsia"/>
          <w:bCs/>
          <w:sz w:val="24"/>
        </w:rPr>
        <w:t>《城市</w:t>
      </w:r>
      <w:r>
        <w:rPr>
          <w:rFonts w:ascii="仿宋" w:eastAsia="仿宋" w:hAnsi="仿宋"/>
          <w:bCs/>
          <w:sz w:val="24"/>
        </w:rPr>
        <w:t>轨道交通规划与设计</w:t>
      </w:r>
      <w:r>
        <w:rPr>
          <w:rFonts w:ascii="仿宋" w:eastAsia="仿宋" w:hAnsi="仿宋" w:hint="eastAsia"/>
          <w:bCs/>
          <w:sz w:val="24"/>
        </w:rPr>
        <w:t>》（第</w:t>
      </w:r>
      <w:r>
        <w:rPr>
          <w:rFonts w:ascii="仿宋" w:eastAsia="仿宋" w:hAnsi="仿宋"/>
          <w:bCs/>
          <w:sz w:val="24"/>
        </w:rPr>
        <w:t>三</w:t>
      </w:r>
      <w:r>
        <w:rPr>
          <w:rFonts w:ascii="仿宋" w:eastAsia="仿宋" w:hAnsi="仿宋" w:hint="eastAsia"/>
          <w:bCs/>
          <w:sz w:val="24"/>
        </w:rPr>
        <w:t>版）毛保</w:t>
      </w:r>
      <w:r>
        <w:rPr>
          <w:rFonts w:ascii="仿宋" w:eastAsia="仿宋" w:hAnsi="仿宋"/>
          <w:bCs/>
          <w:sz w:val="24"/>
        </w:rPr>
        <w:t>华</w:t>
      </w:r>
      <w:r>
        <w:rPr>
          <w:rFonts w:ascii="仿宋" w:eastAsia="仿宋" w:hAnsi="仿宋" w:hint="eastAsia"/>
          <w:bCs/>
          <w:sz w:val="24"/>
        </w:rPr>
        <w:t xml:space="preserve">  人民</w:t>
      </w:r>
      <w:r>
        <w:rPr>
          <w:rFonts w:ascii="仿宋" w:eastAsia="仿宋" w:hAnsi="仿宋"/>
          <w:bCs/>
          <w:sz w:val="24"/>
        </w:rPr>
        <w:t>交通出版社</w:t>
      </w:r>
      <w:r>
        <w:rPr>
          <w:rFonts w:ascii="仿宋" w:eastAsia="仿宋" w:hAnsi="仿宋" w:hint="eastAsia"/>
          <w:bCs/>
          <w:sz w:val="24"/>
        </w:rPr>
        <w:t xml:space="preserve"> 2020年</w:t>
      </w:r>
    </w:p>
    <w:p w14:paraId="6C1B52E2" w14:textId="77777777" w:rsidR="00257806" w:rsidRPr="00654A90" w:rsidRDefault="00257806" w:rsidP="00E721EF">
      <w:pPr>
        <w:spacing w:line="360" w:lineRule="auto"/>
        <w:ind w:firstLineChars="200" w:firstLine="480"/>
        <w:rPr>
          <w:rFonts w:ascii="仿宋" w:eastAsia="仿宋" w:hAnsi="仿宋"/>
          <w:bCs/>
          <w:sz w:val="24"/>
        </w:rPr>
      </w:pPr>
      <w:r>
        <w:rPr>
          <w:rFonts w:ascii="仿宋" w:eastAsia="仿宋" w:hAnsi="仿宋" w:hint="eastAsia"/>
          <w:bCs/>
          <w:sz w:val="24"/>
        </w:rPr>
        <w:t>2、</w:t>
      </w:r>
      <w:r w:rsidRPr="00654A90">
        <w:rPr>
          <w:rFonts w:ascii="仿宋" w:eastAsia="仿宋" w:hAnsi="仿宋" w:hint="eastAsia"/>
          <w:bCs/>
          <w:sz w:val="24"/>
        </w:rPr>
        <w:t>轨道工程理论与技术：</w:t>
      </w:r>
      <w:r>
        <w:rPr>
          <w:rFonts w:ascii="仿宋" w:eastAsia="仿宋" w:hAnsi="仿宋"/>
          <w:bCs/>
          <w:sz w:val="24"/>
        </w:rPr>
        <w:t>2.1</w:t>
      </w:r>
      <w:r w:rsidRPr="00654A90">
        <w:rPr>
          <w:rFonts w:ascii="仿宋" w:eastAsia="仿宋" w:hAnsi="仿宋" w:hint="eastAsia"/>
          <w:bCs/>
          <w:sz w:val="24"/>
        </w:rPr>
        <w:t>轨道结构组成：轨道部件</w:t>
      </w:r>
      <w:r w:rsidRPr="00654A90">
        <w:rPr>
          <w:rFonts w:ascii="仿宋" w:eastAsia="仿宋" w:hAnsi="仿宋"/>
          <w:bCs/>
          <w:sz w:val="24"/>
        </w:rPr>
        <w:t>功能和作用，</w:t>
      </w:r>
      <w:r w:rsidRPr="00654A90">
        <w:rPr>
          <w:rFonts w:ascii="仿宋" w:eastAsia="仿宋" w:hAnsi="仿宋" w:hint="eastAsia"/>
          <w:bCs/>
          <w:sz w:val="24"/>
        </w:rPr>
        <w:t>钢轨焊接，钢轨打磨，道砟材质及级配，高速重载城市轨道交通对轨道结构的要求。</w:t>
      </w:r>
      <w:r>
        <w:rPr>
          <w:rFonts w:ascii="仿宋" w:eastAsia="仿宋" w:hAnsi="仿宋"/>
          <w:bCs/>
          <w:sz w:val="24"/>
        </w:rPr>
        <w:t>2.2</w:t>
      </w:r>
      <w:r w:rsidRPr="00654A90">
        <w:rPr>
          <w:rFonts w:ascii="仿宋" w:eastAsia="仿宋" w:hAnsi="仿宋" w:hint="eastAsia"/>
          <w:bCs/>
          <w:sz w:val="24"/>
        </w:rPr>
        <w:t>轨道力学分析：典型</w:t>
      </w:r>
      <w:r w:rsidRPr="00654A90">
        <w:rPr>
          <w:rFonts w:ascii="仿宋" w:eastAsia="仿宋" w:hAnsi="仿宋"/>
          <w:bCs/>
          <w:sz w:val="24"/>
        </w:rPr>
        <w:t>力学模型</w:t>
      </w:r>
      <w:r w:rsidRPr="00654A90">
        <w:rPr>
          <w:rFonts w:ascii="仿宋" w:eastAsia="仿宋" w:hAnsi="仿宋" w:hint="eastAsia"/>
          <w:bCs/>
          <w:sz w:val="24"/>
        </w:rPr>
        <w:t>，表征轨道弹性的主要参数，轨道应力检算。</w:t>
      </w:r>
      <w:r>
        <w:rPr>
          <w:rFonts w:ascii="仿宋" w:eastAsia="仿宋" w:hAnsi="仿宋"/>
          <w:bCs/>
          <w:sz w:val="24"/>
        </w:rPr>
        <w:t>2.3</w:t>
      </w:r>
      <w:r w:rsidRPr="00654A90">
        <w:rPr>
          <w:rFonts w:ascii="仿宋" w:eastAsia="仿宋" w:hAnsi="仿宋" w:hint="eastAsia"/>
          <w:bCs/>
          <w:sz w:val="24"/>
        </w:rPr>
        <w:t>无缝线路：无缝线路稳定性计算方法，锁定轨温确定步骤，一般无缝线路设计思路。</w:t>
      </w:r>
    </w:p>
    <w:p w14:paraId="6F47A2AF" w14:textId="77777777" w:rsidR="00257806" w:rsidRPr="00654A90" w:rsidRDefault="00257806"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《轨道工程》</w:t>
      </w:r>
      <w:r>
        <w:rPr>
          <w:rFonts w:ascii="仿宋" w:eastAsia="仿宋" w:hAnsi="仿宋" w:hint="eastAsia"/>
          <w:bCs/>
          <w:sz w:val="24"/>
        </w:rPr>
        <w:t>（第</w:t>
      </w:r>
      <w:r>
        <w:rPr>
          <w:rFonts w:ascii="仿宋" w:eastAsia="仿宋" w:hAnsi="仿宋"/>
          <w:bCs/>
          <w:sz w:val="24"/>
        </w:rPr>
        <w:t>二版</w:t>
      </w:r>
      <w:r>
        <w:rPr>
          <w:rFonts w:ascii="仿宋" w:eastAsia="仿宋" w:hAnsi="仿宋" w:hint="eastAsia"/>
          <w:bCs/>
          <w:sz w:val="24"/>
        </w:rPr>
        <w:t>）</w:t>
      </w:r>
      <w:r w:rsidRPr="00654A90">
        <w:rPr>
          <w:rFonts w:ascii="仿宋" w:eastAsia="仿宋" w:hAnsi="仿宋" w:hint="eastAsia"/>
          <w:bCs/>
          <w:sz w:val="24"/>
        </w:rPr>
        <w:t xml:space="preserve"> 高亮 中国铁道出版社</w:t>
      </w:r>
      <w:r w:rsidRPr="00654A90">
        <w:rPr>
          <w:rFonts w:ascii="仿宋" w:eastAsia="仿宋" w:hAnsi="仿宋"/>
          <w:bCs/>
          <w:sz w:val="24"/>
        </w:rPr>
        <w:t xml:space="preserve"> </w:t>
      </w:r>
      <w:r w:rsidRPr="00654A90">
        <w:rPr>
          <w:rFonts w:ascii="仿宋" w:eastAsia="仿宋" w:hAnsi="仿宋" w:hint="eastAsia"/>
          <w:bCs/>
          <w:sz w:val="24"/>
        </w:rPr>
        <w:t>2015年。</w:t>
      </w:r>
    </w:p>
    <w:p w14:paraId="2A38F3B5" w14:textId="77777777" w:rsidR="00257806" w:rsidRPr="00654A90" w:rsidRDefault="00257806" w:rsidP="00E721EF">
      <w:pPr>
        <w:spacing w:line="360" w:lineRule="auto"/>
        <w:ind w:firstLineChars="200" w:firstLine="480"/>
        <w:rPr>
          <w:rFonts w:ascii="仿宋" w:eastAsia="仿宋" w:hAnsi="仿宋"/>
          <w:bCs/>
          <w:sz w:val="24"/>
        </w:rPr>
      </w:pPr>
      <w:r>
        <w:rPr>
          <w:rFonts w:ascii="仿宋" w:eastAsia="仿宋" w:hAnsi="仿宋"/>
          <w:bCs/>
          <w:sz w:val="24"/>
        </w:rPr>
        <w:t>3</w:t>
      </w:r>
      <w:r w:rsidRPr="00654A90">
        <w:rPr>
          <w:rFonts w:ascii="仿宋" w:eastAsia="仿宋" w:hAnsi="仿宋" w:hint="eastAsia"/>
          <w:bCs/>
          <w:sz w:val="24"/>
        </w:rPr>
        <w:t>、路基路面工程方向：</w:t>
      </w:r>
    </w:p>
    <w:p w14:paraId="65EA4264" w14:textId="77777777" w:rsidR="00257806" w:rsidRPr="00654A90" w:rsidRDefault="00257806"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t>路基工程理论与技术：</w:t>
      </w:r>
      <w:r>
        <w:rPr>
          <w:rFonts w:ascii="仿宋" w:eastAsia="仿宋" w:hAnsi="仿宋"/>
          <w:bCs/>
          <w:sz w:val="24"/>
        </w:rPr>
        <w:t>3</w:t>
      </w:r>
      <w:r w:rsidRPr="00654A90">
        <w:rPr>
          <w:rFonts w:ascii="仿宋" w:eastAsia="仿宋" w:hAnsi="仿宋" w:hint="eastAsia"/>
          <w:bCs/>
          <w:sz w:val="24"/>
        </w:rPr>
        <w:t>.1填料压实机理及填筑控制指标：土的压实机理与压实土的优点，土压实性的影响因素，路基填筑质量的控制及检测；</w:t>
      </w:r>
      <w:r>
        <w:rPr>
          <w:rFonts w:ascii="仿宋" w:eastAsia="仿宋" w:hAnsi="仿宋"/>
          <w:bCs/>
          <w:sz w:val="24"/>
        </w:rPr>
        <w:t>3</w:t>
      </w:r>
      <w:r w:rsidRPr="00654A90">
        <w:rPr>
          <w:rFonts w:ascii="仿宋" w:eastAsia="仿宋" w:hAnsi="仿宋" w:hint="eastAsia"/>
          <w:bCs/>
          <w:sz w:val="24"/>
        </w:rPr>
        <w:t>.2路基受力与变形：铁路路基受力状况，弹性变形与临界动应力,工后沉降概念及基本要求；</w:t>
      </w:r>
      <w:r>
        <w:rPr>
          <w:rFonts w:ascii="仿宋" w:eastAsia="仿宋" w:hAnsi="仿宋"/>
          <w:bCs/>
          <w:sz w:val="24"/>
        </w:rPr>
        <w:t>3</w:t>
      </w:r>
      <w:r w:rsidRPr="00654A90">
        <w:rPr>
          <w:rFonts w:ascii="仿宋" w:eastAsia="仿宋" w:hAnsi="仿宋" w:hint="eastAsia"/>
          <w:bCs/>
          <w:sz w:val="24"/>
        </w:rPr>
        <w:t>.3路基与其他建筑物的连接：过渡段的不平顺机理，过渡段的常见处治技术；</w:t>
      </w:r>
      <w:r>
        <w:rPr>
          <w:rFonts w:ascii="仿宋" w:eastAsia="仿宋" w:hAnsi="仿宋"/>
          <w:bCs/>
          <w:sz w:val="24"/>
        </w:rPr>
        <w:t>3</w:t>
      </w:r>
      <w:r w:rsidRPr="00654A90">
        <w:rPr>
          <w:rFonts w:ascii="仿宋" w:eastAsia="仿宋" w:hAnsi="仿宋" w:hint="eastAsia"/>
          <w:bCs/>
          <w:sz w:val="24"/>
        </w:rPr>
        <w:t>.4路基边坡稳定性评价：直线、圆弧滑面的稳定性评价方法及计算过程，任意截面的稳定性评价方法及计算过程；</w:t>
      </w:r>
      <w:r>
        <w:rPr>
          <w:rFonts w:ascii="仿宋" w:eastAsia="仿宋" w:hAnsi="仿宋"/>
          <w:bCs/>
          <w:sz w:val="24"/>
        </w:rPr>
        <w:t>3</w:t>
      </w:r>
      <w:r w:rsidRPr="00654A90">
        <w:rPr>
          <w:rFonts w:ascii="仿宋" w:eastAsia="仿宋" w:hAnsi="仿宋" w:hint="eastAsia"/>
          <w:bCs/>
          <w:sz w:val="24"/>
        </w:rPr>
        <w:t>.5路基支挡结构设计：朗肯、库伦土压</w:t>
      </w:r>
      <w:r>
        <w:rPr>
          <w:rFonts w:ascii="仿宋" w:eastAsia="仿宋" w:hAnsi="仿宋" w:hint="eastAsia"/>
          <w:bCs/>
          <w:sz w:val="24"/>
        </w:rPr>
        <w:t>力假设条件，不同条件下库伦土压力的计算，重力式挡土墙稳定性验算；3.6 特殊路基设计：滑坡、地震地段路基病害特征及设计，软土、黄土、冻土、膨胀土路基的病害特征及防治措施。</w:t>
      </w:r>
    </w:p>
    <w:p w14:paraId="6701D5C9" w14:textId="5A09395E" w:rsidR="00257806" w:rsidRPr="00654A90" w:rsidRDefault="00257806" w:rsidP="00E721EF">
      <w:pPr>
        <w:spacing w:line="360" w:lineRule="auto"/>
        <w:ind w:firstLineChars="200" w:firstLine="480"/>
        <w:rPr>
          <w:rFonts w:ascii="仿宋" w:eastAsia="仿宋" w:hAnsi="仿宋"/>
          <w:bCs/>
          <w:sz w:val="24"/>
        </w:rPr>
      </w:pPr>
      <w:r w:rsidRPr="00654A90">
        <w:rPr>
          <w:rFonts w:ascii="仿宋" w:eastAsia="仿宋" w:hAnsi="仿宋" w:hint="eastAsia"/>
          <w:bCs/>
          <w:sz w:val="24"/>
        </w:rPr>
        <w:lastRenderedPageBreak/>
        <w:t>参考书目：《路基工程》</w:t>
      </w:r>
      <w:r>
        <w:rPr>
          <w:rFonts w:ascii="仿宋" w:eastAsia="仿宋" w:hAnsi="仿宋" w:hint="eastAsia"/>
          <w:bCs/>
          <w:sz w:val="24"/>
        </w:rPr>
        <w:t>（铁路工程专业方向适用）</w:t>
      </w:r>
      <w:r w:rsidRPr="00654A90">
        <w:rPr>
          <w:rFonts w:ascii="仿宋" w:eastAsia="仿宋" w:hAnsi="仿宋" w:hint="eastAsia"/>
          <w:bCs/>
          <w:sz w:val="24"/>
        </w:rPr>
        <w:t xml:space="preserve"> 刘建坤 中国建筑工业出版社</w:t>
      </w:r>
      <w:r w:rsidRPr="00654A90">
        <w:rPr>
          <w:rFonts w:ascii="仿宋" w:eastAsia="仿宋" w:hAnsi="仿宋"/>
          <w:bCs/>
          <w:sz w:val="24"/>
        </w:rPr>
        <w:t xml:space="preserve"> </w:t>
      </w:r>
      <w:r w:rsidRPr="00654A90">
        <w:rPr>
          <w:rFonts w:ascii="仿宋" w:eastAsia="仿宋" w:hAnsi="仿宋" w:hint="eastAsia"/>
          <w:bCs/>
          <w:sz w:val="24"/>
        </w:rPr>
        <w:t>201</w:t>
      </w:r>
      <w:r>
        <w:rPr>
          <w:rFonts w:ascii="仿宋" w:eastAsia="仿宋" w:hAnsi="仿宋"/>
          <w:bCs/>
          <w:sz w:val="24"/>
        </w:rPr>
        <w:t>6</w:t>
      </w:r>
      <w:r w:rsidRPr="00654A90">
        <w:rPr>
          <w:rFonts w:ascii="仿宋" w:eastAsia="仿宋" w:hAnsi="仿宋" w:hint="eastAsia"/>
          <w:bCs/>
          <w:sz w:val="24"/>
        </w:rPr>
        <w:t>年</w:t>
      </w:r>
      <w:r w:rsidR="00345AC4">
        <w:rPr>
          <w:rFonts w:ascii="仿宋" w:eastAsia="仿宋" w:hAnsi="仿宋" w:hint="eastAsia"/>
          <w:bCs/>
          <w:sz w:val="24"/>
        </w:rPr>
        <w:t>。</w:t>
      </w:r>
    </w:p>
    <w:p w14:paraId="46F28CED" w14:textId="77777777" w:rsidR="00C05E37" w:rsidRPr="00654A90" w:rsidRDefault="00C05E37" w:rsidP="00E721EF">
      <w:pPr>
        <w:spacing w:line="360" w:lineRule="auto"/>
        <w:ind w:firstLineChars="200" w:firstLine="480"/>
        <w:jc w:val="right"/>
        <w:rPr>
          <w:rFonts w:ascii="仿宋" w:eastAsia="仿宋" w:hAnsi="仿宋"/>
          <w:bCs/>
          <w:sz w:val="24"/>
        </w:rPr>
      </w:pPr>
      <w:r w:rsidRPr="00654A90">
        <w:rPr>
          <w:rFonts w:ascii="仿宋" w:eastAsia="仿宋" w:hAnsi="仿宋" w:hint="eastAsia"/>
          <w:bCs/>
          <w:sz w:val="24"/>
        </w:rPr>
        <w:t>北京交通大学土木建筑工程学院</w:t>
      </w:r>
    </w:p>
    <w:p w14:paraId="62154A45" w14:textId="4C0371CF" w:rsidR="00E27CC5" w:rsidRDefault="00C05E37" w:rsidP="00E721EF">
      <w:pPr>
        <w:spacing w:line="360" w:lineRule="auto"/>
        <w:ind w:firstLineChars="200" w:firstLine="480"/>
        <w:jc w:val="right"/>
        <w:rPr>
          <w:rFonts w:ascii="仿宋" w:eastAsia="仿宋" w:hAnsi="仿宋"/>
          <w:b/>
          <w:sz w:val="28"/>
          <w:szCs w:val="28"/>
          <w:lang w:val="x-none"/>
        </w:rPr>
      </w:pPr>
      <w:r w:rsidRPr="00654A90">
        <w:rPr>
          <w:rFonts w:ascii="仿宋" w:eastAsia="仿宋" w:hAnsi="仿宋" w:hint="eastAsia"/>
          <w:bCs/>
          <w:sz w:val="24"/>
        </w:rPr>
        <w:t>20</w:t>
      </w:r>
      <w:r w:rsidR="002C5559" w:rsidRPr="00654A90">
        <w:rPr>
          <w:rFonts w:ascii="仿宋" w:eastAsia="仿宋" w:hAnsi="仿宋"/>
          <w:bCs/>
          <w:sz w:val="24"/>
        </w:rPr>
        <w:t>2</w:t>
      </w:r>
      <w:r w:rsidR="00242900">
        <w:rPr>
          <w:rFonts w:ascii="仿宋" w:eastAsia="仿宋" w:hAnsi="仿宋"/>
          <w:bCs/>
          <w:sz w:val="24"/>
        </w:rPr>
        <w:t>1</w:t>
      </w:r>
      <w:r w:rsidRPr="00654A90">
        <w:rPr>
          <w:rFonts w:ascii="仿宋" w:eastAsia="仿宋" w:hAnsi="仿宋" w:hint="eastAsia"/>
          <w:bCs/>
          <w:sz w:val="24"/>
        </w:rPr>
        <w:t>年1</w:t>
      </w:r>
      <w:r w:rsidR="00242900">
        <w:rPr>
          <w:rFonts w:ascii="仿宋" w:eastAsia="仿宋" w:hAnsi="仿宋"/>
          <w:bCs/>
          <w:sz w:val="24"/>
        </w:rPr>
        <w:t>0</w:t>
      </w:r>
      <w:r w:rsidRPr="00654A90">
        <w:rPr>
          <w:rFonts w:ascii="仿宋" w:eastAsia="仿宋" w:hAnsi="仿宋" w:hint="eastAsia"/>
          <w:bCs/>
          <w:sz w:val="24"/>
        </w:rPr>
        <w:t>月</w:t>
      </w:r>
      <w:r w:rsidR="00ED5DBD">
        <w:rPr>
          <w:rFonts w:ascii="仿宋" w:eastAsia="仿宋" w:hAnsi="仿宋"/>
          <w:bCs/>
          <w:sz w:val="24"/>
        </w:rPr>
        <w:t>27</w:t>
      </w:r>
      <w:bookmarkStart w:id="31" w:name="_GoBack"/>
      <w:bookmarkEnd w:id="31"/>
      <w:r w:rsidR="00946342" w:rsidRPr="00654A90">
        <w:rPr>
          <w:rFonts w:ascii="仿宋" w:eastAsia="仿宋" w:hAnsi="仿宋" w:hint="eastAsia"/>
          <w:bCs/>
          <w:sz w:val="24"/>
        </w:rPr>
        <w:t>日</w:t>
      </w:r>
    </w:p>
    <w:sectPr w:rsidR="00E27CC5" w:rsidSect="00E721EF">
      <w:footerReference w:type="even" r:id="rId10"/>
      <w:footerReference w:type="default" r:id="rId11"/>
      <w:footerReference w:type="first" r:id="rId12"/>
      <w:pgSz w:w="11906" w:h="16838" w:code="9"/>
      <w:pgMar w:top="1135" w:right="1416" w:bottom="1134" w:left="1134" w:header="567" w:footer="454" w:gutter="0"/>
      <w:pgNumType w:start="1"/>
      <w:cols w:space="720"/>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6E0F" w16cex:dateUtc="2021-10-18T14:05:00Z"/>
  <w16cex:commentExtensible w16cex:durableId="25186E53" w16cex:dateUtc="2021-10-18T14: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D99CC" w14:textId="77777777" w:rsidR="00D94B86" w:rsidRDefault="00D94B86" w:rsidP="005F24A4">
      <w:pPr>
        <w:spacing w:before="120"/>
      </w:pPr>
      <w:r>
        <w:separator/>
      </w:r>
    </w:p>
  </w:endnote>
  <w:endnote w:type="continuationSeparator" w:id="0">
    <w:p w14:paraId="2459FCBA" w14:textId="77777777" w:rsidR="00D94B86" w:rsidRDefault="00D94B86" w:rsidP="005F24A4">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3E81" w14:textId="77777777" w:rsidR="00133454" w:rsidRDefault="00133454" w:rsidP="005F24A4">
    <w:pPr>
      <w:pStyle w:val="a5"/>
      <w:framePr w:h="0" w:wrap="around" w:vAnchor="text" w:hAnchor="margin" w:xAlign="center" w:y="1"/>
      <w:spacing w:before="120"/>
      <w:rPr>
        <w:rStyle w:val="a3"/>
      </w:rPr>
    </w:pPr>
    <w:r>
      <w:fldChar w:fldCharType="begin"/>
    </w:r>
    <w:r>
      <w:rPr>
        <w:rStyle w:val="a3"/>
      </w:rPr>
      <w:instrText xml:space="preserve">PAGE  </w:instrText>
    </w:r>
    <w:r>
      <w:fldChar w:fldCharType="end"/>
    </w:r>
  </w:p>
  <w:p w14:paraId="1590A99E" w14:textId="77777777" w:rsidR="00133454" w:rsidRDefault="00133454" w:rsidP="005F24A4">
    <w:pPr>
      <w:pStyle w:val="a5"/>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1A63" w14:textId="77777777" w:rsidR="004E28C8" w:rsidRDefault="004E28C8">
    <w:pPr>
      <w:pStyle w:val="a5"/>
      <w:jc w:val="center"/>
    </w:pPr>
    <w:r>
      <w:fldChar w:fldCharType="begin"/>
    </w:r>
    <w:r>
      <w:instrText>PAGE   \* MERGEFORMAT</w:instrText>
    </w:r>
    <w:r>
      <w:fldChar w:fldCharType="separate"/>
    </w:r>
    <w:r w:rsidR="003A5544" w:rsidRPr="003A5544">
      <w:rPr>
        <w:noProof/>
        <w:lang w:val="zh-CN" w:eastAsia="zh-CN"/>
      </w:rPr>
      <w:t>3</w:t>
    </w:r>
    <w:r>
      <w:fldChar w:fldCharType="end"/>
    </w:r>
  </w:p>
  <w:p w14:paraId="476B051B" w14:textId="77777777" w:rsidR="00792F4E" w:rsidRDefault="00792F4E" w:rsidP="005F24A4">
    <w:pPr>
      <w:pStyle w:val="a5"/>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C17E" w14:textId="77777777" w:rsidR="00111419" w:rsidRDefault="00111419">
    <w:pPr>
      <w:pStyle w:val="a5"/>
      <w:jc w:val="center"/>
    </w:pPr>
    <w:r>
      <w:fldChar w:fldCharType="begin"/>
    </w:r>
    <w:r>
      <w:instrText>PAGE   \* MERGEFORMAT</w:instrText>
    </w:r>
    <w:r>
      <w:fldChar w:fldCharType="separate"/>
    </w:r>
    <w:r w:rsidR="003A5544" w:rsidRPr="003A5544">
      <w:rPr>
        <w:noProof/>
        <w:lang w:val="zh-CN" w:eastAsia="zh-CN"/>
      </w:rPr>
      <w:t>1</w:t>
    </w:r>
    <w:r>
      <w:fldChar w:fldCharType="end"/>
    </w:r>
  </w:p>
  <w:p w14:paraId="034BD71E" w14:textId="77777777" w:rsidR="00111419" w:rsidRDefault="001114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F1AC" w14:textId="77777777" w:rsidR="00D94B86" w:rsidRDefault="00D94B86" w:rsidP="005F24A4">
      <w:pPr>
        <w:spacing w:before="120"/>
      </w:pPr>
      <w:r>
        <w:separator/>
      </w:r>
    </w:p>
  </w:footnote>
  <w:footnote w:type="continuationSeparator" w:id="0">
    <w:p w14:paraId="5CBA015D" w14:textId="77777777" w:rsidR="00D94B86" w:rsidRDefault="00D94B86" w:rsidP="005F24A4">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440"/>
        </w:tabs>
        <w:ind w:left="440" w:hanging="80"/>
      </w:pPr>
      <w:rPr>
        <w:rFonts w:hint="eastAsia"/>
      </w:rPr>
    </w:lvl>
    <w:lvl w:ilvl="1">
      <w:start w:val="1"/>
      <w:numFmt w:val="bullet"/>
      <w:lvlText w:val=""/>
      <w:lvlJc w:val="left"/>
      <w:pPr>
        <w:tabs>
          <w:tab w:val="num" w:pos="1200"/>
        </w:tabs>
        <w:ind w:left="1200" w:hanging="420"/>
      </w:pPr>
      <w:rPr>
        <w:rFonts w:ascii="Wingdings" w:hAnsi="Wingdings" w:hint="default"/>
        <w:sz w:val="13"/>
        <w:szCs w:val="13"/>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15:restartNumberingAfterBreak="0">
    <w:nsid w:val="00000005"/>
    <w:multiLevelType w:val="multilevel"/>
    <w:tmpl w:val="00000005"/>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6"/>
    <w:multiLevelType w:val="multilevel"/>
    <w:tmpl w:val="000000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7"/>
    <w:multiLevelType w:val="multilevel"/>
    <w:tmpl w:val="00000007"/>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18"/>
    <w:multiLevelType w:val="multilevel"/>
    <w:tmpl w:val="00000018"/>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0000019"/>
    <w:multiLevelType w:val="multilevel"/>
    <w:tmpl w:val="00000019"/>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000001E"/>
    <w:multiLevelType w:val="multilevel"/>
    <w:tmpl w:val="0000001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15:restartNumberingAfterBreak="0">
    <w:nsid w:val="00000020"/>
    <w:multiLevelType w:val="multilevel"/>
    <w:tmpl w:val="000000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00000021"/>
    <w:multiLevelType w:val="multilevel"/>
    <w:tmpl w:val="0000002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26"/>
    <w:multiLevelType w:val="multilevel"/>
    <w:tmpl w:val="00000026"/>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0000027"/>
    <w:multiLevelType w:val="multilevel"/>
    <w:tmpl w:val="00000027"/>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00000029"/>
    <w:multiLevelType w:val="multilevel"/>
    <w:tmpl w:val="0000002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0000002A"/>
    <w:multiLevelType w:val="multilevel"/>
    <w:tmpl w:val="000000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0000002D"/>
    <w:multiLevelType w:val="multilevel"/>
    <w:tmpl w:val="0000002D"/>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3FF0457"/>
    <w:multiLevelType w:val="hybridMultilevel"/>
    <w:tmpl w:val="3CF6F4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41A40D8"/>
    <w:multiLevelType w:val="hybridMultilevel"/>
    <w:tmpl w:val="4FB8BEAA"/>
    <w:lvl w:ilvl="0" w:tplc="0409000F">
      <w:start w:val="1"/>
      <w:numFmt w:val="decimal"/>
      <w:lvlText w:val="%1."/>
      <w:lvlJc w:val="left"/>
      <w:pPr>
        <w:ind w:left="1470" w:hanging="420"/>
      </w:pPr>
      <w:rPr>
        <w:rFonts w:hint="eastAsia"/>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6" w15:restartNumberingAfterBreak="0">
    <w:nsid w:val="4DA91013"/>
    <w:multiLevelType w:val="hybridMultilevel"/>
    <w:tmpl w:val="76226B3A"/>
    <w:lvl w:ilvl="0" w:tplc="0326021E">
      <w:start w:val="1"/>
      <w:numFmt w:val="japaneseCounting"/>
      <w:lvlText w:val="第%1部"/>
      <w:lvlJc w:val="left"/>
      <w:pPr>
        <w:tabs>
          <w:tab w:val="num" w:pos="2028"/>
        </w:tabs>
        <w:ind w:left="2028" w:hanging="1128"/>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7" w15:restartNumberingAfterBreak="0">
    <w:nsid w:val="599322AD"/>
    <w:multiLevelType w:val="hybridMultilevel"/>
    <w:tmpl w:val="9CCA8730"/>
    <w:lvl w:ilvl="0" w:tplc="F4609098">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59B12864"/>
    <w:multiLevelType w:val="hybridMultilevel"/>
    <w:tmpl w:val="42262C4A"/>
    <w:lvl w:ilvl="0" w:tplc="BA4ED364">
      <w:start w:val="1"/>
      <w:numFmt w:val="japaneseCounting"/>
      <w:lvlText w:val="第%1章"/>
      <w:lvlJc w:val="left"/>
      <w:pPr>
        <w:tabs>
          <w:tab w:val="num" w:pos="1752"/>
        </w:tabs>
        <w:ind w:left="1752" w:hanging="852"/>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num w:numId="1">
    <w:abstractNumId w:val="1"/>
  </w:num>
  <w:num w:numId="2">
    <w:abstractNumId w:val="5"/>
  </w:num>
  <w:num w:numId="3">
    <w:abstractNumId w:val="4"/>
  </w:num>
  <w:num w:numId="4">
    <w:abstractNumId w:val="13"/>
  </w:num>
  <w:num w:numId="5">
    <w:abstractNumId w:val="9"/>
  </w:num>
  <w:num w:numId="6">
    <w:abstractNumId w:val="10"/>
  </w:num>
  <w:num w:numId="7">
    <w:abstractNumId w:val="7"/>
  </w:num>
  <w:num w:numId="8">
    <w:abstractNumId w:val="6"/>
  </w:num>
  <w:num w:numId="9">
    <w:abstractNumId w:val="11"/>
  </w:num>
  <w:num w:numId="10">
    <w:abstractNumId w:val="3"/>
  </w:num>
  <w:num w:numId="11">
    <w:abstractNumId w:val="0"/>
  </w:num>
  <w:num w:numId="12">
    <w:abstractNumId w:val="2"/>
  </w:num>
  <w:num w:numId="13">
    <w:abstractNumId w:val="12"/>
  </w:num>
  <w:num w:numId="14">
    <w:abstractNumId w:val="8"/>
  </w:num>
  <w:num w:numId="15">
    <w:abstractNumId w:val="18"/>
  </w:num>
  <w:num w:numId="16">
    <w:abstractNumId w:val="16"/>
  </w:num>
  <w:num w:numId="17">
    <w:abstractNumId w:val="15"/>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556"/>
    <w:rsid w:val="000054C8"/>
    <w:rsid w:val="00005AA5"/>
    <w:rsid w:val="0001502F"/>
    <w:rsid w:val="00015500"/>
    <w:rsid w:val="00016F74"/>
    <w:rsid w:val="00021D81"/>
    <w:rsid w:val="0002274C"/>
    <w:rsid w:val="0002528D"/>
    <w:rsid w:val="00030C09"/>
    <w:rsid w:val="00031AD3"/>
    <w:rsid w:val="00031CE9"/>
    <w:rsid w:val="00032695"/>
    <w:rsid w:val="00032C3B"/>
    <w:rsid w:val="000345DD"/>
    <w:rsid w:val="0003520E"/>
    <w:rsid w:val="000356C9"/>
    <w:rsid w:val="00041077"/>
    <w:rsid w:val="000461C9"/>
    <w:rsid w:val="00047B32"/>
    <w:rsid w:val="00047E74"/>
    <w:rsid w:val="00051BAB"/>
    <w:rsid w:val="000531DB"/>
    <w:rsid w:val="00055B8B"/>
    <w:rsid w:val="00057E94"/>
    <w:rsid w:val="00060300"/>
    <w:rsid w:val="00061200"/>
    <w:rsid w:val="00062178"/>
    <w:rsid w:val="00063AFE"/>
    <w:rsid w:val="00067020"/>
    <w:rsid w:val="000672CA"/>
    <w:rsid w:val="000708AB"/>
    <w:rsid w:val="00070AD8"/>
    <w:rsid w:val="00071C41"/>
    <w:rsid w:val="00072C23"/>
    <w:rsid w:val="0007319D"/>
    <w:rsid w:val="00074680"/>
    <w:rsid w:val="00074D2A"/>
    <w:rsid w:val="00075F2A"/>
    <w:rsid w:val="00076EE5"/>
    <w:rsid w:val="0008198B"/>
    <w:rsid w:val="000860A6"/>
    <w:rsid w:val="00087B1B"/>
    <w:rsid w:val="00093264"/>
    <w:rsid w:val="000943D8"/>
    <w:rsid w:val="00094669"/>
    <w:rsid w:val="00095755"/>
    <w:rsid w:val="00095C4C"/>
    <w:rsid w:val="000A090E"/>
    <w:rsid w:val="000A21E0"/>
    <w:rsid w:val="000A2385"/>
    <w:rsid w:val="000A3D46"/>
    <w:rsid w:val="000B06C1"/>
    <w:rsid w:val="000B0993"/>
    <w:rsid w:val="000B1021"/>
    <w:rsid w:val="000B1B39"/>
    <w:rsid w:val="000B1F26"/>
    <w:rsid w:val="000B38CE"/>
    <w:rsid w:val="000B7723"/>
    <w:rsid w:val="000C1474"/>
    <w:rsid w:val="000C185D"/>
    <w:rsid w:val="000C4CF0"/>
    <w:rsid w:val="000C64C2"/>
    <w:rsid w:val="000C657F"/>
    <w:rsid w:val="000C667B"/>
    <w:rsid w:val="000C6CC9"/>
    <w:rsid w:val="000C7552"/>
    <w:rsid w:val="000D0CBC"/>
    <w:rsid w:val="000D17DB"/>
    <w:rsid w:val="000D1B59"/>
    <w:rsid w:val="000D2A5E"/>
    <w:rsid w:val="000E28A2"/>
    <w:rsid w:val="000E4526"/>
    <w:rsid w:val="000E53A1"/>
    <w:rsid w:val="000E6A86"/>
    <w:rsid w:val="000F121D"/>
    <w:rsid w:val="000F2419"/>
    <w:rsid w:val="000F29D9"/>
    <w:rsid w:val="000F4591"/>
    <w:rsid w:val="000F4AB2"/>
    <w:rsid w:val="000F58EB"/>
    <w:rsid w:val="000F5A9F"/>
    <w:rsid w:val="000F7DD5"/>
    <w:rsid w:val="00101DC5"/>
    <w:rsid w:val="00102042"/>
    <w:rsid w:val="00103F31"/>
    <w:rsid w:val="00104A3A"/>
    <w:rsid w:val="001050C7"/>
    <w:rsid w:val="001107FA"/>
    <w:rsid w:val="00111419"/>
    <w:rsid w:val="001125E8"/>
    <w:rsid w:val="00114674"/>
    <w:rsid w:val="0011517B"/>
    <w:rsid w:val="001157EF"/>
    <w:rsid w:val="00115966"/>
    <w:rsid w:val="00116CFF"/>
    <w:rsid w:val="00122247"/>
    <w:rsid w:val="00122FB0"/>
    <w:rsid w:val="00125530"/>
    <w:rsid w:val="00125733"/>
    <w:rsid w:val="00127219"/>
    <w:rsid w:val="00133454"/>
    <w:rsid w:val="001359EB"/>
    <w:rsid w:val="00136108"/>
    <w:rsid w:val="00144978"/>
    <w:rsid w:val="00145B29"/>
    <w:rsid w:val="00145C29"/>
    <w:rsid w:val="00147917"/>
    <w:rsid w:val="00150EE2"/>
    <w:rsid w:val="001524DE"/>
    <w:rsid w:val="00154510"/>
    <w:rsid w:val="00154C13"/>
    <w:rsid w:val="00155713"/>
    <w:rsid w:val="00156110"/>
    <w:rsid w:val="00157276"/>
    <w:rsid w:val="00157E58"/>
    <w:rsid w:val="00160007"/>
    <w:rsid w:val="00162653"/>
    <w:rsid w:val="00164652"/>
    <w:rsid w:val="00164D24"/>
    <w:rsid w:val="00166370"/>
    <w:rsid w:val="00166C06"/>
    <w:rsid w:val="00167034"/>
    <w:rsid w:val="0016754B"/>
    <w:rsid w:val="0017123D"/>
    <w:rsid w:val="00172A27"/>
    <w:rsid w:val="001746BA"/>
    <w:rsid w:val="00174F47"/>
    <w:rsid w:val="00175314"/>
    <w:rsid w:val="00176F92"/>
    <w:rsid w:val="00177A8E"/>
    <w:rsid w:val="00177BF8"/>
    <w:rsid w:val="00183074"/>
    <w:rsid w:val="001841CE"/>
    <w:rsid w:val="00184889"/>
    <w:rsid w:val="001859A5"/>
    <w:rsid w:val="00187D76"/>
    <w:rsid w:val="00193A70"/>
    <w:rsid w:val="0019421F"/>
    <w:rsid w:val="00195AB8"/>
    <w:rsid w:val="00197760"/>
    <w:rsid w:val="00197A35"/>
    <w:rsid w:val="001A1266"/>
    <w:rsid w:val="001A191E"/>
    <w:rsid w:val="001B1C63"/>
    <w:rsid w:val="001B459E"/>
    <w:rsid w:val="001B642E"/>
    <w:rsid w:val="001B766C"/>
    <w:rsid w:val="001C4B83"/>
    <w:rsid w:val="001C4E53"/>
    <w:rsid w:val="001C6936"/>
    <w:rsid w:val="001C6CD9"/>
    <w:rsid w:val="001D08EC"/>
    <w:rsid w:val="001D30E0"/>
    <w:rsid w:val="001D3DD9"/>
    <w:rsid w:val="001D6464"/>
    <w:rsid w:val="001D786B"/>
    <w:rsid w:val="001E2E20"/>
    <w:rsid w:val="001E34D6"/>
    <w:rsid w:val="001E35FE"/>
    <w:rsid w:val="001E5D78"/>
    <w:rsid w:val="001E72B5"/>
    <w:rsid w:val="001F2041"/>
    <w:rsid w:val="001F22A6"/>
    <w:rsid w:val="0020083C"/>
    <w:rsid w:val="0020613A"/>
    <w:rsid w:val="002062FA"/>
    <w:rsid w:val="002078AC"/>
    <w:rsid w:val="002131F6"/>
    <w:rsid w:val="002137C6"/>
    <w:rsid w:val="002151A4"/>
    <w:rsid w:val="00217661"/>
    <w:rsid w:val="00217669"/>
    <w:rsid w:val="002203E8"/>
    <w:rsid w:val="00220EC9"/>
    <w:rsid w:val="00221CD8"/>
    <w:rsid w:val="00223F38"/>
    <w:rsid w:val="002259A1"/>
    <w:rsid w:val="002278BB"/>
    <w:rsid w:val="0023066C"/>
    <w:rsid w:val="002311E8"/>
    <w:rsid w:val="00232182"/>
    <w:rsid w:val="002360B7"/>
    <w:rsid w:val="00242900"/>
    <w:rsid w:val="002430C3"/>
    <w:rsid w:val="00246E18"/>
    <w:rsid w:val="00247C92"/>
    <w:rsid w:val="00253955"/>
    <w:rsid w:val="00254BAE"/>
    <w:rsid w:val="00255076"/>
    <w:rsid w:val="00255143"/>
    <w:rsid w:val="00255429"/>
    <w:rsid w:val="00257081"/>
    <w:rsid w:val="00257806"/>
    <w:rsid w:val="0026315B"/>
    <w:rsid w:val="00263968"/>
    <w:rsid w:val="00263F5C"/>
    <w:rsid w:val="002676A1"/>
    <w:rsid w:val="002706C8"/>
    <w:rsid w:val="00276C33"/>
    <w:rsid w:val="00277A29"/>
    <w:rsid w:val="00277FB1"/>
    <w:rsid w:val="00282781"/>
    <w:rsid w:val="00282DEF"/>
    <w:rsid w:val="00284770"/>
    <w:rsid w:val="00292B9C"/>
    <w:rsid w:val="00293010"/>
    <w:rsid w:val="00296D78"/>
    <w:rsid w:val="002A112E"/>
    <w:rsid w:val="002A20CF"/>
    <w:rsid w:val="002A335C"/>
    <w:rsid w:val="002A39E1"/>
    <w:rsid w:val="002B0005"/>
    <w:rsid w:val="002B2377"/>
    <w:rsid w:val="002B6234"/>
    <w:rsid w:val="002B6E1F"/>
    <w:rsid w:val="002B7EE6"/>
    <w:rsid w:val="002C01E7"/>
    <w:rsid w:val="002C17F6"/>
    <w:rsid w:val="002C1C00"/>
    <w:rsid w:val="002C24E4"/>
    <w:rsid w:val="002C3097"/>
    <w:rsid w:val="002C4B23"/>
    <w:rsid w:val="002C532F"/>
    <w:rsid w:val="002C5559"/>
    <w:rsid w:val="002C6482"/>
    <w:rsid w:val="002C6E67"/>
    <w:rsid w:val="002C70A6"/>
    <w:rsid w:val="002D0B36"/>
    <w:rsid w:val="002D1355"/>
    <w:rsid w:val="002D3749"/>
    <w:rsid w:val="002D3E7E"/>
    <w:rsid w:val="002D4693"/>
    <w:rsid w:val="002D4F41"/>
    <w:rsid w:val="002D58D0"/>
    <w:rsid w:val="002D72A2"/>
    <w:rsid w:val="002D7BA9"/>
    <w:rsid w:val="002D7DCE"/>
    <w:rsid w:val="002E0164"/>
    <w:rsid w:val="002E0C32"/>
    <w:rsid w:val="002E16EB"/>
    <w:rsid w:val="002E2846"/>
    <w:rsid w:val="002E2BBE"/>
    <w:rsid w:val="002E4BD3"/>
    <w:rsid w:val="002E60A2"/>
    <w:rsid w:val="002F3049"/>
    <w:rsid w:val="002F3A9D"/>
    <w:rsid w:val="00300808"/>
    <w:rsid w:val="00300E2B"/>
    <w:rsid w:val="00302E16"/>
    <w:rsid w:val="00302FCE"/>
    <w:rsid w:val="00311AE8"/>
    <w:rsid w:val="00313DD8"/>
    <w:rsid w:val="00314265"/>
    <w:rsid w:val="00316386"/>
    <w:rsid w:val="00317940"/>
    <w:rsid w:val="00320D38"/>
    <w:rsid w:val="00332D11"/>
    <w:rsid w:val="00336BBD"/>
    <w:rsid w:val="003371DD"/>
    <w:rsid w:val="00337D0F"/>
    <w:rsid w:val="00342066"/>
    <w:rsid w:val="00342442"/>
    <w:rsid w:val="00345AC4"/>
    <w:rsid w:val="0035034F"/>
    <w:rsid w:val="00351110"/>
    <w:rsid w:val="0035380E"/>
    <w:rsid w:val="003543E7"/>
    <w:rsid w:val="0035567E"/>
    <w:rsid w:val="003613FD"/>
    <w:rsid w:val="003633B1"/>
    <w:rsid w:val="00363A6D"/>
    <w:rsid w:val="003672E9"/>
    <w:rsid w:val="003673D7"/>
    <w:rsid w:val="0037147E"/>
    <w:rsid w:val="00371F19"/>
    <w:rsid w:val="0037627C"/>
    <w:rsid w:val="003762D8"/>
    <w:rsid w:val="00377158"/>
    <w:rsid w:val="00377388"/>
    <w:rsid w:val="0037740F"/>
    <w:rsid w:val="003835C9"/>
    <w:rsid w:val="003861C8"/>
    <w:rsid w:val="00386945"/>
    <w:rsid w:val="003907E9"/>
    <w:rsid w:val="00392048"/>
    <w:rsid w:val="003924AE"/>
    <w:rsid w:val="00394BAF"/>
    <w:rsid w:val="003A2CE3"/>
    <w:rsid w:val="003A5306"/>
    <w:rsid w:val="003A5544"/>
    <w:rsid w:val="003A630A"/>
    <w:rsid w:val="003A651E"/>
    <w:rsid w:val="003B04A9"/>
    <w:rsid w:val="003B291B"/>
    <w:rsid w:val="003B3DA0"/>
    <w:rsid w:val="003B497E"/>
    <w:rsid w:val="003B5D66"/>
    <w:rsid w:val="003B69B6"/>
    <w:rsid w:val="003C0381"/>
    <w:rsid w:val="003C0B32"/>
    <w:rsid w:val="003C1BC8"/>
    <w:rsid w:val="003C1C9C"/>
    <w:rsid w:val="003C2EC2"/>
    <w:rsid w:val="003C4CF4"/>
    <w:rsid w:val="003C521F"/>
    <w:rsid w:val="003C5550"/>
    <w:rsid w:val="003C667E"/>
    <w:rsid w:val="003D332B"/>
    <w:rsid w:val="003D4A70"/>
    <w:rsid w:val="003D6AE5"/>
    <w:rsid w:val="003E0F9A"/>
    <w:rsid w:val="003E142E"/>
    <w:rsid w:val="003E21C9"/>
    <w:rsid w:val="003E3DEB"/>
    <w:rsid w:val="003E48AF"/>
    <w:rsid w:val="003E4CAD"/>
    <w:rsid w:val="003E5C46"/>
    <w:rsid w:val="003F0399"/>
    <w:rsid w:val="003F3456"/>
    <w:rsid w:val="003F528E"/>
    <w:rsid w:val="003F5704"/>
    <w:rsid w:val="003F7B85"/>
    <w:rsid w:val="00403097"/>
    <w:rsid w:val="00404080"/>
    <w:rsid w:val="00404551"/>
    <w:rsid w:val="00404FE0"/>
    <w:rsid w:val="00405D2E"/>
    <w:rsid w:val="004060ED"/>
    <w:rsid w:val="0040664E"/>
    <w:rsid w:val="00420908"/>
    <w:rsid w:val="00422DBB"/>
    <w:rsid w:val="004233B2"/>
    <w:rsid w:val="00423D1D"/>
    <w:rsid w:val="00423E45"/>
    <w:rsid w:val="004246DE"/>
    <w:rsid w:val="0042511C"/>
    <w:rsid w:val="00431D8A"/>
    <w:rsid w:val="00433D86"/>
    <w:rsid w:val="00434B98"/>
    <w:rsid w:val="00434F23"/>
    <w:rsid w:val="00436C69"/>
    <w:rsid w:val="004373B4"/>
    <w:rsid w:val="00444776"/>
    <w:rsid w:val="00446086"/>
    <w:rsid w:val="00446AD2"/>
    <w:rsid w:val="004470E4"/>
    <w:rsid w:val="00450FEB"/>
    <w:rsid w:val="00453618"/>
    <w:rsid w:val="0045366F"/>
    <w:rsid w:val="00454223"/>
    <w:rsid w:val="0045428A"/>
    <w:rsid w:val="00455DA4"/>
    <w:rsid w:val="00461074"/>
    <w:rsid w:val="004610B1"/>
    <w:rsid w:val="00461554"/>
    <w:rsid w:val="00462BAA"/>
    <w:rsid w:val="00462EAC"/>
    <w:rsid w:val="00463AD5"/>
    <w:rsid w:val="00464EB8"/>
    <w:rsid w:val="00467364"/>
    <w:rsid w:val="00472417"/>
    <w:rsid w:val="004737A7"/>
    <w:rsid w:val="0047381B"/>
    <w:rsid w:val="004758BA"/>
    <w:rsid w:val="004776E1"/>
    <w:rsid w:val="004803A3"/>
    <w:rsid w:val="004816CE"/>
    <w:rsid w:val="004819E9"/>
    <w:rsid w:val="00482AB7"/>
    <w:rsid w:val="00483113"/>
    <w:rsid w:val="004833CE"/>
    <w:rsid w:val="00483EA7"/>
    <w:rsid w:val="00483EE7"/>
    <w:rsid w:val="004870DF"/>
    <w:rsid w:val="00491F05"/>
    <w:rsid w:val="00493641"/>
    <w:rsid w:val="00494E47"/>
    <w:rsid w:val="00495123"/>
    <w:rsid w:val="00497B75"/>
    <w:rsid w:val="004A019D"/>
    <w:rsid w:val="004A082E"/>
    <w:rsid w:val="004A1B20"/>
    <w:rsid w:val="004A1C9D"/>
    <w:rsid w:val="004A4662"/>
    <w:rsid w:val="004A4E95"/>
    <w:rsid w:val="004A79A7"/>
    <w:rsid w:val="004B0048"/>
    <w:rsid w:val="004B3EFF"/>
    <w:rsid w:val="004B535C"/>
    <w:rsid w:val="004B5E2D"/>
    <w:rsid w:val="004B60D3"/>
    <w:rsid w:val="004C335E"/>
    <w:rsid w:val="004C3C9A"/>
    <w:rsid w:val="004C4D6E"/>
    <w:rsid w:val="004C55FF"/>
    <w:rsid w:val="004C663B"/>
    <w:rsid w:val="004C6A2C"/>
    <w:rsid w:val="004C71E5"/>
    <w:rsid w:val="004C75B4"/>
    <w:rsid w:val="004D0DD8"/>
    <w:rsid w:val="004D132D"/>
    <w:rsid w:val="004D29BE"/>
    <w:rsid w:val="004D64DB"/>
    <w:rsid w:val="004D676A"/>
    <w:rsid w:val="004D7B87"/>
    <w:rsid w:val="004E04F4"/>
    <w:rsid w:val="004E1365"/>
    <w:rsid w:val="004E28C8"/>
    <w:rsid w:val="004E2A8B"/>
    <w:rsid w:val="004E3441"/>
    <w:rsid w:val="004E468C"/>
    <w:rsid w:val="004E5DA2"/>
    <w:rsid w:val="004E61C8"/>
    <w:rsid w:val="004E711D"/>
    <w:rsid w:val="004F13CA"/>
    <w:rsid w:val="004F1E4F"/>
    <w:rsid w:val="004F24D5"/>
    <w:rsid w:val="004F2C4A"/>
    <w:rsid w:val="004F3D18"/>
    <w:rsid w:val="004F5E71"/>
    <w:rsid w:val="004F730C"/>
    <w:rsid w:val="005002FE"/>
    <w:rsid w:val="00500A56"/>
    <w:rsid w:val="00501762"/>
    <w:rsid w:val="0050219F"/>
    <w:rsid w:val="00505410"/>
    <w:rsid w:val="005061EB"/>
    <w:rsid w:val="00507DF9"/>
    <w:rsid w:val="00512F5F"/>
    <w:rsid w:val="00515031"/>
    <w:rsid w:val="00515FDD"/>
    <w:rsid w:val="005162C5"/>
    <w:rsid w:val="00516B2D"/>
    <w:rsid w:val="00520700"/>
    <w:rsid w:val="005216FC"/>
    <w:rsid w:val="005233F9"/>
    <w:rsid w:val="00524811"/>
    <w:rsid w:val="00524C26"/>
    <w:rsid w:val="00526562"/>
    <w:rsid w:val="005278C9"/>
    <w:rsid w:val="00532A62"/>
    <w:rsid w:val="005376FD"/>
    <w:rsid w:val="005378D7"/>
    <w:rsid w:val="00541E48"/>
    <w:rsid w:val="0054264A"/>
    <w:rsid w:val="00542CA9"/>
    <w:rsid w:val="0054355C"/>
    <w:rsid w:val="00544423"/>
    <w:rsid w:val="00545E25"/>
    <w:rsid w:val="00546199"/>
    <w:rsid w:val="00546294"/>
    <w:rsid w:val="00546AF7"/>
    <w:rsid w:val="00554B89"/>
    <w:rsid w:val="0055511E"/>
    <w:rsid w:val="00556378"/>
    <w:rsid w:val="00557C1D"/>
    <w:rsid w:val="00561F03"/>
    <w:rsid w:val="0056204C"/>
    <w:rsid w:val="005621CB"/>
    <w:rsid w:val="0056266F"/>
    <w:rsid w:val="005635C9"/>
    <w:rsid w:val="005637BF"/>
    <w:rsid w:val="00563A43"/>
    <w:rsid w:val="00565135"/>
    <w:rsid w:val="00565298"/>
    <w:rsid w:val="00565B96"/>
    <w:rsid w:val="00570A55"/>
    <w:rsid w:val="0057116A"/>
    <w:rsid w:val="005724E9"/>
    <w:rsid w:val="00573FC4"/>
    <w:rsid w:val="00575301"/>
    <w:rsid w:val="00575ED4"/>
    <w:rsid w:val="0057773F"/>
    <w:rsid w:val="00577793"/>
    <w:rsid w:val="005840C0"/>
    <w:rsid w:val="00585243"/>
    <w:rsid w:val="005866B9"/>
    <w:rsid w:val="00592B4A"/>
    <w:rsid w:val="0059321C"/>
    <w:rsid w:val="005936DA"/>
    <w:rsid w:val="00595901"/>
    <w:rsid w:val="00596726"/>
    <w:rsid w:val="005A43D9"/>
    <w:rsid w:val="005A52CC"/>
    <w:rsid w:val="005A5949"/>
    <w:rsid w:val="005A6EC4"/>
    <w:rsid w:val="005B2870"/>
    <w:rsid w:val="005B2EF0"/>
    <w:rsid w:val="005C30DA"/>
    <w:rsid w:val="005C4936"/>
    <w:rsid w:val="005C5DA8"/>
    <w:rsid w:val="005C71CB"/>
    <w:rsid w:val="005C7CF8"/>
    <w:rsid w:val="005D2DBC"/>
    <w:rsid w:val="005D40F5"/>
    <w:rsid w:val="005D515B"/>
    <w:rsid w:val="005D58DD"/>
    <w:rsid w:val="005D5B3D"/>
    <w:rsid w:val="005D5D16"/>
    <w:rsid w:val="005D6326"/>
    <w:rsid w:val="005D7B0F"/>
    <w:rsid w:val="005E0A66"/>
    <w:rsid w:val="005E344B"/>
    <w:rsid w:val="005E40B3"/>
    <w:rsid w:val="005E4D89"/>
    <w:rsid w:val="005E5A77"/>
    <w:rsid w:val="005E758C"/>
    <w:rsid w:val="005F24A4"/>
    <w:rsid w:val="005F2E16"/>
    <w:rsid w:val="005F528F"/>
    <w:rsid w:val="005F58D0"/>
    <w:rsid w:val="005F59D1"/>
    <w:rsid w:val="005F5DFA"/>
    <w:rsid w:val="005F5F24"/>
    <w:rsid w:val="005F6FB2"/>
    <w:rsid w:val="005F75CC"/>
    <w:rsid w:val="006007FB"/>
    <w:rsid w:val="00600F33"/>
    <w:rsid w:val="0060108F"/>
    <w:rsid w:val="00602346"/>
    <w:rsid w:val="006103F8"/>
    <w:rsid w:val="006149C2"/>
    <w:rsid w:val="00615BCB"/>
    <w:rsid w:val="006213F0"/>
    <w:rsid w:val="00621476"/>
    <w:rsid w:val="0062149B"/>
    <w:rsid w:val="006226C9"/>
    <w:rsid w:val="00622F2C"/>
    <w:rsid w:val="0062589B"/>
    <w:rsid w:val="00626D41"/>
    <w:rsid w:val="00630E7E"/>
    <w:rsid w:val="00631EBD"/>
    <w:rsid w:val="00631F8C"/>
    <w:rsid w:val="006325B1"/>
    <w:rsid w:val="00632C7C"/>
    <w:rsid w:val="00633FC0"/>
    <w:rsid w:val="006343FE"/>
    <w:rsid w:val="00635DC3"/>
    <w:rsid w:val="00637652"/>
    <w:rsid w:val="00640550"/>
    <w:rsid w:val="00640D7F"/>
    <w:rsid w:val="00644CCD"/>
    <w:rsid w:val="0064672C"/>
    <w:rsid w:val="00646DB5"/>
    <w:rsid w:val="0065041E"/>
    <w:rsid w:val="00651A0F"/>
    <w:rsid w:val="00651DA2"/>
    <w:rsid w:val="006548A4"/>
    <w:rsid w:val="00654A90"/>
    <w:rsid w:val="0065651B"/>
    <w:rsid w:val="00656E83"/>
    <w:rsid w:val="00660321"/>
    <w:rsid w:val="00667860"/>
    <w:rsid w:val="00671EDE"/>
    <w:rsid w:val="00671FAB"/>
    <w:rsid w:val="0067587E"/>
    <w:rsid w:val="006810ED"/>
    <w:rsid w:val="00681874"/>
    <w:rsid w:val="006831FA"/>
    <w:rsid w:val="006835FF"/>
    <w:rsid w:val="006854A7"/>
    <w:rsid w:val="006875AB"/>
    <w:rsid w:val="006900EB"/>
    <w:rsid w:val="00694090"/>
    <w:rsid w:val="00697EEE"/>
    <w:rsid w:val="006A1034"/>
    <w:rsid w:val="006A2208"/>
    <w:rsid w:val="006A2831"/>
    <w:rsid w:val="006A2AE3"/>
    <w:rsid w:val="006A4BC7"/>
    <w:rsid w:val="006A586F"/>
    <w:rsid w:val="006A5958"/>
    <w:rsid w:val="006A633E"/>
    <w:rsid w:val="006A6534"/>
    <w:rsid w:val="006A7CCC"/>
    <w:rsid w:val="006B1066"/>
    <w:rsid w:val="006B1C8B"/>
    <w:rsid w:val="006B1F55"/>
    <w:rsid w:val="006B39B6"/>
    <w:rsid w:val="006B50AC"/>
    <w:rsid w:val="006B515E"/>
    <w:rsid w:val="006B7017"/>
    <w:rsid w:val="006B7CD1"/>
    <w:rsid w:val="006C52D0"/>
    <w:rsid w:val="006C5963"/>
    <w:rsid w:val="006C6B03"/>
    <w:rsid w:val="006D141B"/>
    <w:rsid w:val="006D4A04"/>
    <w:rsid w:val="006D6D48"/>
    <w:rsid w:val="006D6FE4"/>
    <w:rsid w:val="006E4553"/>
    <w:rsid w:val="006E5E82"/>
    <w:rsid w:val="006E6370"/>
    <w:rsid w:val="006F222F"/>
    <w:rsid w:val="006F3080"/>
    <w:rsid w:val="007003FF"/>
    <w:rsid w:val="0070333A"/>
    <w:rsid w:val="007059EF"/>
    <w:rsid w:val="00715A19"/>
    <w:rsid w:val="00722938"/>
    <w:rsid w:val="00722C7D"/>
    <w:rsid w:val="00723047"/>
    <w:rsid w:val="0072396E"/>
    <w:rsid w:val="007251BF"/>
    <w:rsid w:val="00726238"/>
    <w:rsid w:val="007274EE"/>
    <w:rsid w:val="0072764B"/>
    <w:rsid w:val="007277FC"/>
    <w:rsid w:val="00727A6F"/>
    <w:rsid w:val="00730447"/>
    <w:rsid w:val="00731E40"/>
    <w:rsid w:val="0073432E"/>
    <w:rsid w:val="0073442A"/>
    <w:rsid w:val="00746371"/>
    <w:rsid w:val="00746C8A"/>
    <w:rsid w:val="00757054"/>
    <w:rsid w:val="00757318"/>
    <w:rsid w:val="00761C8D"/>
    <w:rsid w:val="007640F6"/>
    <w:rsid w:val="007643E3"/>
    <w:rsid w:val="00764E24"/>
    <w:rsid w:val="0076553C"/>
    <w:rsid w:val="00766939"/>
    <w:rsid w:val="00767BA5"/>
    <w:rsid w:val="007703F0"/>
    <w:rsid w:val="00773BA9"/>
    <w:rsid w:val="007744F6"/>
    <w:rsid w:val="007753C8"/>
    <w:rsid w:val="007771D5"/>
    <w:rsid w:val="00781264"/>
    <w:rsid w:val="00781F7B"/>
    <w:rsid w:val="007828BC"/>
    <w:rsid w:val="0078450F"/>
    <w:rsid w:val="00784891"/>
    <w:rsid w:val="00786A24"/>
    <w:rsid w:val="00792F4E"/>
    <w:rsid w:val="00793AA1"/>
    <w:rsid w:val="00793E63"/>
    <w:rsid w:val="00796A34"/>
    <w:rsid w:val="007977C3"/>
    <w:rsid w:val="007A1B63"/>
    <w:rsid w:val="007A46D4"/>
    <w:rsid w:val="007A48E8"/>
    <w:rsid w:val="007A6B51"/>
    <w:rsid w:val="007A734B"/>
    <w:rsid w:val="007B010B"/>
    <w:rsid w:val="007B06D1"/>
    <w:rsid w:val="007B2E4F"/>
    <w:rsid w:val="007B40C0"/>
    <w:rsid w:val="007B49A7"/>
    <w:rsid w:val="007B7655"/>
    <w:rsid w:val="007B7DB6"/>
    <w:rsid w:val="007C0183"/>
    <w:rsid w:val="007C2737"/>
    <w:rsid w:val="007C33F5"/>
    <w:rsid w:val="007C4E26"/>
    <w:rsid w:val="007C7A5E"/>
    <w:rsid w:val="007D1D86"/>
    <w:rsid w:val="007D2706"/>
    <w:rsid w:val="007D6581"/>
    <w:rsid w:val="007D6EAA"/>
    <w:rsid w:val="007D71C4"/>
    <w:rsid w:val="007D7E1E"/>
    <w:rsid w:val="007E084F"/>
    <w:rsid w:val="007E43B7"/>
    <w:rsid w:val="007E6054"/>
    <w:rsid w:val="007E6E0C"/>
    <w:rsid w:val="007F0781"/>
    <w:rsid w:val="007F45FC"/>
    <w:rsid w:val="007F6BEC"/>
    <w:rsid w:val="007F722F"/>
    <w:rsid w:val="00800538"/>
    <w:rsid w:val="00800549"/>
    <w:rsid w:val="00800B9F"/>
    <w:rsid w:val="00801BC2"/>
    <w:rsid w:val="00803F85"/>
    <w:rsid w:val="00804F7F"/>
    <w:rsid w:val="00807F15"/>
    <w:rsid w:val="00811C9D"/>
    <w:rsid w:val="00816564"/>
    <w:rsid w:val="00825CE5"/>
    <w:rsid w:val="008261B4"/>
    <w:rsid w:val="00830AAE"/>
    <w:rsid w:val="00832158"/>
    <w:rsid w:val="008417C7"/>
    <w:rsid w:val="00841AC7"/>
    <w:rsid w:val="0084416C"/>
    <w:rsid w:val="0084459B"/>
    <w:rsid w:val="00844FAC"/>
    <w:rsid w:val="00845B69"/>
    <w:rsid w:val="00860C53"/>
    <w:rsid w:val="008610E5"/>
    <w:rsid w:val="008628EC"/>
    <w:rsid w:val="00862AB5"/>
    <w:rsid w:val="00863E12"/>
    <w:rsid w:val="0086446A"/>
    <w:rsid w:val="00864DC9"/>
    <w:rsid w:val="0086632F"/>
    <w:rsid w:val="00866705"/>
    <w:rsid w:val="00871E54"/>
    <w:rsid w:val="00872BD1"/>
    <w:rsid w:val="00877B40"/>
    <w:rsid w:val="008803FB"/>
    <w:rsid w:val="008817DC"/>
    <w:rsid w:val="008817FB"/>
    <w:rsid w:val="00881D44"/>
    <w:rsid w:val="00882B8B"/>
    <w:rsid w:val="00882F49"/>
    <w:rsid w:val="00883271"/>
    <w:rsid w:val="00884689"/>
    <w:rsid w:val="00884BD4"/>
    <w:rsid w:val="00885456"/>
    <w:rsid w:val="0089434C"/>
    <w:rsid w:val="00895659"/>
    <w:rsid w:val="00896A93"/>
    <w:rsid w:val="00897C56"/>
    <w:rsid w:val="008A072E"/>
    <w:rsid w:val="008A2343"/>
    <w:rsid w:val="008A2D90"/>
    <w:rsid w:val="008A340A"/>
    <w:rsid w:val="008A53A5"/>
    <w:rsid w:val="008B44B1"/>
    <w:rsid w:val="008B68B5"/>
    <w:rsid w:val="008B6A0D"/>
    <w:rsid w:val="008B70BF"/>
    <w:rsid w:val="008C0BBD"/>
    <w:rsid w:val="008C2F44"/>
    <w:rsid w:val="008C3CEA"/>
    <w:rsid w:val="008C5136"/>
    <w:rsid w:val="008C57A9"/>
    <w:rsid w:val="008C5CC8"/>
    <w:rsid w:val="008C5EFD"/>
    <w:rsid w:val="008C6A17"/>
    <w:rsid w:val="008C71A6"/>
    <w:rsid w:val="008C7322"/>
    <w:rsid w:val="008D1B10"/>
    <w:rsid w:val="008D4E32"/>
    <w:rsid w:val="008D5CB6"/>
    <w:rsid w:val="008E2A75"/>
    <w:rsid w:val="008E735A"/>
    <w:rsid w:val="008E7569"/>
    <w:rsid w:val="008E78B6"/>
    <w:rsid w:val="008F1565"/>
    <w:rsid w:val="008F193B"/>
    <w:rsid w:val="008F1999"/>
    <w:rsid w:val="008F4D09"/>
    <w:rsid w:val="008F5C40"/>
    <w:rsid w:val="00904561"/>
    <w:rsid w:val="00905DCB"/>
    <w:rsid w:val="00906650"/>
    <w:rsid w:val="00907890"/>
    <w:rsid w:val="00914B14"/>
    <w:rsid w:val="0091754A"/>
    <w:rsid w:val="009178C9"/>
    <w:rsid w:val="009236AB"/>
    <w:rsid w:val="00930115"/>
    <w:rsid w:val="00933901"/>
    <w:rsid w:val="00933EBB"/>
    <w:rsid w:val="00941AC5"/>
    <w:rsid w:val="0094613C"/>
    <w:rsid w:val="00946342"/>
    <w:rsid w:val="00946B16"/>
    <w:rsid w:val="00950831"/>
    <w:rsid w:val="0095167A"/>
    <w:rsid w:val="0095219D"/>
    <w:rsid w:val="009523AE"/>
    <w:rsid w:val="00953857"/>
    <w:rsid w:val="009541FB"/>
    <w:rsid w:val="00954A4A"/>
    <w:rsid w:val="009566E1"/>
    <w:rsid w:val="0096180B"/>
    <w:rsid w:val="00964058"/>
    <w:rsid w:val="00965924"/>
    <w:rsid w:val="00966507"/>
    <w:rsid w:val="00966E08"/>
    <w:rsid w:val="0096719E"/>
    <w:rsid w:val="009703C1"/>
    <w:rsid w:val="00970EDD"/>
    <w:rsid w:val="00972893"/>
    <w:rsid w:val="00973C4D"/>
    <w:rsid w:val="00973E01"/>
    <w:rsid w:val="00974FA8"/>
    <w:rsid w:val="009774BD"/>
    <w:rsid w:val="00980A05"/>
    <w:rsid w:val="0098398E"/>
    <w:rsid w:val="00983B88"/>
    <w:rsid w:val="009849A4"/>
    <w:rsid w:val="00985472"/>
    <w:rsid w:val="0099298E"/>
    <w:rsid w:val="00993303"/>
    <w:rsid w:val="00993AC5"/>
    <w:rsid w:val="00997010"/>
    <w:rsid w:val="009A23BB"/>
    <w:rsid w:val="009A2CF6"/>
    <w:rsid w:val="009A46D5"/>
    <w:rsid w:val="009A5DA7"/>
    <w:rsid w:val="009B1167"/>
    <w:rsid w:val="009B16E1"/>
    <w:rsid w:val="009B34AC"/>
    <w:rsid w:val="009B4647"/>
    <w:rsid w:val="009B5C05"/>
    <w:rsid w:val="009B5F7A"/>
    <w:rsid w:val="009B653F"/>
    <w:rsid w:val="009B7719"/>
    <w:rsid w:val="009B7C81"/>
    <w:rsid w:val="009C001C"/>
    <w:rsid w:val="009C1654"/>
    <w:rsid w:val="009C2202"/>
    <w:rsid w:val="009C26BA"/>
    <w:rsid w:val="009C3D1A"/>
    <w:rsid w:val="009C6106"/>
    <w:rsid w:val="009C6521"/>
    <w:rsid w:val="009C79AE"/>
    <w:rsid w:val="009D099B"/>
    <w:rsid w:val="009D0F73"/>
    <w:rsid w:val="009D1C2E"/>
    <w:rsid w:val="009D2B14"/>
    <w:rsid w:val="009D39BC"/>
    <w:rsid w:val="009D5E00"/>
    <w:rsid w:val="009D74D7"/>
    <w:rsid w:val="009E0347"/>
    <w:rsid w:val="009E1734"/>
    <w:rsid w:val="009E1D20"/>
    <w:rsid w:val="009E2C54"/>
    <w:rsid w:val="009E5A4A"/>
    <w:rsid w:val="009E6268"/>
    <w:rsid w:val="009F2186"/>
    <w:rsid w:val="009F4D29"/>
    <w:rsid w:val="009F6823"/>
    <w:rsid w:val="009F6A36"/>
    <w:rsid w:val="009F7F88"/>
    <w:rsid w:val="00A019E1"/>
    <w:rsid w:val="00A01F44"/>
    <w:rsid w:val="00A03BD0"/>
    <w:rsid w:val="00A04DE4"/>
    <w:rsid w:val="00A148C3"/>
    <w:rsid w:val="00A14D64"/>
    <w:rsid w:val="00A16F53"/>
    <w:rsid w:val="00A22D97"/>
    <w:rsid w:val="00A22E86"/>
    <w:rsid w:val="00A24518"/>
    <w:rsid w:val="00A27B71"/>
    <w:rsid w:val="00A300B7"/>
    <w:rsid w:val="00A3330F"/>
    <w:rsid w:val="00A36E0E"/>
    <w:rsid w:val="00A40FE8"/>
    <w:rsid w:val="00A4124B"/>
    <w:rsid w:val="00A43FFE"/>
    <w:rsid w:val="00A44AD2"/>
    <w:rsid w:val="00A466A4"/>
    <w:rsid w:val="00A47D5A"/>
    <w:rsid w:val="00A50B7F"/>
    <w:rsid w:val="00A521D1"/>
    <w:rsid w:val="00A524F6"/>
    <w:rsid w:val="00A53CAC"/>
    <w:rsid w:val="00A557F6"/>
    <w:rsid w:val="00A56D2F"/>
    <w:rsid w:val="00A577FA"/>
    <w:rsid w:val="00A619EB"/>
    <w:rsid w:val="00A63361"/>
    <w:rsid w:val="00A65519"/>
    <w:rsid w:val="00A6711E"/>
    <w:rsid w:val="00A70047"/>
    <w:rsid w:val="00A7020B"/>
    <w:rsid w:val="00A71782"/>
    <w:rsid w:val="00A72BD4"/>
    <w:rsid w:val="00A73FCC"/>
    <w:rsid w:val="00A74DFE"/>
    <w:rsid w:val="00A75EC4"/>
    <w:rsid w:val="00A77106"/>
    <w:rsid w:val="00A81C88"/>
    <w:rsid w:val="00A823AE"/>
    <w:rsid w:val="00A8247C"/>
    <w:rsid w:val="00A8374F"/>
    <w:rsid w:val="00A838DA"/>
    <w:rsid w:val="00A8441E"/>
    <w:rsid w:val="00A8458A"/>
    <w:rsid w:val="00A85E3B"/>
    <w:rsid w:val="00A86D64"/>
    <w:rsid w:val="00A90462"/>
    <w:rsid w:val="00A91AC1"/>
    <w:rsid w:val="00A928BB"/>
    <w:rsid w:val="00A93BA3"/>
    <w:rsid w:val="00A97FCC"/>
    <w:rsid w:val="00AA186A"/>
    <w:rsid w:val="00AA2666"/>
    <w:rsid w:val="00AA27BB"/>
    <w:rsid w:val="00AA39B8"/>
    <w:rsid w:val="00AA425D"/>
    <w:rsid w:val="00AA4501"/>
    <w:rsid w:val="00AA6264"/>
    <w:rsid w:val="00AA6998"/>
    <w:rsid w:val="00AA74F5"/>
    <w:rsid w:val="00AB18CD"/>
    <w:rsid w:val="00AB439A"/>
    <w:rsid w:val="00AB548D"/>
    <w:rsid w:val="00AB5FF8"/>
    <w:rsid w:val="00AC1534"/>
    <w:rsid w:val="00AC62B0"/>
    <w:rsid w:val="00AC62E1"/>
    <w:rsid w:val="00AC6B61"/>
    <w:rsid w:val="00AC7D9D"/>
    <w:rsid w:val="00AD58A2"/>
    <w:rsid w:val="00AE069A"/>
    <w:rsid w:val="00AE0AEE"/>
    <w:rsid w:val="00AE0DA0"/>
    <w:rsid w:val="00AE1CD0"/>
    <w:rsid w:val="00AE4CAA"/>
    <w:rsid w:val="00AE661B"/>
    <w:rsid w:val="00AF00B5"/>
    <w:rsid w:val="00AF0231"/>
    <w:rsid w:val="00AF291B"/>
    <w:rsid w:val="00AF3E9E"/>
    <w:rsid w:val="00B01498"/>
    <w:rsid w:val="00B039FB"/>
    <w:rsid w:val="00B05489"/>
    <w:rsid w:val="00B075E9"/>
    <w:rsid w:val="00B155B6"/>
    <w:rsid w:val="00B16DB3"/>
    <w:rsid w:val="00B243F4"/>
    <w:rsid w:val="00B2616D"/>
    <w:rsid w:val="00B2771A"/>
    <w:rsid w:val="00B301DA"/>
    <w:rsid w:val="00B31795"/>
    <w:rsid w:val="00B32FDF"/>
    <w:rsid w:val="00B336E9"/>
    <w:rsid w:val="00B34DB9"/>
    <w:rsid w:val="00B36178"/>
    <w:rsid w:val="00B36EF6"/>
    <w:rsid w:val="00B37158"/>
    <w:rsid w:val="00B37BE2"/>
    <w:rsid w:val="00B409B3"/>
    <w:rsid w:val="00B40B00"/>
    <w:rsid w:val="00B4466E"/>
    <w:rsid w:val="00B472E2"/>
    <w:rsid w:val="00B503F8"/>
    <w:rsid w:val="00B51412"/>
    <w:rsid w:val="00B53393"/>
    <w:rsid w:val="00B5484D"/>
    <w:rsid w:val="00B56121"/>
    <w:rsid w:val="00B624E4"/>
    <w:rsid w:val="00B668A9"/>
    <w:rsid w:val="00B72167"/>
    <w:rsid w:val="00B7673D"/>
    <w:rsid w:val="00B76A1B"/>
    <w:rsid w:val="00B77D0A"/>
    <w:rsid w:val="00B77D18"/>
    <w:rsid w:val="00B809B1"/>
    <w:rsid w:val="00B82049"/>
    <w:rsid w:val="00B8666C"/>
    <w:rsid w:val="00B87638"/>
    <w:rsid w:val="00B90F97"/>
    <w:rsid w:val="00B91E59"/>
    <w:rsid w:val="00B91EE9"/>
    <w:rsid w:val="00B92435"/>
    <w:rsid w:val="00B9320A"/>
    <w:rsid w:val="00B94173"/>
    <w:rsid w:val="00B94833"/>
    <w:rsid w:val="00B955AF"/>
    <w:rsid w:val="00B96B39"/>
    <w:rsid w:val="00B973F7"/>
    <w:rsid w:val="00BA023A"/>
    <w:rsid w:val="00BA059B"/>
    <w:rsid w:val="00BA0C9F"/>
    <w:rsid w:val="00BA2150"/>
    <w:rsid w:val="00BA2AAD"/>
    <w:rsid w:val="00BA5F29"/>
    <w:rsid w:val="00BA7A98"/>
    <w:rsid w:val="00BB36DE"/>
    <w:rsid w:val="00BB3F40"/>
    <w:rsid w:val="00BB48F2"/>
    <w:rsid w:val="00BB5431"/>
    <w:rsid w:val="00BC076B"/>
    <w:rsid w:val="00BC0BD3"/>
    <w:rsid w:val="00BC16A1"/>
    <w:rsid w:val="00BC1A1E"/>
    <w:rsid w:val="00BC27E3"/>
    <w:rsid w:val="00BC3245"/>
    <w:rsid w:val="00BC326C"/>
    <w:rsid w:val="00BC335A"/>
    <w:rsid w:val="00BC385D"/>
    <w:rsid w:val="00BC41E2"/>
    <w:rsid w:val="00BC70FC"/>
    <w:rsid w:val="00BD2360"/>
    <w:rsid w:val="00BD6DE9"/>
    <w:rsid w:val="00BE114F"/>
    <w:rsid w:val="00BE26FD"/>
    <w:rsid w:val="00BE514D"/>
    <w:rsid w:val="00BE52A5"/>
    <w:rsid w:val="00BE5CB5"/>
    <w:rsid w:val="00BF2459"/>
    <w:rsid w:val="00BF46B4"/>
    <w:rsid w:val="00BF6C65"/>
    <w:rsid w:val="00C01057"/>
    <w:rsid w:val="00C01CD8"/>
    <w:rsid w:val="00C0536F"/>
    <w:rsid w:val="00C05E37"/>
    <w:rsid w:val="00C0642C"/>
    <w:rsid w:val="00C077DD"/>
    <w:rsid w:val="00C10126"/>
    <w:rsid w:val="00C120F3"/>
    <w:rsid w:val="00C13212"/>
    <w:rsid w:val="00C1359F"/>
    <w:rsid w:val="00C20620"/>
    <w:rsid w:val="00C21348"/>
    <w:rsid w:val="00C22FD6"/>
    <w:rsid w:val="00C24C95"/>
    <w:rsid w:val="00C32B54"/>
    <w:rsid w:val="00C33D90"/>
    <w:rsid w:val="00C3552A"/>
    <w:rsid w:val="00C35658"/>
    <w:rsid w:val="00C36BE5"/>
    <w:rsid w:val="00C37159"/>
    <w:rsid w:val="00C37898"/>
    <w:rsid w:val="00C436AC"/>
    <w:rsid w:val="00C44265"/>
    <w:rsid w:val="00C4534C"/>
    <w:rsid w:val="00C51ECD"/>
    <w:rsid w:val="00C52595"/>
    <w:rsid w:val="00C537DE"/>
    <w:rsid w:val="00C53A31"/>
    <w:rsid w:val="00C6089A"/>
    <w:rsid w:val="00C60B55"/>
    <w:rsid w:val="00C62952"/>
    <w:rsid w:val="00C63D04"/>
    <w:rsid w:val="00C65823"/>
    <w:rsid w:val="00C6586C"/>
    <w:rsid w:val="00C65F7C"/>
    <w:rsid w:val="00C661BD"/>
    <w:rsid w:val="00C66EBD"/>
    <w:rsid w:val="00C67769"/>
    <w:rsid w:val="00C7046E"/>
    <w:rsid w:val="00C7271B"/>
    <w:rsid w:val="00C74054"/>
    <w:rsid w:val="00C75678"/>
    <w:rsid w:val="00C75E68"/>
    <w:rsid w:val="00C7711A"/>
    <w:rsid w:val="00C82299"/>
    <w:rsid w:val="00C82764"/>
    <w:rsid w:val="00C83287"/>
    <w:rsid w:val="00C83996"/>
    <w:rsid w:val="00C857E0"/>
    <w:rsid w:val="00C908E0"/>
    <w:rsid w:val="00C93A80"/>
    <w:rsid w:val="00CA236F"/>
    <w:rsid w:val="00CA380A"/>
    <w:rsid w:val="00CA3B46"/>
    <w:rsid w:val="00CA3C5E"/>
    <w:rsid w:val="00CB071B"/>
    <w:rsid w:val="00CB0EB5"/>
    <w:rsid w:val="00CB194F"/>
    <w:rsid w:val="00CB1E34"/>
    <w:rsid w:val="00CB4C1A"/>
    <w:rsid w:val="00CB4E00"/>
    <w:rsid w:val="00CB5338"/>
    <w:rsid w:val="00CB53A3"/>
    <w:rsid w:val="00CB6C5F"/>
    <w:rsid w:val="00CB7B05"/>
    <w:rsid w:val="00CB7C92"/>
    <w:rsid w:val="00CB7D86"/>
    <w:rsid w:val="00CB7EA4"/>
    <w:rsid w:val="00CB7F64"/>
    <w:rsid w:val="00CC02CD"/>
    <w:rsid w:val="00CC1BCF"/>
    <w:rsid w:val="00CC1BF3"/>
    <w:rsid w:val="00CC42A8"/>
    <w:rsid w:val="00CC4870"/>
    <w:rsid w:val="00CC576F"/>
    <w:rsid w:val="00CC6587"/>
    <w:rsid w:val="00CC6B57"/>
    <w:rsid w:val="00CC7AE2"/>
    <w:rsid w:val="00CC7D68"/>
    <w:rsid w:val="00CD012C"/>
    <w:rsid w:val="00CD116A"/>
    <w:rsid w:val="00CD2567"/>
    <w:rsid w:val="00CD3C56"/>
    <w:rsid w:val="00CD4D8B"/>
    <w:rsid w:val="00CD7308"/>
    <w:rsid w:val="00CD783D"/>
    <w:rsid w:val="00CE0C23"/>
    <w:rsid w:val="00CE4263"/>
    <w:rsid w:val="00CE4F9A"/>
    <w:rsid w:val="00CF0C99"/>
    <w:rsid w:val="00CF113F"/>
    <w:rsid w:val="00CF11A8"/>
    <w:rsid w:val="00CF34E8"/>
    <w:rsid w:val="00CF4552"/>
    <w:rsid w:val="00CF5C25"/>
    <w:rsid w:val="00D010EB"/>
    <w:rsid w:val="00D0149C"/>
    <w:rsid w:val="00D01B19"/>
    <w:rsid w:val="00D027D1"/>
    <w:rsid w:val="00D029BC"/>
    <w:rsid w:val="00D03CA3"/>
    <w:rsid w:val="00D05A21"/>
    <w:rsid w:val="00D11F8C"/>
    <w:rsid w:val="00D14ADF"/>
    <w:rsid w:val="00D15F36"/>
    <w:rsid w:val="00D16B1D"/>
    <w:rsid w:val="00D17EA3"/>
    <w:rsid w:val="00D22171"/>
    <w:rsid w:val="00D23D8A"/>
    <w:rsid w:val="00D26F03"/>
    <w:rsid w:val="00D304A8"/>
    <w:rsid w:val="00D310C9"/>
    <w:rsid w:val="00D3111B"/>
    <w:rsid w:val="00D35896"/>
    <w:rsid w:val="00D35C23"/>
    <w:rsid w:val="00D35DBF"/>
    <w:rsid w:val="00D3623A"/>
    <w:rsid w:val="00D43497"/>
    <w:rsid w:val="00D43C6F"/>
    <w:rsid w:val="00D43D95"/>
    <w:rsid w:val="00D44BFE"/>
    <w:rsid w:val="00D45E60"/>
    <w:rsid w:val="00D50AD3"/>
    <w:rsid w:val="00D518F0"/>
    <w:rsid w:val="00D529C4"/>
    <w:rsid w:val="00D57104"/>
    <w:rsid w:val="00D575CD"/>
    <w:rsid w:val="00D57D9A"/>
    <w:rsid w:val="00D6052E"/>
    <w:rsid w:val="00D62EBD"/>
    <w:rsid w:val="00D62FA9"/>
    <w:rsid w:val="00D64B4A"/>
    <w:rsid w:val="00D64D36"/>
    <w:rsid w:val="00D64D97"/>
    <w:rsid w:val="00D65962"/>
    <w:rsid w:val="00D663DF"/>
    <w:rsid w:val="00D66720"/>
    <w:rsid w:val="00D719AE"/>
    <w:rsid w:val="00D72B58"/>
    <w:rsid w:val="00D75638"/>
    <w:rsid w:val="00D77446"/>
    <w:rsid w:val="00D777D8"/>
    <w:rsid w:val="00D77A75"/>
    <w:rsid w:val="00D8265C"/>
    <w:rsid w:val="00D8574B"/>
    <w:rsid w:val="00D871F0"/>
    <w:rsid w:val="00D87949"/>
    <w:rsid w:val="00D90060"/>
    <w:rsid w:val="00D912C6"/>
    <w:rsid w:val="00D916D9"/>
    <w:rsid w:val="00D91914"/>
    <w:rsid w:val="00D91CDE"/>
    <w:rsid w:val="00D93EC4"/>
    <w:rsid w:val="00D9458A"/>
    <w:rsid w:val="00D94B86"/>
    <w:rsid w:val="00D9587A"/>
    <w:rsid w:val="00D97EB0"/>
    <w:rsid w:val="00DA4566"/>
    <w:rsid w:val="00DA6969"/>
    <w:rsid w:val="00DB2418"/>
    <w:rsid w:val="00DB27B9"/>
    <w:rsid w:val="00DC0BE5"/>
    <w:rsid w:val="00DC1B58"/>
    <w:rsid w:val="00DC502B"/>
    <w:rsid w:val="00DC5CBC"/>
    <w:rsid w:val="00DC6980"/>
    <w:rsid w:val="00DC6A3A"/>
    <w:rsid w:val="00DC6A6D"/>
    <w:rsid w:val="00DD295B"/>
    <w:rsid w:val="00DD2D68"/>
    <w:rsid w:val="00DD3D78"/>
    <w:rsid w:val="00DD5895"/>
    <w:rsid w:val="00DE06EF"/>
    <w:rsid w:val="00DE22FC"/>
    <w:rsid w:val="00DE5CEC"/>
    <w:rsid w:val="00DE628B"/>
    <w:rsid w:val="00DE7794"/>
    <w:rsid w:val="00DF2502"/>
    <w:rsid w:val="00DF42D4"/>
    <w:rsid w:val="00DF615F"/>
    <w:rsid w:val="00DF7CAC"/>
    <w:rsid w:val="00E00196"/>
    <w:rsid w:val="00E03DB9"/>
    <w:rsid w:val="00E0497E"/>
    <w:rsid w:val="00E04A0E"/>
    <w:rsid w:val="00E04B75"/>
    <w:rsid w:val="00E06B0E"/>
    <w:rsid w:val="00E11C00"/>
    <w:rsid w:val="00E163C5"/>
    <w:rsid w:val="00E20A37"/>
    <w:rsid w:val="00E20EEE"/>
    <w:rsid w:val="00E22427"/>
    <w:rsid w:val="00E243F6"/>
    <w:rsid w:val="00E25AD0"/>
    <w:rsid w:val="00E27CC5"/>
    <w:rsid w:val="00E30AEB"/>
    <w:rsid w:val="00E317DF"/>
    <w:rsid w:val="00E334FE"/>
    <w:rsid w:val="00E34A14"/>
    <w:rsid w:val="00E36E1B"/>
    <w:rsid w:val="00E36EF8"/>
    <w:rsid w:val="00E41385"/>
    <w:rsid w:val="00E413EC"/>
    <w:rsid w:val="00E42A61"/>
    <w:rsid w:val="00E470F1"/>
    <w:rsid w:val="00E47D80"/>
    <w:rsid w:val="00E50D11"/>
    <w:rsid w:val="00E514C9"/>
    <w:rsid w:val="00E51CD4"/>
    <w:rsid w:val="00E52D41"/>
    <w:rsid w:val="00E55490"/>
    <w:rsid w:val="00E57AAB"/>
    <w:rsid w:val="00E57E7A"/>
    <w:rsid w:val="00E6006A"/>
    <w:rsid w:val="00E603F3"/>
    <w:rsid w:val="00E637F8"/>
    <w:rsid w:val="00E66635"/>
    <w:rsid w:val="00E67059"/>
    <w:rsid w:val="00E67317"/>
    <w:rsid w:val="00E677B7"/>
    <w:rsid w:val="00E721EF"/>
    <w:rsid w:val="00E741AE"/>
    <w:rsid w:val="00E80CAF"/>
    <w:rsid w:val="00E83BDD"/>
    <w:rsid w:val="00E86CC0"/>
    <w:rsid w:val="00E879D3"/>
    <w:rsid w:val="00E92226"/>
    <w:rsid w:val="00E924AB"/>
    <w:rsid w:val="00E9569B"/>
    <w:rsid w:val="00E95D06"/>
    <w:rsid w:val="00EA01C0"/>
    <w:rsid w:val="00EA188E"/>
    <w:rsid w:val="00EA3CB8"/>
    <w:rsid w:val="00EA439D"/>
    <w:rsid w:val="00EA470E"/>
    <w:rsid w:val="00EA47FC"/>
    <w:rsid w:val="00EB0107"/>
    <w:rsid w:val="00EB092A"/>
    <w:rsid w:val="00EB3FB4"/>
    <w:rsid w:val="00EB42DD"/>
    <w:rsid w:val="00EB49F2"/>
    <w:rsid w:val="00EB5E9A"/>
    <w:rsid w:val="00EC071F"/>
    <w:rsid w:val="00EC3049"/>
    <w:rsid w:val="00EC4358"/>
    <w:rsid w:val="00EC437F"/>
    <w:rsid w:val="00EC534E"/>
    <w:rsid w:val="00EC6528"/>
    <w:rsid w:val="00EC74AE"/>
    <w:rsid w:val="00EC7B67"/>
    <w:rsid w:val="00ED056B"/>
    <w:rsid w:val="00ED36B2"/>
    <w:rsid w:val="00ED5DBD"/>
    <w:rsid w:val="00ED65E7"/>
    <w:rsid w:val="00ED75E2"/>
    <w:rsid w:val="00ED7CB2"/>
    <w:rsid w:val="00EE3951"/>
    <w:rsid w:val="00EE5FF2"/>
    <w:rsid w:val="00EE62EC"/>
    <w:rsid w:val="00EE7128"/>
    <w:rsid w:val="00EF3517"/>
    <w:rsid w:val="00EF40EB"/>
    <w:rsid w:val="00EF4295"/>
    <w:rsid w:val="00EF68F3"/>
    <w:rsid w:val="00EF6C30"/>
    <w:rsid w:val="00F01A77"/>
    <w:rsid w:val="00F025F8"/>
    <w:rsid w:val="00F04871"/>
    <w:rsid w:val="00F05BAA"/>
    <w:rsid w:val="00F07D33"/>
    <w:rsid w:val="00F07FDB"/>
    <w:rsid w:val="00F1070A"/>
    <w:rsid w:val="00F11888"/>
    <w:rsid w:val="00F11C04"/>
    <w:rsid w:val="00F12757"/>
    <w:rsid w:val="00F14239"/>
    <w:rsid w:val="00F15740"/>
    <w:rsid w:val="00F15AD7"/>
    <w:rsid w:val="00F15B4D"/>
    <w:rsid w:val="00F1772A"/>
    <w:rsid w:val="00F17795"/>
    <w:rsid w:val="00F214D7"/>
    <w:rsid w:val="00F22BA7"/>
    <w:rsid w:val="00F253A6"/>
    <w:rsid w:val="00F2632F"/>
    <w:rsid w:val="00F26E05"/>
    <w:rsid w:val="00F27375"/>
    <w:rsid w:val="00F36050"/>
    <w:rsid w:val="00F37738"/>
    <w:rsid w:val="00F37E34"/>
    <w:rsid w:val="00F407D9"/>
    <w:rsid w:val="00F429DE"/>
    <w:rsid w:val="00F46162"/>
    <w:rsid w:val="00F47D63"/>
    <w:rsid w:val="00F503A8"/>
    <w:rsid w:val="00F510B1"/>
    <w:rsid w:val="00F5110C"/>
    <w:rsid w:val="00F51F66"/>
    <w:rsid w:val="00F52A20"/>
    <w:rsid w:val="00F52AF5"/>
    <w:rsid w:val="00F53B9D"/>
    <w:rsid w:val="00F548E1"/>
    <w:rsid w:val="00F55BBD"/>
    <w:rsid w:val="00F56A2A"/>
    <w:rsid w:val="00F67079"/>
    <w:rsid w:val="00F722BB"/>
    <w:rsid w:val="00F72457"/>
    <w:rsid w:val="00F73D89"/>
    <w:rsid w:val="00F7611E"/>
    <w:rsid w:val="00F76F05"/>
    <w:rsid w:val="00F771C9"/>
    <w:rsid w:val="00F7722C"/>
    <w:rsid w:val="00F80179"/>
    <w:rsid w:val="00F80FD9"/>
    <w:rsid w:val="00F83AAD"/>
    <w:rsid w:val="00F8432E"/>
    <w:rsid w:val="00F84836"/>
    <w:rsid w:val="00F848F2"/>
    <w:rsid w:val="00F851D0"/>
    <w:rsid w:val="00F865D4"/>
    <w:rsid w:val="00F910E9"/>
    <w:rsid w:val="00F91316"/>
    <w:rsid w:val="00F91CC2"/>
    <w:rsid w:val="00F930A0"/>
    <w:rsid w:val="00F93183"/>
    <w:rsid w:val="00FA056F"/>
    <w:rsid w:val="00FA0EF8"/>
    <w:rsid w:val="00FA10C9"/>
    <w:rsid w:val="00FA22CA"/>
    <w:rsid w:val="00FA3CF5"/>
    <w:rsid w:val="00FA4F39"/>
    <w:rsid w:val="00FA4FFA"/>
    <w:rsid w:val="00FA568E"/>
    <w:rsid w:val="00FA58D3"/>
    <w:rsid w:val="00FA7803"/>
    <w:rsid w:val="00FA783A"/>
    <w:rsid w:val="00FB07E2"/>
    <w:rsid w:val="00FB0C59"/>
    <w:rsid w:val="00FB2E3E"/>
    <w:rsid w:val="00FB2F75"/>
    <w:rsid w:val="00FB5A0E"/>
    <w:rsid w:val="00FB689B"/>
    <w:rsid w:val="00FC0127"/>
    <w:rsid w:val="00FC0214"/>
    <w:rsid w:val="00FC18DD"/>
    <w:rsid w:val="00FC5D39"/>
    <w:rsid w:val="00FC5E00"/>
    <w:rsid w:val="00FC6747"/>
    <w:rsid w:val="00FC7992"/>
    <w:rsid w:val="00FC7A26"/>
    <w:rsid w:val="00FD1181"/>
    <w:rsid w:val="00FD2531"/>
    <w:rsid w:val="00FD260A"/>
    <w:rsid w:val="00FD376B"/>
    <w:rsid w:val="00FE0CEB"/>
    <w:rsid w:val="00FE2079"/>
    <w:rsid w:val="00FE2F99"/>
    <w:rsid w:val="00FE52E6"/>
    <w:rsid w:val="00FE7E6C"/>
    <w:rsid w:val="00FF1358"/>
    <w:rsid w:val="00FF18EF"/>
    <w:rsid w:val="00FF4C9D"/>
    <w:rsid w:val="00FF6E95"/>
    <w:rsid w:val="00FF6F5B"/>
    <w:rsid w:val="00FF7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8F6DD"/>
  <w15:docId w15:val="{BB563911-F505-4FB6-94FC-CF886B9D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7CC5"/>
    <w:pPr>
      <w:widowControl w:val="0"/>
      <w:jc w:val="both"/>
    </w:pPr>
    <w:rPr>
      <w:kern w:val="2"/>
      <w:sz w:val="21"/>
      <w:szCs w:val="24"/>
    </w:rPr>
  </w:style>
  <w:style w:type="paragraph" w:styleId="1">
    <w:name w:val="heading 1"/>
    <w:basedOn w:val="a"/>
    <w:next w:val="a"/>
    <w:qFormat/>
    <w:rsid w:val="007D6EAA"/>
    <w:pPr>
      <w:keepNext/>
      <w:keepLines/>
      <w:spacing w:before="340" w:after="330" w:line="578" w:lineRule="auto"/>
      <w:outlineLvl w:val="0"/>
    </w:pPr>
    <w:rPr>
      <w:b/>
      <w:bCs/>
      <w:kern w:val="44"/>
      <w:sz w:val="44"/>
      <w:szCs w:val="44"/>
    </w:rPr>
  </w:style>
  <w:style w:type="paragraph" w:styleId="2">
    <w:name w:val="heading 2"/>
    <w:basedOn w:val="a"/>
    <w:next w:val="a"/>
    <w:link w:val="20"/>
    <w:qFormat/>
    <w:rsid w:val="00A466A4"/>
    <w:pPr>
      <w:keepNext/>
      <w:keepLines/>
      <w:spacing w:before="260" w:after="260" w:line="180" w:lineRule="exact"/>
      <w:outlineLvl w:val="1"/>
    </w:pPr>
    <w:rPr>
      <w:rFonts w:ascii="Arial" w:eastAsia="黑体" w:hAnsi="Arial"/>
      <w:b/>
      <w:bCs/>
      <w:sz w:val="24"/>
      <w:szCs w:val="32"/>
      <w:lang w:val="x-none" w:eastAsia="x-none"/>
    </w:rPr>
  </w:style>
  <w:style w:type="paragraph" w:styleId="3">
    <w:name w:val="heading 3"/>
    <w:basedOn w:val="a"/>
    <w:next w:val="a"/>
    <w:qFormat/>
    <w:rsid w:val="00B9320A"/>
    <w:pPr>
      <w:keepNext/>
      <w:keepLines/>
      <w:spacing w:before="260" w:after="260" w:line="416" w:lineRule="auto"/>
      <w:outlineLvl w:val="2"/>
    </w:pPr>
    <w:rPr>
      <w:b/>
      <w:bCs/>
      <w:sz w:val="32"/>
      <w:szCs w:val="32"/>
    </w:rPr>
  </w:style>
  <w:style w:type="paragraph" w:styleId="6">
    <w:name w:val="heading 6"/>
    <w:basedOn w:val="a"/>
    <w:next w:val="a"/>
    <w:link w:val="60"/>
    <w:unhideWhenUsed/>
    <w:qFormat/>
    <w:rsid w:val="00FD376B"/>
    <w:pPr>
      <w:keepNext/>
      <w:keepLines/>
      <w:spacing w:before="240" w:after="64" w:line="320" w:lineRule="auto"/>
      <w:outlineLvl w:val="5"/>
    </w:pPr>
    <w:rPr>
      <w:rFonts w:ascii="Cambria" w:hAnsi="Cambria"/>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uiPriority w:val="99"/>
    <w:rPr>
      <w:color w:val="0000FF"/>
      <w:u w:val="single"/>
    </w:rPr>
  </w:style>
  <w:style w:type="paragraph" w:styleId="a5">
    <w:name w:val="footer"/>
    <w:basedOn w:val="a"/>
    <w:link w:val="a6"/>
    <w:uiPriority w:val="99"/>
    <w:pPr>
      <w:tabs>
        <w:tab w:val="center" w:pos="4153"/>
        <w:tab w:val="right" w:pos="8306"/>
      </w:tabs>
      <w:snapToGrid w:val="0"/>
      <w:jc w:val="left"/>
    </w:pPr>
    <w:rPr>
      <w:sz w:val="18"/>
      <w:szCs w:val="18"/>
      <w:lang w:val="x-none" w:eastAsia="x-none"/>
    </w:rPr>
  </w:style>
  <w:style w:type="paragraph" w:styleId="a7">
    <w:name w:val="Date"/>
    <w:basedOn w:val="a"/>
    <w:next w:val="a"/>
    <w:pPr>
      <w:ind w:leftChars="2500" w:left="100"/>
    </w:pPr>
  </w:style>
  <w:style w:type="paragraph" w:styleId="a8">
    <w:name w:val="Balloon Text"/>
    <w:basedOn w:val="a"/>
    <w:rPr>
      <w:sz w:val="18"/>
      <w:szCs w:val="18"/>
    </w:rPr>
  </w:style>
  <w:style w:type="paragraph" w:customStyle="1" w:styleId="Char">
    <w:name w:val="Char"/>
    <w:basedOn w:val="a"/>
    <w:rPr>
      <w:rFonts w:ascii="宋体" w:hAnsi="宋体" w:cs="Courier New"/>
      <w:sz w:val="32"/>
      <w:szCs w:val="32"/>
    </w:rPr>
  </w:style>
  <w:style w:type="paragraph" w:styleId="a9">
    <w:name w:val="header"/>
    <w:basedOn w:val="a"/>
    <w:link w:val="aa"/>
    <w:rsid w:val="004060ED"/>
    <w:pPr>
      <w:pBdr>
        <w:bottom w:val="single" w:sz="6" w:space="1" w:color="auto"/>
      </w:pBdr>
      <w:tabs>
        <w:tab w:val="center" w:pos="4153"/>
        <w:tab w:val="right" w:pos="8306"/>
      </w:tabs>
      <w:snapToGrid w:val="0"/>
      <w:jc w:val="center"/>
    </w:pPr>
    <w:rPr>
      <w:sz w:val="18"/>
      <w:szCs w:val="18"/>
      <w:lang w:val="x-none" w:eastAsia="x-none"/>
    </w:rPr>
  </w:style>
  <w:style w:type="character" w:customStyle="1" w:styleId="aa">
    <w:name w:val="页眉 字符"/>
    <w:link w:val="a9"/>
    <w:rsid w:val="004060ED"/>
    <w:rPr>
      <w:kern w:val="2"/>
      <w:sz w:val="18"/>
      <w:szCs w:val="18"/>
    </w:rPr>
  </w:style>
  <w:style w:type="character" w:styleId="ab">
    <w:name w:val="Intense Emphasis"/>
    <w:uiPriority w:val="21"/>
    <w:qFormat/>
    <w:rsid w:val="004C663B"/>
    <w:rPr>
      <w:b/>
      <w:bCs/>
      <w:i/>
      <w:iCs/>
      <w:color w:val="4F81BD"/>
    </w:rPr>
  </w:style>
  <w:style w:type="paragraph" w:customStyle="1" w:styleId="p0">
    <w:name w:val="p0"/>
    <w:basedOn w:val="a"/>
    <w:rsid w:val="008C5EFD"/>
    <w:pPr>
      <w:widowControl/>
    </w:pPr>
    <w:rPr>
      <w:kern w:val="0"/>
      <w:sz w:val="20"/>
      <w:szCs w:val="20"/>
    </w:rPr>
  </w:style>
  <w:style w:type="paragraph" w:styleId="TOC1">
    <w:name w:val="toc 1"/>
    <w:basedOn w:val="a"/>
    <w:next w:val="a"/>
    <w:autoRedefine/>
    <w:uiPriority w:val="39"/>
    <w:rsid w:val="00B624E4"/>
  </w:style>
  <w:style w:type="paragraph" w:styleId="TOC2">
    <w:name w:val="toc 2"/>
    <w:basedOn w:val="a"/>
    <w:next w:val="a"/>
    <w:autoRedefine/>
    <w:uiPriority w:val="39"/>
    <w:rsid w:val="00B624E4"/>
    <w:pPr>
      <w:ind w:leftChars="200" w:left="420"/>
    </w:pPr>
  </w:style>
  <w:style w:type="paragraph" w:styleId="TOC3">
    <w:name w:val="toc 3"/>
    <w:basedOn w:val="a"/>
    <w:next w:val="a"/>
    <w:autoRedefine/>
    <w:uiPriority w:val="39"/>
    <w:rsid w:val="0001502F"/>
    <w:pPr>
      <w:tabs>
        <w:tab w:val="right" w:leader="dot" w:pos="9362"/>
      </w:tabs>
      <w:spacing w:line="400" w:lineRule="exact"/>
      <w:ind w:leftChars="400" w:left="840"/>
    </w:pPr>
  </w:style>
  <w:style w:type="character" w:customStyle="1" w:styleId="apple-converted-space">
    <w:name w:val="apple-converted-space"/>
    <w:basedOn w:val="a0"/>
    <w:rsid w:val="00041077"/>
  </w:style>
  <w:style w:type="table" w:styleId="ac">
    <w:name w:val="Table Grid"/>
    <w:basedOn w:val="a1"/>
    <w:uiPriority w:val="39"/>
    <w:rsid w:val="00972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195AB8"/>
    <w:rPr>
      <w:sz w:val="21"/>
      <w:szCs w:val="21"/>
    </w:rPr>
  </w:style>
  <w:style w:type="paragraph" w:styleId="ae">
    <w:name w:val="annotation text"/>
    <w:basedOn w:val="a"/>
    <w:link w:val="af"/>
    <w:rsid w:val="00195AB8"/>
    <w:pPr>
      <w:jc w:val="left"/>
    </w:pPr>
    <w:rPr>
      <w:lang w:val="x-none" w:eastAsia="x-none"/>
    </w:rPr>
  </w:style>
  <w:style w:type="character" w:customStyle="1" w:styleId="af">
    <w:name w:val="批注文字 字符"/>
    <w:link w:val="ae"/>
    <w:rsid w:val="00195AB8"/>
    <w:rPr>
      <w:kern w:val="2"/>
      <w:sz w:val="21"/>
      <w:szCs w:val="24"/>
    </w:rPr>
  </w:style>
  <w:style w:type="paragraph" w:styleId="af0">
    <w:name w:val="annotation subject"/>
    <w:basedOn w:val="ae"/>
    <w:next w:val="ae"/>
    <w:link w:val="af1"/>
    <w:rsid w:val="00195AB8"/>
    <w:rPr>
      <w:b/>
      <w:bCs/>
    </w:rPr>
  </w:style>
  <w:style w:type="character" w:customStyle="1" w:styleId="af1">
    <w:name w:val="批注主题 字符"/>
    <w:link w:val="af0"/>
    <w:rsid w:val="00195AB8"/>
    <w:rPr>
      <w:b/>
      <w:bCs/>
      <w:kern w:val="2"/>
      <w:sz w:val="21"/>
      <w:szCs w:val="24"/>
    </w:rPr>
  </w:style>
  <w:style w:type="paragraph" w:styleId="TOC">
    <w:name w:val="TOC Heading"/>
    <w:basedOn w:val="1"/>
    <w:next w:val="a"/>
    <w:uiPriority w:val="39"/>
    <w:semiHidden/>
    <w:unhideWhenUsed/>
    <w:qFormat/>
    <w:rsid w:val="006A2831"/>
    <w:pPr>
      <w:widowControl/>
      <w:spacing w:before="480" w:after="0" w:line="276" w:lineRule="auto"/>
      <w:jc w:val="left"/>
      <w:outlineLvl w:val="9"/>
    </w:pPr>
    <w:rPr>
      <w:rFonts w:ascii="Cambria" w:hAnsi="Cambria"/>
      <w:color w:val="365F91"/>
      <w:kern w:val="0"/>
      <w:sz w:val="28"/>
      <w:szCs w:val="28"/>
    </w:rPr>
  </w:style>
  <w:style w:type="paragraph" w:styleId="af2">
    <w:name w:val="table of figures"/>
    <w:basedOn w:val="a"/>
    <w:next w:val="a"/>
    <w:rsid w:val="00CA236F"/>
    <w:pPr>
      <w:ind w:left="420" w:hanging="420"/>
      <w:jc w:val="left"/>
    </w:pPr>
    <w:rPr>
      <w:rFonts w:ascii="Calibri" w:hAnsi="Calibri" w:cs="Calibri"/>
      <w:smallCaps/>
      <w:sz w:val="20"/>
      <w:szCs w:val="20"/>
    </w:rPr>
  </w:style>
  <w:style w:type="paragraph" w:styleId="af3">
    <w:name w:val="Document Map"/>
    <w:basedOn w:val="a"/>
    <w:link w:val="af4"/>
    <w:rsid w:val="00CA236F"/>
    <w:rPr>
      <w:rFonts w:ascii="宋体"/>
      <w:sz w:val="18"/>
      <w:szCs w:val="18"/>
      <w:lang w:val="x-none" w:eastAsia="x-none"/>
    </w:rPr>
  </w:style>
  <w:style w:type="character" w:customStyle="1" w:styleId="af4">
    <w:name w:val="文档结构图 字符"/>
    <w:link w:val="af3"/>
    <w:rsid w:val="00CA236F"/>
    <w:rPr>
      <w:rFonts w:ascii="宋体"/>
      <w:kern w:val="2"/>
      <w:sz w:val="18"/>
      <w:szCs w:val="18"/>
    </w:rPr>
  </w:style>
  <w:style w:type="character" w:customStyle="1" w:styleId="a6">
    <w:name w:val="页脚 字符"/>
    <w:link w:val="a5"/>
    <w:uiPriority w:val="99"/>
    <w:rsid w:val="003672E9"/>
    <w:rPr>
      <w:kern w:val="2"/>
      <w:sz w:val="18"/>
      <w:szCs w:val="18"/>
    </w:rPr>
  </w:style>
  <w:style w:type="character" w:styleId="af5">
    <w:name w:val="Book Title"/>
    <w:uiPriority w:val="33"/>
    <w:qFormat/>
    <w:rsid w:val="00446086"/>
    <w:rPr>
      <w:b/>
      <w:bCs/>
      <w:smallCaps/>
      <w:spacing w:val="5"/>
    </w:rPr>
  </w:style>
  <w:style w:type="character" w:customStyle="1" w:styleId="fontstyle01">
    <w:name w:val="fontstyle01"/>
    <w:rsid w:val="006A2208"/>
    <w:rPr>
      <w:rFonts w:ascii="Times New Roman" w:hAnsi="Times New Roman" w:cs="Times New Roman" w:hint="default"/>
      <w:b w:val="0"/>
      <w:bCs w:val="0"/>
      <w:i w:val="0"/>
      <w:iCs w:val="0"/>
      <w:color w:val="000000"/>
      <w:sz w:val="22"/>
      <w:szCs w:val="22"/>
    </w:rPr>
  </w:style>
  <w:style w:type="character" w:customStyle="1" w:styleId="fontstyle11">
    <w:name w:val="fontstyle11"/>
    <w:rsid w:val="006A2208"/>
    <w:rPr>
      <w:rFonts w:ascii="宋体" w:eastAsia="宋体" w:hAnsi="宋体" w:hint="eastAsia"/>
      <w:b w:val="0"/>
      <w:bCs w:val="0"/>
      <w:i w:val="0"/>
      <w:iCs w:val="0"/>
      <w:color w:val="000000"/>
      <w:sz w:val="22"/>
      <w:szCs w:val="22"/>
    </w:rPr>
  </w:style>
  <w:style w:type="character" w:customStyle="1" w:styleId="20">
    <w:name w:val="标题 2 字符"/>
    <w:link w:val="2"/>
    <w:rsid w:val="00111419"/>
    <w:rPr>
      <w:rFonts w:ascii="Arial" w:eastAsia="黑体" w:hAnsi="Arial"/>
      <w:b/>
      <w:bCs/>
      <w:kern w:val="2"/>
      <w:sz w:val="24"/>
      <w:szCs w:val="32"/>
    </w:rPr>
  </w:style>
  <w:style w:type="character" w:customStyle="1" w:styleId="60">
    <w:name w:val="标题 6 字符"/>
    <w:link w:val="6"/>
    <w:rsid w:val="00FD376B"/>
    <w:rPr>
      <w:rFonts w:ascii="Cambria" w:eastAsia="宋体" w:hAnsi="Cambria" w:cs="Times New Roman"/>
      <w:b/>
      <w:bCs/>
      <w:kern w:val="2"/>
      <w:sz w:val="24"/>
      <w:szCs w:val="24"/>
    </w:rPr>
  </w:style>
  <w:style w:type="paragraph" w:styleId="af6">
    <w:name w:val="Plain Text"/>
    <w:basedOn w:val="a"/>
    <w:link w:val="10"/>
    <w:rsid w:val="00ED36B2"/>
    <w:rPr>
      <w:rFonts w:ascii="宋体" w:hAnsi="Courier New" w:cs="Courier New"/>
      <w:szCs w:val="21"/>
    </w:rPr>
  </w:style>
  <w:style w:type="character" w:customStyle="1" w:styleId="af7">
    <w:name w:val="纯文本 字符"/>
    <w:rsid w:val="00ED36B2"/>
    <w:rPr>
      <w:rFonts w:ascii="宋体" w:hAnsi="Courier New" w:cs="Courier New"/>
      <w:kern w:val="2"/>
      <w:sz w:val="21"/>
      <w:szCs w:val="21"/>
    </w:rPr>
  </w:style>
  <w:style w:type="character" w:customStyle="1" w:styleId="10">
    <w:name w:val="纯文本 字符1"/>
    <w:link w:val="af6"/>
    <w:rsid w:val="00ED36B2"/>
    <w:rPr>
      <w:rFonts w:ascii="宋体" w:hAnsi="Courier New" w:cs="Courier New"/>
      <w:kern w:val="2"/>
      <w:sz w:val="21"/>
      <w:szCs w:val="21"/>
    </w:rPr>
  </w:style>
  <w:style w:type="character" w:customStyle="1" w:styleId="2Char">
    <w:name w:val="标题 2 Char"/>
    <w:rsid w:val="002D1355"/>
    <w:rPr>
      <w:rFonts w:ascii="Arial" w:eastAsia="黑体" w:hAnsi="Arial"/>
      <w:b/>
      <w:bCs/>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5995">
      <w:bodyDiv w:val="1"/>
      <w:marLeft w:val="0"/>
      <w:marRight w:val="0"/>
      <w:marTop w:val="0"/>
      <w:marBottom w:val="0"/>
      <w:divBdr>
        <w:top w:val="none" w:sz="0" w:space="0" w:color="auto"/>
        <w:left w:val="none" w:sz="0" w:space="0" w:color="auto"/>
        <w:bottom w:val="none" w:sz="0" w:space="0" w:color="auto"/>
        <w:right w:val="none" w:sz="0" w:space="0" w:color="auto"/>
      </w:divBdr>
      <w:divsChild>
        <w:div w:id="198202749">
          <w:marLeft w:val="0"/>
          <w:marRight w:val="0"/>
          <w:marTop w:val="360"/>
          <w:marBottom w:val="570"/>
          <w:divBdr>
            <w:top w:val="none" w:sz="0" w:space="0" w:color="auto"/>
            <w:left w:val="none" w:sz="0" w:space="0" w:color="auto"/>
            <w:bottom w:val="dashed" w:sz="6" w:space="9" w:color="CECECE"/>
            <w:right w:val="none" w:sz="0" w:space="0" w:color="auto"/>
          </w:divBdr>
        </w:div>
        <w:div w:id="998728484">
          <w:marLeft w:val="0"/>
          <w:marRight w:val="0"/>
          <w:marTop w:val="0"/>
          <w:marBottom w:val="0"/>
          <w:divBdr>
            <w:top w:val="none" w:sz="0" w:space="0" w:color="auto"/>
            <w:left w:val="none" w:sz="0" w:space="0" w:color="auto"/>
            <w:bottom w:val="none" w:sz="0" w:space="0" w:color="auto"/>
            <w:right w:val="none" w:sz="0" w:space="0" w:color="auto"/>
          </w:divBdr>
        </w:div>
      </w:divsChild>
    </w:div>
    <w:div w:id="42681093">
      <w:bodyDiv w:val="1"/>
      <w:marLeft w:val="0"/>
      <w:marRight w:val="0"/>
      <w:marTop w:val="0"/>
      <w:marBottom w:val="0"/>
      <w:divBdr>
        <w:top w:val="none" w:sz="0" w:space="0" w:color="auto"/>
        <w:left w:val="none" w:sz="0" w:space="0" w:color="auto"/>
        <w:bottom w:val="none" w:sz="0" w:space="0" w:color="auto"/>
        <w:right w:val="none" w:sz="0" w:space="0" w:color="auto"/>
      </w:divBdr>
    </w:div>
    <w:div w:id="95290455">
      <w:bodyDiv w:val="1"/>
      <w:marLeft w:val="0"/>
      <w:marRight w:val="0"/>
      <w:marTop w:val="0"/>
      <w:marBottom w:val="0"/>
      <w:divBdr>
        <w:top w:val="none" w:sz="0" w:space="0" w:color="auto"/>
        <w:left w:val="none" w:sz="0" w:space="0" w:color="auto"/>
        <w:bottom w:val="none" w:sz="0" w:space="0" w:color="auto"/>
        <w:right w:val="none" w:sz="0" w:space="0" w:color="auto"/>
      </w:divBdr>
    </w:div>
    <w:div w:id="243269851">
      <w:bodyDiv w:val="1"/>
      <w:marLeft w:val="0"/>
      <w:marRight w:val="0"/>
      <w:marTop w:val="0"/>
      <w:marBottom w:val="0"/>
      <w:divBdr>
        <w:top w:val="none" w:sz="0" w:space="0" w:color="auto"/>
        <w:left w:val="none" w:sz="0" w:space="0" w:color="auto"/>
        <w:bottom w:val="none" w:sz="0" w:space="0" w:color="auto"/>
        <w:right w:val="none" w:sz="0" w:space="0" w:color="auto"/>
      </w:divBdr>
    </w:div>
    <w:div w:id="288513459">
      <w:bodyDiv w:val="1"/>
      <w:marLeft w:val="0"/>
      <w:marRight w:val="0"/>
      <w:marTop w:val="0"/>
      <w:marBottom w:val="0"/>
      <w:divBdr>
        <w:top w:val="none" w:sz="0" w:space="0" w:color="auto"/>
        <w:left w:val="none" w:sz="0" w:space="0" w:color="auto"/>
        <w:bottom w:val="none" w:sz="0" w:space="0" w:color="auto"/>
        <w:right w:val="none" w:sz="0" w:space="0" w:color="auto"/>
      </w:divBdr>
    </w:div>
    <w:div w:id="333846177">
      <w:bodyDiv w:val="1"/>
      <w:marLeft w:val="0"/>
      <w:marRight w:val="0"/>
      <w:marTop w:val="0"/>
      <w:marBottom w:val="0"/>
      <w:divBdr>
        <w:top w:val="none" w:sz="0" w:space="0" w:color="auto"/>
        <w:left w:val="none" w:sz="0" w:space="0" w:color="auto"/>
        <w:bottom w:val="none" w:sz="0" w:space="0" w:color="auto"/>
        <w:right w:val="none" w:sz="0" w:space="0" w:color="auto"/>
      </w:divBdr>
    </w:div>
    <w:div w:id="490298604">
      <w:bodyDiv w:val="1"/>
      <w:marLeft w:val="0"/>
      <w:marRight w:val="0"/>
      <w:marTop w:val="0"/>
      <w:marBottom w:val="0"/>
      <w:divBdr>
        <w:top w:val="none" w:sz="0" w:space="0" w:color="auto"/>
        <w:left w:val="none" w:sz="0" w:space="0" w:color="auto"/>
        <w:bottom w:val="none" w:sz="0" w:space="0" w:color="auto"/>
        <w:right w:val="none" w:sz="0" w:space="0" w:color="auto"/>
      </w:divBdr>
    </w:div>
    <w:div w:id="507255831">
      <w:bodyDiv w:val="1"/>
      <w:marLeft w:val="0"/>
      <w:marRight w:val="0"/>
      <w:marTop w:val="0"/>
      <w:marBottom w:val="0"/>
      <w:divBdr>
        <w:top w:val="none" w:sz="0" w:space="0" w:color="auto"/>
        <w:left w:val="none" w:sz="0" w:space="0" w:color="auto"/>
        <w:bottom w:val="none" w:sz="0" w:space="0" w:color="auto"/>
        <w:right w:val="none" w:sz="0" w:space="0" w:color="auto"/>
      </w:divBdr>
    </w:div>
    <w:div w:id="517231710">
      <w:bodyDiv w:val="1"/>
      <w:marLeft w:val="0"/>
      <w:marRight w:val="0"/>
      <w:marTop w:val="0"/>
      <w:marBottom w:val="0"/>
      <w:divBdr>
        <w:top w:val="none" w:sz="0" w:space="0" w:color="auto"/>
        <w:left w:val="none" w:sz="0" w:space="0" w:color="auto"/>
        <w:bottom w:val="none" w:sz="0" w:space="0" w:color="auto"/>
        <w:right w:val="none" w:sz="0" w:space="0" w:color="auto"/>
      </w:divBdr>
    </w:div>
    <w:div w:id="586501743">
      <w:bodyDiv w:val="1"/>
      <w:marLeft w:val="0"/>
      <w:marRight w:val="0"/>
      <w:marTop w:val="0"/>
      <w:marBottom w:val="0"/>
      <w:divBdr>
        <w:top w:val="none" w:sz="0" w:space="0" w:color="auto"/>
        <w:left w:val="none" w:sz="0" w:space="0" w:color="auto"/>
        <w:bottom w:val="none" w:sz="0" w:space="0" w:color="auto"/>
        <w:right w:val="none" w:sz="0" w:space="0" w:color="auto"/>
      </w:divBdr>
    </w:div>
    <w:div w:id="663053921">
      <w:bodyDiv w:val="1"/>
      <w:marLeft w:val="0"/>
      <w:marRight w:val="0"/>
      <w:marTop w:val="0"/>
      <w:marBottom w:val="0"/>
      <w:divBdr>
        <w:top w:val="none" w:sz="0" w:space="0" w:color="auto"/>
        <w:left w:val="none" w:sz="0" w:space="0" w:color="auto"/>
        <w:bottom w:val="none" w:sz="0" w:space="0" w:color="auto"/>
        <w:right w:val="none" w:sz="0" w:space="0" w:color="auto"/>
      </w:divBdr>
    </w:div>
    <w:div w:id="727071198">
      <w:bodyDiv w:val="1"/>
      <w:marLeft w:val="0"/>
      <w:marRight w:val="0"/>
      <w:marTop w:val="0"/>
      <w:marBottom w:val="0"/>
      <w:divBdr>
        <w:top w:val="none" w:sz="0" w:space="0" w:color="auto"/>
        <w:left w:val="none" w:sz="0" w:space="0" w:color="auto"/>
        <w:bottom w:val="none" w:sz="0" w:space="0" w:color="auto"/>
        <w:right w:val="none" w:sz="0" w:space="0" w:color="auto"/>
      </w:divBdr>
    </w:div>
    <w:div w:id="867641528">
      <w:bodyDiv w:val="1"/>
      <w:marLeft w:val="0"/>
      <w:marRight w:val="0"/>
      <w:marTop w:val="0"/>
      <w:marBottom w:val="0"/>
      <w:divBdr>
        <w:top w:val="none" w:sz="0" w:space="0" w:color="auto"/>
        <w:left w:val="none" w:sz="0" w:space="0" w:color="auto"/>
        <w:bottom w:val="none" w:sz="0" w:space="0" w:color="auto"/>
        <w:right w:val="none" w:sz="0" w:space="0" w:color="auto"/>
      </w:divBdr>
    </w:div>
    <w:div w:id="942153978">
      <w:bodyDiv w:val="1"/>
      <w:marLeft w:val="0"/>
      <w:marRight w:val="0"/>
      <w:marTop w:val="0"/>
      <w:marBottom w:val="0"/>
      <w:divBdr>
        <w:top w:val="none" w:sz="0" w:space="0" w:color="auto"/>
        <w:left w:val="none" w:sz="0" w:space="0" w:color="auto"/>
        <w:bottom w:val="none" w:sz="0" w:space="0" w:color="auto"/>
        <w:right w:val="none" w:sz="0" w:space="0" w:color="auto"/>
      </w:divBdr>
    </w:div>
    <w:div w:id="962349225">
      <w:bodyDiv w:val="1"/>
      <w:marLeft w:val="0"/>
      <w:marRight w:val="0"/>
      <w:marTop w:val="0"/>
      <w:marBottom w:val="0"/>
      <w:divBdr>
        <w:top w:val="none" w:sz="0" w:space="0" w:color="auto"/>
        <w:left w:val="none" w:sz="0" w:space="0" w:color="auto"/>
        <w:bottom w:val="none" w:sz="0" w:space="0" w:color="auto"/>
        <w:right w:val="none" w:sz="0" w:space="0" w:color="auto"/>
      </w:divBdr>
    </w:div>
    <w:div w:id="988292099">
      <w:bodyDiv w:val="1"/>
      <w:marLeft w:val="0"/>
      <w:marRight w:val="0"/>
      <w:marTop w:val="0"/>
      <w:marBottom w:val="0"/>
      <w:divBdr>
        <w:top w:val="none" w:sz="0" w:space="0" w:color="auto"/>
        <w:left w:val="none" w:sz="0" w:space="0" w:color="auto"/>
        <w:bottom w:val="none" w:sz="0" w:space="0" w:color="auto"/>
        <w:right w:val="none" w:sz="0" w:space="0" w:color="auto"/>
      </w:divBdr>
    </w:div>
    <w:div w:id="1054352529">
      <w:bodyDiv w:val="1"/>
      <w:marLeft w:val="0"/>
      <w:marRight w:val="0"/>
      <w:marTop w:val="0"/>
      <w:marBottom w:val="0"/>
      <w:divBdr>
        <w:top w:val="none" w:sz="0" w:space="0" w:color="auto"/>
        <w:left w:val="none" w:sz="0" w:space="0" w:color="auto"/>
        <w:bottom w:val="none" w:sz="0" w:space="0" w:color="auto"/>
        <w:right w:val="none" w:sz="0" w:space="0" w:color="auto"/>
      </w:divBdr>
    </w:div>
    <w:div w:id="1218516770">
      <w:bodyDiv w:val="1"/>
      <w:marLeft w:val="0"/>
      <w:marRight w:val="0"/>
      <w:marTop w:val="0"/>
      <w:marBottom w:val="0"/>
      <w:divBdr>
        <w:top w:val="none" w:sz="0" w:space="0" w:color="auto"/>
        <w:left w:val="none" w:sz="0" w:space="0" w:color="auto"/>
        <w:bottom w:val="none" w:sz="0" w:space="0" w:color="auto"/>
        <w:right w:val="none" w:sz="0" w:space="0" w:color="auto"/>
      </w:divBdr>
    </w:div>
    <w:div w:id="1354770210">
      <w:bodyDiv w:val="1"/>
      <w:marLeft w:val="0"/>
      <w:marRight w:val="0"/>
      <w:marTop w:val="0"/>
      <w:marBottom w:val="0"/>
      <w:divBdr>
        <w:top w:val="none" w:sz="0" w:space="0" w:color="auto"/>
        <w:left w:val="none" w:sz="0" w:space="0" w:color="auto"/>
        <w:bottom w:val="none" w:sz="0" w:space="0" w:color="auto"/>
        <w:right w:val="none" w:sz="0" w:space="0" w:color="auto"/>
      </w:divBdr>
    </w:div>
    <w:div w:id="1434011307">
      <w:bodyDiv w:val="1"/>
      <w:marLeft w:val="0"/>
      <w:marRight w:val="0"/>
      <w:marTop w:val="0"/>
      <w:marBottom w:val="0"/>
      <w:divBdr>
        <w:top w:val="none" w:sz="0" w:space="0" w:color="auto"/>
        <w:left w:val="none" w:sz="0" w:space="0" w:color="auto"/>
        <w:bottom w:val="none" w:sz="0" w:space="0" w:color="auto"/>
        <w:right w:val="none" w:sz="0" w:space="0" w:color="auto"/>
      </w:divBdr>
    </w:div>
    <w:div w:id="1444570010">
      <w:bodyDiv w:val="1"/>
      <w:marLeft w:val="0"/>
      <w:marRight w:val="0"/>
      <w:marTop w:val="0"/>
      <w:marBottom w:val="0"/>
      <w:divBdr>
        <w:top w:val="none" w:sz="0" w:space="0" w:color="auto"/>
        <w:left w:val="none" w:sz="0" w:space="0" w:color="auto"/>
        <w:bottom w:val="none" w:sz="0" w:space="0" w:color="auto"/>
        <w:right w:val="none" w:sz="0" w:space="0" w:color="auto"/>
      </w:divBdr>
    </w:div>
    <w:div w:id="1510946154">
      <w:bodyDiv w:val="1"/>
      <w:marLeft w:val="0"/>
      <w:marRight w:val="0"/>
      <w:marTop w:val="0"/>
      <w:marBottom w:val="0"/>
      <w:divBdr>
        <w:top w:val="none" w:sz="0" w:space="0" w:color="auto"/>
        <w:left w:val="none" w:sz="0" w:space="0" w:color="auto"/>
        <w:bottom w:val="none" w:sz="0" w:space="0" w:color="auto"/>
        <w:right w:val="none" w:sz="0" w:space="0" w:color="auto"/>
      </w:divBdr>
    </w:div>
    <w:div w:id="1526285494">
      <w:bodyDiv w:val="1"/>
      <w:marLeft w:val="0"/>
      <w:marRight w:val="0"/>
      <w:marTop w:val="0"/>
      <w:marBottom w:val="0"/>
      <w:divBdr>
        <w:top w:val="none" w:sz="0" w:space="0" w:color="auto"/>
        <w:left w:val="none" w:sz="0" w:space="0" w:color="auto"/>
        <w:bottom w:val="none" w:sz="0" w:space="0" w:color="auto"/>
        <w:right w:val="none" w:sz="0" w:space="0" w:color="auto"/>
      </w:divBdr>
    </w:div>
    <w:div w:id="1527594260">
      <w:bodyDiv w:val="1"/>
      <w:marLeft w:val="0"/>
      <w:marRight w:val="0"/>
      <w:marTop w:val="0"/>
      <w:marBottom w:val="0"/>
      <w:divBdr>
        <w:top w:val="none" w:sz="0" w:space="0" w:color="auto"/>
        <w:left w:val="none" w:sz="0" w:space="0" w:color="auto"/>
        <w:bottom w:val="none" w:sz="0" w:space="0" w:color="auto"/>
        <w:right w:val="none" w:sz="0" w:space="0" w:color="auto"/>
      </w:divBdr>
    </w:div>
    <w:div w:id="1575045869">
      <w:bodyDiv w:val="1"/>
      <w:marLeft w:val="0"/>
      <w:marRight w:val="0"/>
      <w:marTop w:val="0"/>
      <w:marBottom w:val="0"/>
      <w:divBdr>
        <w:top w:val="none" w:sz="0" w:space="0" w:color="auto"/>
        <w:left w:val="none" w:sz="0" w:space="0" w:color="auto"/>
        <w:bottom w:val="none" w:sz="0" w:space="0" w:color="auto"/>
        <w:right w:val="none" w:sz="0" w:space="0" w:color="auto"/>
      </w:divBdr>
    </w:div>
    <w:div w:id="1586381979">
      <w:bodyDiv w:val="1"/>
      <w:marLeft w:val="0"/>
      <w:marRight w:val="0"/>
      <w:marTop w:val="0"/>
      <w:marBottom w:val="0"/>
      <w:divBdr>
        <w:top w:val="none" w:sz="0" w:space="0" w:color="auto"/>
        <w:left w:val="none" w:sz="0" w:space="0" w:color="auto"/>
        <w:bottom w:val="none" w:sz="0" w:space="0" w:color="auto"/>
        <w:right w:val="none" w:sz="0" w:space="0" w:color="auto"/>
      </w:divBdr>
    </w:div>
    <w:div w:id="1632786086">
      <w:bodyDiv w:val="1"/>
      <w:marLeft w:val="0"/>
      <w:marRight w:val="0"/>
      <w:marTop w:val="0"/>
      <w:marBottom w:val="0"/>
      <w:divBdr>
        <w:top w:val="none" w:sz="0" w:space="0" w:color="auto"/>
        <w:left w:val="none" w:sz="0" w:space="0" w:color="auto"/>
        <w:bottom w:val="none" w:sz="0" w:space="0" w:color="auto"/>
        <w:right w:val="none" w:sz="0" w:space="0" w:color="auto"/>
      </w:divBdr>
      <w:divsChild>
        <w:div w:id="1756970478">
          <w:marLeft w:val="0"/>
          <w:marRight w:val="0"/>
          <w:marTop w:val="0"/>
          <w:marBottom w:val="0"/>
          <w:divBdr>
            <w:top w:val="none" w:sz="0" w:space="0" w:color="auto"/>
            <w:left w:val="none" w:sz="0" w:space="0" w:color="auto"/>
            <w:bottom w:val="none" w:sz="0" w:space="0" w:color="auto"/>
            <w:right w:val="none" w:sz="0" w:space="0" w:color="auto"/>
          </w:divBdr>
        </w:div>
      </w:divsChild>
    </w:div>
    <w:div w:id="1757437979">
      <w:bodyDiv w:val="1"/>
      <w:marLeft w:val="0"/>
      <w:marRight w:val="0"/>
      <w:marTop w:val="0"/>
      <w:marBottom w:val="0"/>
      <w:divBdr>
        <w:top w:val="none" w:sz="0" w:space="0" w:color="auto"/>
        <w:left w:val="none" w:sz="0" w:space="0" w:color="auto"/>
        <w:bottom w:val="none" w:sz="0" w:space="0" w:color="auto"/>
        <w:right w:val="none" w:sz="0" w:space="0" w:color="auto"/>
      </w:divBdr>
    </w:div>
    <w:div w:id="1787577866">
      <w:bodyDiv w:val="1"/>
      <w:marLeft w:val="0"/>
      <w:marRight w:val="0"/>
      <w:marTop w:val="0"/>
      <w:marBottom w:val="0"/>
      <w:divBdr>
        <w:top w:val="none" w:sz="0" w:space="0" w:color="auto"/>
        <w:left w:val="none" w:sz="0" w:space="0" w:color="auto"/>
        <w:bottom w:val="none" w:sz="0" w:space="0" w:color="auto"/>
        <w:right w:val="none" w:sz="0" w:space="0" w:color="auto"/>
      </w:divBdr>
    </w:div>
    <w:div w:id="1858881238">
      <w:bodyDiv w:val="1"/>
      <w:marLeft w:val="0"/>
      <w:marRight w:val="0"/>
      <w:marTop w:val="0"/>
      <w:marBottom w:val="0"/>
      <w:divBdr>
        <w:top w:val="none" w:sz="0" w:space="0" w:color="auto"/>
        <w:left w:val="none" w:sz="0" w:space="0" w:color="auto"/>
        <w:bottom w:val="none" w:sz="0" w:space="0" w:color="auto"/>
        <w:right w:val="none" w:sz="0" w:space="0" w:color="auto"/>
      </w:divBdr>
    </w:div>
    <w:div w:id="20447450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njtu.edu.cn/cms/zsz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ivil.bjtu.edu.cn/cm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18515-9BB8-4413-BF9A-A752863E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949</Words>
  <Characters>5410</Characters>
  <Application>Microsoft Office Word</Application>
  <DocSecurity>0</DocSecurity>
  <Lines>45</Lines>
  <Paragraphs>12</Paragraphs>
  <ScaleCrop>false</ScaleCrop>
  <Company>Microsoft</Company>
  <LinksUpToDate>false</LinksUpToDate>
  <CharactersWithSpaces>6347</CharactersWithSpaces>
  <SharedDoc>false</SharedDoc>
  <HLinks>
    <vt:vector size="24" baseType="variant">
      <vt:variant>
        <vt:i4>6160393</vt:i4>
      </vt:variant>
      <vt:variant>
        <vt:i4>9</vt:i4>
      </vt:variant>
      <vt:variant>
        <vt:i4>0</vt:i4>
      </vt:variant>
      <vt:variant>
        <vt:i4>5</vt:i4>
      </vt:variant>
      <vt:variant>
        <vt:lpwstr>http://civil.bjtu.edu.cn/cms/</vt:lpwstr>
      </vt:variant>
      <vt:variant>
        <vt:lpwstr/>
      </vt:variant>
      <vt:variant>
        <vt:i4>974995255</vt:i4>
      </vt:variant>
      <vt:variant>
        <vt:i4>6</vt:i4>
      </vt:variant>
      <vt:variant>
        <vt:i4>0</vt:i4>
      </vt:variant>
      <vt:variant>
        <vt:i4>5</vt:i4>
      </vt:variant>
      <vt:variant>
        <vt:lpwstr>http://civil.bjtu.edu.cn/cms招生工作/</vt:lpwstr>
      </vt:variant>
      <vt:variant>
        <vt:lpwstr/>
      </vt:variant>
      <vt:variant>
        <vt:i4>974995255</vt:i4>
      </vt:variant>
      <vt:variant>
        <vt:i4>3</vt:i4>
      </vt:variant>
      <vt:variant>
        <vt:i4>0</vt:i4>
      </vt:variant>
      <vt:variant>
        <vt:i4>5</vt:i4>
      </vt:variant>
      <vt:variant>
        <vt:lpwstr>http://civil.bjtu.edu.cn/cms招生工作/</vt:lpwstr>
      </vt:variant>
      <vt:variant>
        <vt:lpwstr/>
      </vt:variant>
      <vt:variant>
        <vt:i4>6553722</vt:i4>
      </vt:variant>
      <vt:variant>
        <vt:i4>0</vt:i4>
      </vt:variant>
      <vt:variant>
        <vt:i4>0</vt:i4>
      </vt:variant>
      <vt:variant>
        <vt:i4>5</vt:i4>
      </vt:variant>
      <vt:variant>
        <vt:lpwstr>http://gs.njtu.edu.cn/cms/zszt/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土建学院2007年硕士研究生复试录取工作实施细则</dc:title>
  <dc:creator>MC SYSTEM</dc:creator>
  <cp:lastModifiedBy>lenovo</cp:lastModifiedBy>
  <cp:revision>53</cp:revision>
  <cp:lastPrinted>2021-10-26T09:30:00Z</cp:lastPrinted>
  <dcterms:created xsi:type="dcterms:W3CDTF">2021-10-18T14:06:00Z</dcterms:created>
  <dcterms:modified xsi:type="dcterms:W3CDTF">2021-10-27T02:40:00Z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