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ED" w:rsidRDefault="004D60C7">
      <w:pPr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关于组织</w:t>
      </w:r>
      <w:r>
        <w:rPr>
          <w:rFonts w:ascii="黑体" w:eastAsia="黑体" w:hAnsi="黑体" w:cs="黑体" w:hint="eastAsia"/>
          <w:b/>
          <w:sz w:val="32"/>
          <w:szCs w:val="32"/>
        </w:rPr>
        <w:t>201</w:t>
      </w:r>
      <w:r>
        <w:rPr>
          <w:rFonts w:ascii="黑体" w:eastAsia="黑体" w:hAnsi="黑体" w:cs="黑体"/>
          <w:b/>
          <w:sz w:val="32"/>
          <w:szCs w:val="32"/>
        </w:rPr>
        <w:t>8</w:t>
      </w:r>
      <w:r>
        <w:rPr>
          <w:rFonts w:ascii="黑体" w:eastAsia="黑体" w:hAnsi="黑体" w:cs="黑体" w:hint="eastAsia"/>
          <w:b/>
          <w:sz w:val="32"/>
          <w:szCs w:val="32"/>
        </w:rPr>
        <w:t>级学生登记创新创业教育学分的通知</w:t>
      </w:r>
    </w:p>
    <w:p w:rsidR="003861ED" w:rsidRDefault="004D60C7" w:rsidP="004D60C7">
      <w:pPr>
        <w:spacing w:line="276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各学院：</w:t>
      </w:r>
    </w:p>
    <w:p w:rsidR="003861ED" w:rsidRDefault="004D60C7" w:rsidP="004D60C7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按照《北京交通大学本科生创新创业教育学分认定实施细则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试行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》学生在校期间修读创新创业教育学分在毕业前统一组织登记的要求，现组织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级毕业班学生统一登记已认定学分对应的课程及成绩，具体通知如下：</w:t>
      </w:r>
    </w:p>
    <w:p w:rsidR="003861ED" w:rsidRDefault="004D60C7" w:rsidP="004D60C7">
      <w:pPr>
        <w:spacing w:line="276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一、登记对象</w:t>
      </w:r>
    </w:p>
    <w:p w:rsidR="003861ED" w:rsidRDefault="004D60C7" w:rsidP="004D60C7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级本科毕业班学生，已完成创新创业教育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学分要求，可申请登记已认定创新创业教育学分对应类别的课程及成绩，登记成功后课程及成绩录入教务系统显示到个人成绩单。</w:t>
      </w:r>
    </w:p>
    <w:p w:rsidR="003861ED" w:rsidRDefault="004D60C7" w:rsidP="004D60C7">
      <w:pPr>
        <w:spacing w:line="276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二、登记办法</w:t>
      </w:r>
    </w:p>
    <w:p w:rsidR="003861ED" w:rsidRDefault="004D60C7" w:rsidP="004D60C7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按照《北京交通大学本科生创新创业教育学分认定实施细则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试行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》，学生根据创新创业教育学分修读和认定情况，可申请第</w:t>
      </w:r>
      <w:r>
        <w:rPr>
          <w:rFonts w:ascii="仿宋" w:eastAsia="仿宋" w:hAnsi="仿宋" w:hint="eastAsia"/>
          <w:sz w:val="28"/>
          <w:szCs w:val="28"/>
        </w:rPr>
        <w:t>2-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类，课程名称按类记载，成绩统一记为“</w:t>
      </w:r>
      <w:r>
        <w:rPr>
          <w:rFonts w:ascii="仿宋" w:eastAsia="仿宋" w:hAnsi="仿宋" w:hint="eastAsia"/>
          <w:sz w:val="28"/>
          <w:szCs w:val="28"/>
        </w:rPr>
        <w:t>P</w:t>
      </w:r>
      <w:r>
        <w:rPr>
          <w:rFonts w:ascii="仿宋" w:eastAsia="仿宋" w:hAnsi="仿宋" w:hint="eastAsia"/>
          <w:sz w:val="28"/>
          <w:szCs w:val="28"/>
        </w:rPr>
        <w:t>”。</w:t>
      </w:r>
    </w:p>
    <w:p w:rsidR="003861ED" w:rsidRDefault="004D60C7" w:rsidP="004D60C7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学校组织统一使用创新学分管理平台登记，认定学分满足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学分的学生可以申请登记。申请登记创新创业教育学分时，每一类至多申请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 w:hint="eastAsia"/>
          <w:b/>
          <w:bCs/>
          <w:sz w:val="28"/>
          <w:szCs w:val="28"/>
        </w:rPr>
        <w:t>最优记录</w:t>
      </w:r>
      <w:r>
        <w:rPr>
          <w:rFonts w:ascii="仿宋" w:eastAsia="仿宋" w:hAnsi="仿宋" w:hint="eastAsia"/>
          <w:sz w:val="28"/>
          <w:szCs w:val="28"/>
        </w:rPr>
        <w:t>，登记前学生应充分比选做出最优选</w:t>
      </w:r>
      <w:proofErr w:type="gramStart"/>
      <w:r>
        <w:rPr>
          <w:rFonts w:ascii="仿宋" w:eastAsia="仿宋" w:hAnsi="仿宋" w:hint="eastAsia"/>
          <w:sz w:val="28"/>
          <w:szCs w:val="28"/>
        </w:rPr>
        <w:t>择</w:t>
      </w:r>
      <w:proofErr w:type="gramEnd"/>
      <w:r>
        <w:rPr>
          <w:rFonts w:ascii="仿宋" w:eastAsia="仿宋" w:hAnsi="仿宋" w:hint="eastAsia"/>
          <w:sz w:val="28"/>
          <w:szCs w:val="28"/>
        </w:rPr>
        <w:t>。</w:t>
      </w:r>
    </w:p>
    <w:p w:rsidR="003861ED" w:rsidRDefault="004D60C7" w:rsidP="004D60C7">
      <w:pPr>
        <w:spacing w:line="276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三、登记操作流程</w:t>
      </w:r>
    </w:p>
    <w:p w:rsidR="003861ED" w:rsidRDefault="004D60C7" w:rsidP="004D60C7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）本科生院</w:t>
      </w:r>
      <w:r>
        <w:rPr>
          <w:rFonts w:ascii="仿宋" w:eastAsia="仿宋" w:hAnsi="仿宋" w:hint="eastAsia"/>
          <w:sz w:val="28"/>
          <w:szCs w:val="28"/>
        </w:rPr>
        <w:t>主页（</w:t>
      </w:r>
      <w:r>
        <w:rPr>
          <w:rFonts w:ascii="仿宋" w:eastAsia="仿宋" w:hAnsi="仿宋" w:hint="eastAsia"/>
          <w:sz w:val="28"/>
          <w:szCs w:val="28"/>
        </w:rPr>
        <w:t>http://</w:t>
      </w:r>
      <w:r>
        <w:rPr>
          <w:rFonts w:ascii="仿宋" w:eastAsia="仿宋" w:hAnsi="仿宋"/>
          <w:sz w:val="28"/>
          <w:szCs w:val="28"/>
        </w:rPr>
        <w:t>bksy</w:t>
      </w:r>
      <w:r>
        <w:rPr>
          <w:rFonts w:ascii="仿宋" w:eastAsia="仿宋" w:hAnsi="仿宋" w:hint="eastAsia"/>
          <w:sz w:val="28"/>
          <w:szCs w:val="28"/>
        </w:rPr>
        <w:t>.bjtu.edu.cn</w:t>
      </w:r>
      <w:r>
        <w:rPr>
          <w:rFonts w:ascii="仿宋" w:eastAsia="仿宋" w:hAnsi="仿宋" w:hint="eastAsia"/>
          <w:sz w:val="28"/>
          <w:szCs w:val="28"/>
        </w:rPr>
        <w:t>）→</w:t>
      </w:r>
      <w:r>
        <w:rPr>
          <w:rFonts w:ascii="仿宋" w:eastAsia="仿宋" w:hAnsi="仿宋" w:hint="eastAsia"/>
          <w:sz w:val="28"/>
          <w:szCs w:val="28"/>
        </w:rPr>
        <w:t>用户登录</w:t>
      </w:r>
      <w:r>
        <w:rPr>
          <w:rFonts w:ascii="仿宋" w:eastAsia="仿宋" w:hAnsi="仿宋" w:hint="eastAsia"/>
          <w:sz w:val="28"/>
          <w:szCs w:val="28"/>
        </w:rPr>
        <w:t>→</w:t>
      </w:r>
      <w:r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登录</w:t>
      </w:r>
      <w:r>
        <w:rPr>
          <w:rFonts w:ascii="仿宋" w:eastAsia="仿宋" w:hAnsi="仿宋" w:hint="eastAsia"/>
          <w:sz w:val="28"/>
          <w:szCs w:val="28"/>
        </w:rPr>
        <w:t>→</w:t>
      </w:r>
      <w:r>
        <w:rPr>
          <w:rFonts w:ascii="仿宋" w:eastAsia="仿宋" w:hAnsi="仿宋" w:hint="eastAsia"/>
          <w:sz w:val="28"/>
          <w:szCs w:val="28"/>
        </w:rPr>
        <w:t>进入</w:t>
      </w:r>
      <w:r>
        <w:rPr>
          <w:rFonts w:ascii="仿宋" w:eastAsia="仿宋" w:hAnsi="仿宋" w:hint="eastAsia"/>
          <w:sz w:val="28"/>
          <w:szCs w:val="28"/>
        </w:rPr>
        <w:t>个人中心</w:t>
      </w:r>
    </w:p>
    <w:p w:rsidR="003861ED" w:rsidRDefault="004D60C7" w:rsidP="004D60C7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）进入</w:t>
      </w:r>
      <w:r>
        <w:rPr>
          <w:rFonts w:ascii="仿宋" w:eastAsia="仿宋" w:hAnsi="仿宋" w:hint="eastAsia"/>
          <w:sz w:val="28"/>
          <w:szCs w:val="28"/>
        </w:rPr>
        <w:t>实践教学服务平台</w:t>
      </w:r>
      <w:r>
        <w:rPr>
          <w:rFonts w:ascii="仿宋" w:eastAsia="仿宋" w:hAnsi="仿宋" w:hint="eastAsia"/>
          <w:sz w:val="28"/>
          <w:szCs w:val="28"/>
        </w:rPr>
        <w:t>→</w:t>
      </w:r>
      <w:r>
        <w:rPr>
          <w:rFonts w:ascii="仿宋" w:eastAsia="仿宋" w:hAnsi="仿宋" w:hint="eastAsia"/>
          <w:sz w:val="28"/>
          <w:szCs w:val="28"/>
        </w:rPr>
        <w:t>系统导航</w:t>
      </w:r>
      <w:r>
        <w:rPr>
          <w:rFonts w:ascii="仿宋" w:eastAsia="仿宋" w:hAnsi="仿宋" w:hint="eastAsia"/>
          <w:sz w:val="28"/>
          <w:szCs w:val="28"/>
        </w:rPr>
        <w:t>→</w:t>
      </w:r>
      <w:r>
        <w:rPr>
          <w:rFonts w:ascii="仿宋" w:eastAsia="仿宋" w:hAnsi="仿宋" w:hint="eastAsia"/>
          <w:sz w:val="28"/>
          <w:szCs w:val="28"/>
        </w:rPr>
        <w:t>创新学分管理平台</w:t>
      </w:r>
      <w:r>
        <w:rPr>
          <w:rFonts w:ascii="仿宋" w:eastAsia="仿宋" w:hAnsi="仿宋" w:hint="eastAsia"/>
          <w:sz w:val="28"/>
          <w:szCs w:val="28"/>
        </w:rPr>
        <w:t>→</w:t>
      </w:r>
      <w:r>
        <w:rPr>
          <w:rFonts w:ascii="仿宋" w:eastAsia="仿宋" w:hAnsi="仿宋" w:hint="eastAsia"/>
          <w:sz w:val="28"/>
          <w:szCs w:val="28"/>
        </w:rPr>
        <w:t>课程学分</w:t>
      </w:r>
      <w:r>
        <w:rPr>
          <w:rFonts w:ascii="仿宋" w:eastAsia="仿宋" w:hAnsi="仿宋" w:hint="eastAsia"/>
          <w:sz w:val="28"/>
          <w:szCs w:val="28"/>
        </w:rPr>
        <w:t>→</w:t>
      </w:r>
      <w:r>
        <w:rPr>
          <w:rFonts w:ascii="仿宋" w:eastAsia="仿宋" w:hAnsi="仿宋" w:hint="eastAsia"/>
          <w:sz w:val="28"/>
          <w:szCs w:val="28"/>
        </w:rPr>
        <w:t>学分登记</w:t>
      </w:r>
    </w:p>
    <w:p w:rsidR="003861ED" w:rsidRDefault="004D60C7" w:rsidP="004D60C7">
      <w:pPr>
        <w:spacing w:line="276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四、申请时间</w:t>
      </w:r>
    </w:p>
    <w:p w:rsidR="003861ED" w:rsidRDefault="004D60C7" w:rsidP="004D60C7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双创学分登记功能将长期开放，可视情况分类提交登记申请。</w:t>
      </w:r>
    </w:p>
    <w:p w:rsidR="003861ED" w:rsidRDefault="004D60C7" w:rsidP="004D60C7">
      <w:pPr>
        <w:spacing w:line="276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五、其他注意事项</w:t>
      </w:r>
    </w:p>
    <w:p w:rsidR="003861ED" w:rsidRDefault="004D60C7" w:rsidP="004D60C7">
      <w:pPr>
        <w:spacing w:line="276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）请各学院负责通知到</w:t>
      </w:r>
      <w:r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级学生毕业前</w:t>
      </w:r>
      <w:r>
        <w:rPr>
          <w:rFonts w:ascii="仿宋" w:eastAsia="仿宋" w:hAnsi="仿宋" w:hint="eastAsia"/>
          <w:sz w:val="28"/>
          <w:szCs w:val="28"/>
        </w:rPr>
        <w:t>在平台中完成申请登记操作；</w:t>
      </w:r>
    </w:p>
    <w:p w:rsidR="003861ED" w:rsidRDefault="004D60C7" w:rsidP="004D60C7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）登记的课程及成绩一经申请录入教务系统显示到成绩单，后续不能删除或更换该类其他课程。</w:t>
      </w:r>
      <w:bookmarkStart w:id="0" w:name="_GoBack"/>
      <w:bookmarkEnd w:id="0"/>
    </w:p>
    <w:p w:rsidR="003861ED" w:rsidRDefault="003861ED" w:rsidP="004D60C7">
      <w:pPr>
        <w:spacing w:line="276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3861ED" w:rsidRDefault="004D60C7" w:rsidP="004D60C7">
      <w:pPr>
        <w:spacing w:line="276" w:lineRule="auto"/>
        <w:ind w:rightChars="200" w:right="42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本科生院</w:t>
      </w:r>
    </w:p>
    <w:p w:rsidR="003861ED" w:rsidRDefault="004D60C7" w:rsidP="004D60C7">
      <w:pPr>
        <w:spacing w:line="276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861ED">
      <w:pgSz w:w="11906" w:h="16838"/>
      <w:pgMar w:top="1440" w:right="1803" w:bottom="1440" w:left="1803" w:header="851" w:footer="992" w:gutter="0"/>
      <w:cols w:space="425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58"/>
  <w:drawingGridVerticalSpacing w:val="57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B99"/>
    <w:rsid w:val="0004141B"/>
    <w:rsid w:val="0008626F"/>
    <w:rsid w:val="00086EEF"/>
    <w:rsid w:val="00097B84"/>
    <w:rsid w:val="000A03E2"/>
    <w:rsid w:val="000A5C95"/>
    <w:rsid w:val="000E4B2A"/>
    <w:rsid w:val="001334EB"/>
    <w:rsid w:val="001464EF"/>
    <w:rsid w:val="00162F1F"/>
    <w:rsid w:val="00167C74"/>
    <w:rsid w:val="001710E2"/>
    <w:rsid w:val="001858B5"/>
    <w:rsid w:val="001D742E"/>
    <w:rsid w:val="00213E95"/>
    <w:rsid w:val="00215701"/>
    <w:rsid w:val="00215CB3"/>
    <w:rsid w:val="00232855"/>
    <w:rsid w:val="0024188D"/>
    <w:rsid w:val="0029095F"/>
    <w:rsid w:val="002A5173"/>
    <w:rsid w:val="002D3A33"/>
    <w:rsid w:val="002F7566"/>
    <w:rsid w:val="00304234"/>
    <w:rsid w:val="00305596"/>
    <w:rsid w:val="00332205"/>
    <w:rsid w:val="00342B39"/>
    <w:rsid w:val="00344A74"/>
    <w:rsid w:val="0034791C"/>
    <w:rsid w:val="003779D8"/>
    <w:rsid w:val="003861ED"/>
    <w:rsid w:val="003C3343"/>
    <w:rsid w:val="003F26F1"/>
    <w:rsid w:val="003F648B"/>
    <w:rsid w:val="00460DA4"/>
    <w:rsid w:val="00467C19"/>
    <w:rsid w:val="004D60C7"/>
    <w:rsid w:val="00533771"/>
    <w:rsid w:val="00536C71"/>
    <w:rsid w:val="00543FBF"/>
    <w:rsid w:val="0055611F"/>
    <w:rsid w:val="00595C5F"/>
    <w:rsid w:val="005A575F"/>
    <w:rsid w:val="005A699C"/>
    <w:rsid w:val="005D7B98"/>
    <w:rsid w:val="00603627"/>
    <w:rsid w:val="006169AB"/>
    <w:rsid w:val="006347BF"/>
    <w:rsid w:val="00650FA0"/>
    <w:rsid w:val="00656373"/>
    <w:rsid w:val="00660C28"/>
    <w:rsid w:val="00672DB4"/>
    <w:rsid w:val="0067694F"/>
    <w:rsid w:val="006C6423"/>
    <w:rsid w:val="006F5892"/>
    <w:rsid w:val="00712AB3"/>
    <w:rsid w:val="00721061"/>
    <w:rsid w:val="007757F6"/>
    <w:rsid w:val="007B5ABC"/>
    <w:rsid w:val="007D2549"/>
    <w:rsid w:val="007E11DF"/>
    <w:rsid w:val="007F7B99"/>
    <w:rsid w:val="00815AFC"/>
    <w:rsid w:val="00830D2B"/>
    <w:rsid w:val="00874099"/>
    <w:rsid w:val="00895BC3"/>
    <w:rsid w:val="008E5FFF"/>
    <w:rsid w:val="008F2E9C"/>
    <w:rsid w:val="008F6D59"/>
    <w:rsid w:val="00904DCE"/>
    <w:rsid w:val="00992920"/>
    <w:rsid w:val="009B36A6"/>
    <w:rsid w:val="009C6B19"/>
    <w:rsid w:val="00A0065B"/>
    <w:rsid w:val="00A20859"/>
    <w:rsid w:val="00A71517"/>
    <w:rsid w:val="00A7727E"/>
    <w:rsid w:val="00A843C9"/>
    <w:rsid w:val="00AE3663"/>
    <w:rsid w:val="00AF2F37"/>
    <w:rsid w:val="00B07B75"/>
    <w:rsid w:val="00B11911"/>
    <w:rsid w:val="00B26747"/>
    <w:rsid w:val="00B3396D"/>
    <w:rsid w:val="00B444CB"/>
    <w:rsid w:val="00B52AA1"/>
    <w:rsid w:val="00B620EA"/>
    <w:rsid w:val="00B907C0"/>
    <w:rsid w:val="00B910C6"/>
    <w:rsid w:val="00B95C30"/>
    <w:rsid w:val="00BA366B"/>
    <w:rsid w:val="00BD71C0"/>
    <w:rsid w:val="00C10B57"/>
    <w:rsid w:val="00C4019E"/>
    <w:rsid w:val="00C70A0B"/>
    <w:rsid w:val="00C75F76"/>
    <w:rsid w:val="00C85A0A"/>
    <w:rsid w:val="00C85AA7"/>
    <w:rsid w:val="00C907F8"/>
    <w:rsid w:val="00CC6DE5"/>
    <w:rsid w:val="00CD17A5"/>
    <w:rsid w:val="00CD605B"/>
    <w:rsid w:val="00CF0B50"/>
    <w:rsid w:val="00D47AAA"/>
    <w:rsid w:val="00D51D4F"/>
    <w:rsid w:val="00D80991"/>
    <w:rsid w:val="00DA6EB0"/>
    <w:rsid w:val="00E02813"/>
    <w:rsid w:val="00E2651F"/>
    <w:rsid w:val="00E36F3D"/>
    <w:rsid w:val="00E94074"/>
    <w:rsid w:val="00EA514F"/>
    <w:rsid w:val="00ED3262"/>
    <w:rsid w:val="00F132A1"/>
    <w:rsid w:val="00F1568D"/>
    <w:rsid w:val="00F24CFE"/>
    <w:rsid w:val="00F81377"/>
    <w:rsid w:val="00FA6557"/>
    <w:rsid w:val="00FC3491"/>
    <w:rsid w:val="00FC61C2"/>
    <w:rsid w:val="00FE2A73"/>
    <w:rsid w:val="00FF4C93"/>
    <w:rsid w:val="06CC22D1"/>
    <w:rsid w:val="070634BF"/>
    <w:rsid w:val="0C8906B9"/>
    <w:rsid w:val="13DF1F65"/>
    <w:rsid w:val="13F04103"/>
    <w:rsid w:val="141C3F4B"/>
    <w:rsid w:val="148F7567"/>
    <w:rsid w:val="17550A69"/>
    <w:rsid w:val="18DB2DB8"/>
    <w:rsid w:val="19096EA1"/>
    <w:rsid w:val="19F512B8"/>
    <w:rsid w:val="1DF048E9"/>
    <w:rsid w:val="2158127B"/>
    <w:rsid w:val="215D5774"/>
    <w:rsid w:val="23EA314F"/>
    <w:rsid w:val="243C57FA"/>
    <w:rsid w:val="26181E23"/>
    <w:rsid w:val="26C00B4D"/>
    <w:rsid w:val="26C470F8"/>
    <w:rsid w:val="288C33CD"/>
    <w:rsid w:val="29852F38"/>
    <w:rsid w:val="29F84DFF"/>
    <w:rsid w:val="2A495D17"/>
    <w:rsid w:val="2AFE15A9"/>
    <w:rsid w:val="2C6265B4"/>
    <w:rsid w:val="2DEF4C38"/>
    <w:rsid w:val="2DF72984"/>
    <w:rsid w:val="33A979E9"/>
    <w:rsid w:val="348C162F"/>
    <w:rsid w:val="362342E5"/>
    <w:rsid w:val="36DE719E"/>
    <w:rsid w:val="3746148D"/>
    <w:rsid w:val="392C2694"/>
    <w:rsid w:val="394B6498"/>
    <w:rsid w:val="3E662716"/>
    <w:rsid w:val="3EC40FB0"/>
    <w:rsid w:val="40DC3681"/>
    <w:rsid w:val="41D856F6"/>
    <w:rsid w:val="4212680C"/>
    <w:rsid w:val="433A44B0"/>
    <w:rsid w:val="443C7F46"/>
    <w:rsid w:val="44DB4CB5"/>
    <w:rsid w:val="46EA2A05"/>
    <w:rsid w:val="495370CA"/>
    <w:rsid w:val="4C5F34F9"/>
    <w:rsid w:val="4CFA0F86"/>
    <w:rsid w:val="4E0B3C39"/>
    <w:rsid w:val="504F4212"/>
    <w:rsid w:val="52B25E74"/>
    <w:rsid w:val="53193986"/>
    <w:rsid w:val="538024B5"/>
    <w:rsid w:val="559E21C1"/>
    <w:rsid w:val="56B83451"/>
    <w:rsid w:val="57A126C8"/>
    <w:rsid w:val="5818245E"/>
    <w:rsid w:val="58AF2BF2"/>
    <w:rsid w:val="5BDC602F"/>
    <w:rsid w:val="5C392998"/>
    <w:rsid w:val="5C8A6152"/>
    <w:rsid w:val="5D7436CA"/>
    <w:rsid w:val="5EAC5784"/>
    <w:rsid w:val="5F17654A"/>
    <w:rsid w:val="5F885F07"/>
    <w:rsid w:val="60FE7298"/>
    <w:rsid w:val="63327756"/>
    <w:rsid w:val="633A616C"/>
    <w:rsid w:val="6400630A"/>
    <w:rsid w:val="644140BD"/>
    <w:rsid w:val="646C7530"/>
    <w:rsid w:val="6AFC1773"/>
    <w:rsid w:val="703E53B3"/>
    <w:rsid w:val="729B2DEA"/>
    <w:rsid w:val="7317665B"/>
    <w:rsid w:val="74557433"/>
    <w:rsid w:val="755E5C50"/>
    <w:rsid w:val="76A42EB1"/>
    <w:rsid w:val="7BB73A37"/>
    <w:rsid w:val="7DE9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E441"/>
  <w15:docId w15:val="{9736E275-C646-4ACD-A490-CD280AB4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3C8DE2-A68B-4005-AF7B-AD1A22FE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Qianqian Pan</cp:lastModifiedBy>
  <cp:revision>206</cp:revision>
  <dcterms:created xsi:type="dcterms:W3CDTF">2020-05-15T08:39:00Z</dcterms:created>
  <dcterms:modified xsi:type="dcterms:W3CDTF">2021-12-01T06:25:00Z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