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0F326" w14:textId="77777777" w:rsidR="00AC739A" w:rsidRPr="00EB5E94" w:rsidRDefault="00AC739A" w:rsidP="00AC739A">
      <w:pPr>
        <w:jc w:val="left"/>
        <w:rPr>
          <w:rFonts w:asciiTheme="majorEastAsia" w:eastAsiaTheme="majorEastAsia" w:hAnsiTheme="majorEastAsia"/>
          <w:color w:val="000000" w:themeColor="text1"/>
          <w:sz w:val="32"/>
          <w:szCs w:val="24"/>
        </w:rPr>
      </w:pPr>
    </w:p>
    <w:p w14:paraId="3F1CC36F" w14:textId="77777777" w:rsidR="00995DC2" w:rsidRPr="00EB5E94" w:rsidRDefault="007249AA" w:rsidP="007249AA">
      <w:pPr>
        <w:widowControl/>
        <w:jc w:val="center"/>
        <w:rPr>
          <w:rFonts w:ascii="宋体" w:hAnsi="宋体" w:cs="宋体"/>
          <w:b/>
          <w:color w:val="000000" w:themeColor="text1"/>
          <w:kern w:val="0"/>
          <w:sz w:val="36"/>
          <w:szCs w:val="28"/>
        </w:rPr>
      </w:pPr>
      <w:r w:rsidRPr="00EB5E94">
        <w:rPr>
          <w:rFonts w:ascii="宋体" w:hAnsi="宋体" w:cs="宋体" w:hint="eastAsia"/>
          <w:b/>
          <w:color w:val="000000" w:themeColor="text1"/>
          <w:kern w:val="0"/>
          <w:sz w:val="36"/>
          <w:szCs w:val="28"/>
        </w:rPr>
        <w:t>北京交通大学</w:t>
      </w:r>
      <w:r w:rsidR="00995DC2" w:rsidRPr="00EB5E94">
        <w:rPr>
          <w:rFonts w:ascii="宋体" w:hAnsi="宋体" w:cs="宋体" w:hint="eastAsia"/>
          <w:b/>
          <w:color w:val="000000" w:themeColor="text1"/>
          <w:kern w:val="0"/>
          <w:sz w:val="36"/>
          <w:szCs w:val="28"/>
        </w:rPr>
        <w:t>交通运输</w:t>
      </w:r>
      <w:r w:rsidRPr="00EB5E94">
        <w:rPr>
          <w:rFonts w:ascii="宋体" w:hAnsi="宋体" w:cs="宋体" w:hint="eastAsia"/>
          <w:b/>
          <w:color w:val="000000" w:themeColor="text1"/>
          <w:kern w:val="0"/>
          <w:sz w:val="36"/>
          <w:szCs w:val="28"/>
        </w:rPr>
        <w:t>学院承办</w:t>
      </w:r>
    </w:p>
    <w:p w14:paraId="4D824FDE" w14:textId="28E64306" w:rsidR="007249AA" w:rsidRPr="00EB5E94" w:rsidRDefault="00B33E73" w:rsidP="007249AA">
      <w:pPr>
        <w:widowControl/>
        <w:jc w:val="center"/>
        <w:rPr>
          <w:rFonts w:ascii="宋体" w:hAnsi="宋体" w:cs="宋体"/>
          <w:b/>
          <w:color w:val="000000" w:themeColor="text1"/>
          <w:kern w:val="0"/>
          <w:sz w:val="36"/>
          <w:szCs w:val="28"/>
        </w:rPr>
      </w:pPr>
      <w:r w:rsidRPr="00B33E73">
        <w:rPr>
          <w:rFonts w:ascii="宋体" w:hAnsi="宋体" w:cs="宋体" w:hint="eastAsia"/>
          <w:b/>
          <w:color w:val="000000" w:themeColor="text1"/>
          <w:kern w:val="0"/>
          <w:sz w:val="36"/>
          <w:szCs w:val="28"/>
        </w:rPr>
        <w:t>20</w:t>
      </w:r>
      <w:r w:rsidR="00B70AAA">
        <w:rPr>
          <w:rFonts w:ascii="宋体" w:hAnsi="宋体" w:cs="宋体" w:hint="eastAsia"/>
          <w:b/>
          <w:color w:val="000000" w:themeColor="text1"/>
          <w:kern w:val="0"/>
          <w:sz w:val="36"/>
          <w:szCs w:val="28"/>
        </w:rPr>
        <w:t>2</w:t>
      </w:r>
      <w:r w:rsidR="000D387A">
        <w:rPr>
          <w:rFonts w:ascii="宋体" w:hAnsi="宋体" w:cs="宋体"/>
          <w:b/>
          <w:color w:val="000000" w:themeColor="text1"/>
          <w:kern w:val="0"/>
          <w:sz w:val="36"/>
          <w:szCs w:val="28"/>
        </w:rPr>
        <w:t>2</w:t>
      </w:r>
      <w:r w:rsidRPr="00B33E73">
        <w:rPr>
          <w:rFonts w:ascii="宋体" w:hAnsi="宋体" w:cs="宋体" w:hint="eastAsia"/>
          <w:b/>
          <w:color w:val="000000" w:themeColor="text1"/>
          <w:kern w:val="0"/>
          <w:sz w:val="36"/>
          <w:szCs w:val="28"/>
        </w:rPr>
        <w:t>年北京交通大学大学生电子商务“创新创意及创业”挑战赛</w:t>
      </w:r>
      <w:r w:rsidR="007249AA" w:rsidRPr="00EB5E94">
        <w:rPr>
          <w:rFonts w:ascii="宋体" w:hAnsi="宋体" w:cs="宋体"/>
          <w:b/>
          <w:color w:val="000000" w:themeColor="text1"/>
          <w:kern w:val="0"/>
          <w:sz w:val="36"/>
          <w:szCs w:val="28"/>
        </w:rPr>
        <w:t>组织实施方案</w:t>
      </w:r>
    </w:p>
    <w:p w14:paraId="1B3EC99F" w14:textId="77777777" w:rsidR="007249AA" w:rsidRPr="002754D3" w:rsidRDefault="007249AA" w:rsidP="007249AA">
      <w:pPr>
        <w:widowControl/>
        <w:jc w:val="center"/>
        <w:rPr>
          <w:rFonts w:ascii="宋体" w:hAnsi="宋体"/>
          <w:sz w:val="24"/>
        </w:rPr>
      </w:pPr>
    </w:p>
    <w:p w14:paraId="52C9A7A9" w14:textId="77777777" w:rsidR="007249AA" w:rsidRDefault="007249AA" w:rsidP="007249AA">
      <w:pPr>
        <w:widowControl/>
        <w:shd w:val="clear" w:color="auto" w:fill="FFFFFF"/>
        <w:spacing w:line="360" w:lineRule="auto"/>
        <w:ind w:firstLineChars="200" w:firstLine="482"/>
        <w:rPr>
          <w:rFonts w:ascii="宋体" w:hAnsi="宋体"/>
          <w:b/>
          <w:sz w:val="24"/>
        </w:rPr>
      </w:pPr>
      <w:r w:rsidRPr="00E972C7">
        <w:rPr>
          <w:rFonts w:ascii="宋体" w:hAnsi="宋体"/>
          <w:b/>
          <w:sz w:val="24"/>
        </w:rPr>
        <w:t>一</w:t>
      </w:r>
      <w:r w:rsidRPr="00E972C7">
        <w:rPr>
          <w:rFonts w:ascii="宋体" w:hAnsi="宋体" w:hint="eastAsia"/>
          <w:b/>
          <w:sz w:val="24"/>
        </w:rPr>
        <w:t>、</w:t>
      </w:r>
      <w:r w:rsidR="0052704E" w:rsidRPr="00E972C7">
        <w:rPr>
          <w:rFonts w:ascii="宋体" w:hAnsi="宋体" w:hint="eastAsia"/>
          <w:b/>
          <w:sz w:val="24"/>
        </w:rPr>
        <w:t>竞赛目的</w:t>
      </w:r>
    </w:p>
    <w:p w14:paraId="1D31E280" w14:textId="31E5FD84" w:rsidR="00B33E73" w:rsidRPr="00B33E73" w:rsidRDefault="00B33E73" w:rsidP="00B33E73">
      <w:pPr>
        <w:widowControl/>
        <w:shd w:val="clear" w:color="auto" w:fill="FFFFFF"/>
        <w:spacing w:line="360" w:lineRule="auto"/>
        <w:ind w:firstLineChars="200" w:firstLine="480"/>
        <w:rPr>
          <w:rFonts w:ascii="宋体" w:hAnsi="宋体"/>
          <w:sz w:val="24"/>
        </w:rPr>
      </w:pPr>
      <w:r w:rsidRPr="00B33E73">
        <w:rPr>
          <w:rFonts w:ascii="宋体" w:hAnsi="宋体" w:hint="eastAsia"/>
          <w:sz w:val="24"/>
        </w:rPr>
        <w:t>“三创赛”是由教育部高等学校电子商务类专业教学指导委员会主办的全国性学科竞赛，旨在激发大学生对于互联网及电子商务的兴趣与潜能，培养大学生创新意识、创意思维、创业能力以及团队协同实战精神。竞赛分为校赛、省赛和全国总决赛三级赛事，从2010年至今已举办</w:t>
      </w:r>
      <w:r w:rsidR="000136C4">
        <w:rPr>
          <w:rFonts w:ascii="宋体" w:hAnsi="宋体"/>
          <w:sz w:val="24"/>
        </w:rPr>
        <w:t>1</w:t>
      </w:r>
      <w:r w:rsidR="000D387A">
        <w:rPr>
          <w:rFonts w:ascii="宋体" w:hAnsi="宋体"/>
          <w:sz w:val="24"/>
        </w:rPr>
        <w:t>1</w:t>
      </w:r>
      <w:r w:rsidRPr="00B33E73">
        <w:rPr>
          <w:rFonts w:ascii="宋体" w:hAnsi="宋体" w:hint="eastAsia"/>
          <w:sz w:val="24"/>
        </w:rPr>
        <w:t xml:space="preserve">届。 </w:t>
      </w:r>
    </w:p>
    <w:p w14:paraId="1DCB15C1" w14:textId="77777777" w:rsidR="00B33E73" w:rsidRDefault="00B33E73" w:rsidP="00B33E73">
      <w:pPr>
        <w:widowControl/>
        <w:shd w:val="clear" w:color="auto" w:fill="FFFFFF"/>
        <w:spacing w:line="360" w:lineRule="auto"/>
        <w:ind w:firstLineChars="200" w:firstLine="480"/>
        <w:rPr>
          <w:rFonts w:ascii="宋体" w:hAnsi="宋体"/>
          <w:sz w:val="24"/>
        </w:rPr>
      </w:pPr>
      <w:r w:rsidRPr="00B33E73">
        <w:rPr>
          <w:rFonts w:ascii="宋体" w:hAnsi="宋体" w:hint="eastAsia"/>
          <w:sz w:val="24"/>
        </w:rPr>
        <w:t>北京交通大学电子商务“创新、创意及创业”挑战赛旨在促进我校学生创新、创意及创业能力的提高，并为我校参加“三创赛”北京赛区比赛选拔团队。</w:t>
      </w:r>
    </w:p>
    <w:p w14:paraId="130E4B02" w14:textId="77777777" w:rsidR="007249AA" w:rsidRPr="00E972C7" w:rsidRDefault="002754D3" w:rsidP="00B33E73">
      <w:pPr>
        <w:widowControl/>
        <w:shd w:val="clear" w:color="auto" w:fill="FFFFFF"/>
        <w:spacing w:line="360" w:lineRule="auto"/>
        <w:ind w:firstLineChars="200" w:firstLine="482"/>
        <w:rPr>
          <w:rFonts w:ascii="宋体" w:hAnsi="宋体"/>
          <w:b/>
          <w:sz w:val="24"/>
        </w:rPr>
      </w:pPr>
      <w:r w:rsidRPr="00E972C7">
        <w:rPr>
          <w:rFonts w:ascii="宋体" w:hAnsi="宋体"/>
          <w:b/>
          <w:sz w:val="24"/>
        </w:rPr>
        <w:t>二</w:t>
      </w:r>
      <w:r w:rsidR="007249AA" w:rsidRPr="00E972C7">
        <w:rPr>
          <w:rFonts w:ascii="宋体" w:hAnsi="宋体" w:hint="eastAsia"/>
          <w:b/>
          <w:sz w:val="24"/>
        </w:rPr>
        <w:t>、</w:t>
      </w:r>
      <w:r w:rsidR="0052704E" w:rsidRPr="00E972C7">
        <w:rPr>
          <w:rFonts w:ascii="宋体" w:hAnsi="宋体" w:hint="eastAsia"/>
          <w:b/>
          <w:sz w:val="24"/>
        </w:rPr>
        <w:t>参赛人员要求</w:t>
      </w:r>
    </w:p>
    <w:p w14:paraId="571C22FC" w14:textId="0EEE391C"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凡202</w:t>
      </w:r>
      <w:r w:rsidR="000D387A">
        <w:rPr>
          <w:rFonts w:ascii="宋体" w:hAnsi="宋体"/>
          <w:sz w:val="24"/>
        </w:rPr>
        <w:t>2</w:t>
      </w:r>
      <w:r w:rsidRPr="00F352B1">
        <w:rPr>
          <w:rFonts w:ascii="宋体" w:hAnsi="宋体" w:hint="eastAsia"/>
          <w:sz w:val="24"/>
        </w:rPr>
        <w:t>年</w:t>
      </w:r>
      <w:r w:rsidRPr="00F352B1">
        <w:rPr>
          <w:rFonts w:ascii="宋体" w:hAnsi="宋体"/>
          <w:sz w:val="24"/>
        </w:rPr>
        <w:t>1</w:t>
      </w:r>
      <w:r w:rsidRPr="00F352B1">
        <w:rPr>
          <w:rFonts w:ascii="宋体" w:hAnsi="宋体" w:hint="eastAsia"/>
          <w:sz w:val="24"/>
        </w:rPr>
        <w:t>月在我校注册的全日制学生均可自由组队报名参赛。</w:t>
      </w:r>
    </w:p>
    <w:p w14:paraId="6D77083E"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参赛选手有两种组队方式（分两类竞赛）：</w:t>
      </w:r>
    </w:p>
    <w:p w14:paraId="0A84258B"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学生队：在校大学生作为队长，学生作为队员组队；</w:t>
      </w:r>
    </w:p>
    <w:p w14:paraId="0AA0F215"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混合队：高校教师作为队长，但本队中老师人数不得多于学生人数。</w:t>
      </w:r>
    </w:p>
    <w:p w14:paraId="5B73C607"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参赛选手每人每年只能参加一个团队的竞赛，一个团队3-5名，其中一名为队长。可以跨校组队，以队长所在学校为该队报名学校。队员的身份信息的真实性由队长负责。提倡合理分工，学科交叉，优势结合。一个团队的竞赛可以有0-2名高校指导老师，0-2名企业指导老师参加。</w:t>
      </w:r>
    </w:p>
    <w:p w14:paraId="55993D3C" w14:textId="77777777" w:rsidR="007249AA" w:rsidRPr="00E972C7" w:rsidRDefault="002754D3" w:rsidP="00E972C7">
      <w:pPr>
        <w:widowControl/>
        <w:shd w:val="clear" w:color="auto" w:fill="FFFFFF"/>
        <w:spacing w:line="360" w:lineRule="auto"/>
        <w:ind w:firstLineChars="200" w:firstLine="482"/>
        <w:rPr>
          <w:rFonts w:ascii="宋体" w:hAnsi="宋体"/>
          <w:b/>
          <w:sz w:val="24"/>
        </w:rPr>
      </w:pPr>
      <w:r w:rsidRPr="00E972C7">
        <w:rPr>
          <w:rFonts w:ascii="宋体" w:hAnsi="宋体"/>
          <w:b/>
          <w:sz w:val="24"/>
        </w:rPr>
        <w:t>三</w:t>
      </w:r>
      <w:r w:rsidR="007249AA" w:rsidRPr="00E972C7">
        <w:rPr>
          <w:rFonts w:ascii="宋体" w:hAnsi="宋体" w:hint="eastAsia"/>
          <w:b/>
          <w:sz w:val="24"/>
        </w:rPr>
        <w:t>、</w:t>
      </w:r>
      <w:r w:rsidR="0052704E" w:rsidRPr="00E972C7">
        <w:rPr>
          <w:rFonts w:ascii="宋体" w:hAnsi="宋体" w:hint="eastAsia"/>
          <w:b/>
          <w:sz w:val="24"/>
        </w:rPr>
        <w:t>竞赛内容及要求</w:t>
      </w:r>
    </w:p>
    <w:p w14:paraId="72CF02BB" w14:textId="77777777" w:rsidR="00B33E73" w:rsidRPr="00B33E73" w:rsidRDefault="00B33E73" w:rsidP="00B33E73">
      <w:pPr>
        <w:widowControl/>
        <w:shd w:val="clear" w:color="auto" w:fill="FFFFFF"/>
        <w:spacing w:line="360" w:lineRule="auto"/>
        <w:ind w:firstLineChars="200" w:firstLine="480"/>
        <w:rPr>
          <w:rFonts w:ascii="宋体" w:hAnsi="宋体"/>
          <w:sz w:val="24"/>
        </w:rPr>
      </w:pPr>
      <w:r w:rsidRPr="00B33E73">
        <w:rPr>
          <w:rFonts w:ascii="宋体" w:hAnsi="宋体" w:hint="eastAsia"/>
          <w:sz w:val="24"/>
        </w:rPr>
        <w:t xml:space="preserve">（一）竞赛题目 </w:t>
      </w:r>
    </w:p>
    <w:p w14:paraId="0AA8BB45" w14:textId="77777777" w:rsidR="00B33E73" w:rsidRPr="00B33E73" w:rsidRDefault="00B33E73" w:rsidP="00B33E73">
      <w:pPr>
        <w:widowControl/>
        <w:shd w:val="clear" w:color="auto" w:fill="FFFFFF"/>
        <w:spacing w:line="360" w:lineRule="auto"/>
        <w:ind w:firstLineChars="200" w:firstLine="480"/>
        <w:rPr>
          <w:rFonts w:ascii="宋体" w:hAnsi="宋体"/>
          <w:sz w:val="24"/>
        </w:rPr>
      </w:pPr>
      <w:r w:rsidRPr="00B33E73">
        <w:rPr>
          <w:rFonts w:ascii="宋体" w:hAnsi="宋体" w:hint="eastAsia"/>
          <w:sz w:val="24"/>
        </w:rPr>
        <w:t xml:space="preserve">本次竞赛主题包括：（1）三农电子商务；（2）工业电子商务；（3）跨境电子商务；（4）电子商务物流；（5）互联网金融；（6）移动电子商务；（7）旅游电子商务；（8）校园电子商务；（9）其他类电子商务 </w:t>
      </w:r>
    </w:p>
    <w:p w14:paraId="0624F8F2" w14:textId="77777777" w:rsidR="00B33E73" w:rsidRPr="00B33E73" w:rsidRDefault="00B33E73" w:rsidP="00B33E73">
      <w:pPr>
        <w:widowControl/>
        <w:shd w:val="clear" w:color="auto" w:fill="FFFFFF"/>
        <w:spacing w:line="360" w:lineRule="auto"/>
        <w:ind w:firstLineChars="200" w:firstLine="480"/>
        <w:rPr>
          <w:rFonts w:ascii="宋体" w:hAnsi="宋体"/>
          <w:sz w:val="24"/>
        </w:rPr>
      </w:pPr>
      <w:r w:rsidRPr="00B33E73">
        <w:rPr>
          <w:rFonts w:ascii="宋体" w:hAnsi="宋体" w:hint="eastAsia"/>
          <w:sz w:val="24"/>
        </w:rPr>
        <w:t xml:space="preserve">要求学生围绕上述主题自选题目参赛。 </w:t>
      </w:r>
    </w:p>
    <w:p w14:paraId="536F1C34" w14:textId="77777777" w:rsidR="00B33E73" w:rsidRPr="00B33E73" w:rsidRDefault="00B33E73" w:rsidP="00B33E73">
      <w:pPr>
        <w:widowControl/>
        <w:shd w:val="clear" w:color="auto" w:fill="FFFFFF"/>
        <w:spacing w:line="360" w:lineRule="auto"/>
        <w:ind w:firstLineChars="200" w:firstLine="480"/>
        <w:rPr>
          <w:rFonts w:ascii="宋体" w:hAnsi="宋体"/>
          <w:sz w:val="24"/>
        </w:rPr>
      </w:pPr>
      <w:r w:rsidRPr="00B33E73">
        <w:rPr>
          <w:rFonts w:ascii="宋体" w:hAnsi="宋体" w:hint="eastAsia"/>
          <w:sz w:val="24"/>
        </w:rPr>
        <w:t xml:space="preserve">（二）作品形式 </w:t>
      </w:r>
    </w:p>
    <w:p w14:paraId="120628F6"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 xml:space="preserve">1．所有参赛项目需提交一份商业计划书作为参评内容； </w:t>
      </w:r>
    </w:p>
    <w:p w14:paraId="115E3013"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2．</w:t>
      </w:r>
      <w:r w:rsidRPr="00F352B1">
        <w:rPr>
          <w:rFonts w:ascii="宋体" w:hAnsi="宋体"/>
          <w:sz w:val="24"/>
        </w:rPr>
        <w:t>大赛提倡选题多元化，鼓励创新意识、创意思维和创业能力的提高，题</w:t>
      </w:r>
      <w:r w:rsidRPr="00F352B1">
        <w:rPr>
          <w:rFonts w:ascii="宋体" w:hAnsi="宋体"/>
          <w:sz w:val="24"/>
        </w:rPr>
        <w:lastRenderedPageBreak/>
        <w:t>目可以来自企业、行业，也可以由参赛团队自拟</w:t>
      </w:r>
      <w:r w:rsidRPr="00F352B1">
        <w:rPr>
          <w:rFonts w:ascii="宋体" w:hAnsi="宋体" w:hint="eastAsia"/>
          <w:sz w:val="24"/>
        </w:rPr>
        <w:t xml:space="preserve">； </w:t>
      </w:r>
    </w:p>
    <w:p w14:paraId="6567000C"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3．</w:t>
      </w:r>
      <w:r w:rsidRPr="00F352B1">
        <w:rPr>
          <w:rFonts w:ascii="宋体" w:hAnsi="宋体"/>
          <w:sz w:val="24"/>
        </w:rPr>
        <w:t>参赛作品必须是参赛团队的原创作品且首次公开发表（或参赛）；如果该作品已经参加过其它比赛（须列出比赛名称），并在满足下列条件时还可以参赛：在参加本次比赛前对原参赛作品已经做了明显的再创新（迭代创新），该团队参赛时必须将原参赛作品作为附件提交，并对在原参赛作品基础上进行迭代创新的主要内容给予明确的说明（也作为附件提交）</w:t>
      </w:r>
      <w:r w:rsidRPr="00F352B1">
        <w:rPr>
          <w:rFonts w:ascii="宋体" w:hAnsi="宋体" w:hint="eastAsia"/>
          <w:sz w:val="24"/>
        </w:rPr>
        <w:t>；</w:t>
      </w:r>
    </w:p>
    <w:p w14:paraId="3B79C093" w14:textId="77777777" w:rsidR="00F352B1" w:rsidRPr="00F352B1" w:rsidRDefault="00F352B1" w:rsidP="00F352B1">
      <w:pPr>
        <w:spacing w:line="360" w:lineRule="auto"/>
        <w:ind w:firstLineChars="200" w:firstLine="480"/>
        <w:rPr>
          <w:rFonts w:ascii="宋体" w:hAnsi="宋体"/>
          <w:sz w:val="24"/>
        </w:rPr>
      </w:pPr>
      <w:r w:rsidRPr="00F352B1">
        <w:rPr>
          <w:rFonts w:ascii="宋体" w:hAnsi="宋体" w:hint="eastAsia"/>
          <w:sz w:val="24"/>
        </w:rPr>
        <w:t>4．</w:t>
      </w:r>
      <w:r w:rsidRPr="00F352B1">
        <w:rPr>
          <w:rFonts w:ascii="宋体" w:hAnsi="宋体"/>
          <w:sz w:val="24"/>
        </w:rPr>
        <w:t>参赛作品名称及内容应当充满正能量、符合主旋律，不能含有色情、暴力和低俗等内容，更不能与中华人民共和国法律相抵触。拒绝虚假信息、</w:t>
      </w:r>
      <w:proofErr w:type="gramStart"/>
      <w:r w:rsidRPr="00F352B1">
        <w:rPr>
          <w:rFonts w:ascii="宋体" w:hAnsi="宋体"/>
          <w:sz w:val="24"/>
        </w:rPr>
        <w:t>不</w:t>
      </w:r>
      <w:proofErr w:type="gramEnd"/>
      <w:r w:rsidRPr="00F352B1">
        <w:rPr>
          <w:rFonts w:ascii="宋体" w:hAnsi="宋体"/>
          <w:sz w:val="24"/>
        </w:rPr>
        <w:t>实证据等内容</w:t>
      </w:r>
      <w:r w:rsidRPr="00F352B1">
        <w:rPr>
          <w:rFonts w:ascii="宋体" w:hAnsi="宋体" w:hint="eastAsia"/>
          <w:sz w:val="24"/>
        </w:rPr>
        <w:t>；</w:t>
      </w:r>
    </w:p>
    <w:p w14:paraId="4EC43B3A" w14:textId="142FF31A" w:rsidR="00B33E73" w:rsidRDefault="00F352B1" w:rsidP="00F352B1">
      <w:pPr>
        <w:widowControl/>
        <w:shd w:val="clear" w:color="auto" w:fill="FFFFFF"/>
        <w:spacing w:line="360" w:lineRule="auto"/>
        <w:ind w:firstLineChars="200" w:firstLine="480"/>
        <w:rPr>
          <w:rFonts w:ascii="宋体" w:hAnsi="宋体"/>
          <w:sz w:val="24"/>
        </w:rPr>
      </w:pPr>
      <w:r w:rsidRPr="00F352B1">
        <w:rPr>
          <w:rFonts w:ascii="宋体" w:hAnsi="宋体"/>
          <w:sz w:val="24"/>
        </w:rPr>
        <w:t>5</w:t>
      </w:r>
      <w:r w:rsidRPr="00F352B1">
        <w:rPr>
          <w:rFonts w:ascii="宋体" w:hAnsi="宋体" w:hint="eastAsia"/>
          <w:sz w:val="24"/>
        </w:rPr>
        <w:t>．</w:t>
      </w:r>
      <w:r w:rsidRPr="00F352B1">
        <w:rPr>
          <w:rFonts w:ascii="宋体" w:hAnsi="宋体"/>
          <w:sz w:val="24"/>
        </w:rPr>
        <w:t>参赛者须在参赛作品：包括作品文档（Word、PDF、纸介质、PPT等）和演讲内容前签署《参赛团队承诺与说明书》</w:t>
      </w:r>
      <w:r w:rsidR="00027BD7">
        <w:rPr>
          <w:rFonts w:ascii="宋体" w:hAnsi="宋体" w:hint="eastAsia"/>
          <w:sz w:val="24"/>
        </w:rPr>
        <w:t>。</w:t>
      </w:r>
    </w:p>
    <w:p w14:paraId="5920F783" w14:textId="77777777" w:rsidR="007249AA" w:rsidRPr="00E972C7" w:rsidRDefault="002754D3" w:rsidP="00B33E73">
      <w:pPr>
        <w:widowControl/>
        <w:shd w:val="clear" w:color="auto" w:fill="FFFFFF"/>
        <w:spacing w:line="360" w:lineRule="auto"/>
        <w:ind w:firstLineChars="200" w:firstLine="482"/>
        <w:rPr>
          <w:rFonts w:ascii="宋体" w:hAnsi="宋体"/>
          <w:b/>
          <w:sz w:val="24"/>
        </w:rPr>
      </w:pPr>
      <w:r w:rsidRPr="00E972C7">
        <w:rPr>
          <w:rFonts w:ascii="宋体" w:hAnsi="宋体"/>
          <w:b/>
          <w:sz w:val="24"/>
        </w:rPr>
        <w:t>四</w:t>
      </w:r>
      <w:r w:rsidR="007249AA" w:rsidRPr="00E972C7">
        <w:rPr>
          <w:rFonts w:ascii="宋体" w:hAnsi="宋体" w:hint="eastAsia"/>
          <w:b/>
          <w:sz w:val="24"/>
        </w:rPr>
        <w:t>、</w:t>
      </w:r>
      <w:r w:rsidR="0052704E" w:rsidRPr="00E972C7">
        <w:rPr>
          <w:rFonts w:ascii="宋体" w:hAnsi="宋体" w:hint="eastAsia"/>
          <w:b/>
          <w:sz w:val="24"/>
        </w:rPr>
        <w:t>竞赛安排</w:t>
      </w:r>
    </w:p>
    <w:tbl>
      <w:tblPr>
        <w:tblStyle w:val="a7"/>
        <w:tblW w:w="0" w:type="auto"/>
        <w:tblLook w:val="04A0" w:firstRow="1" w:lastRow="0" w:firstColumn="1" w:lastColumn="0" w:noHBand="0" w:noVBand="1"/>
      </w:tblPr>
      <w:tblGrid>
        <w:gridCol w:w="704"/>
        <w:gridCol w:w="1276"/>
        <w:gridCol w:w="3969"/>
        <w:gridCol w:w="1276"/>
        <w:gridCol w:w="1065"/>
      </w:tblGrid>
      <w:tr w:rsidR="00D05033" w:rsidRPr="00BD625F" w14:paraId="4A8DBB0E" w14:textId="77777777" w:rsidTr="0012326E">
        <w:tc>
          <w:tcPr>
            <w:tcW w:w="704" w:type="dxa"/>
            <w:vAlign w:val="center"/>
          </w:tcPr>
          <w:p w14:paraId="60C43574"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序号</w:t>
            </w:r>
          </w:p>
        </w:tc>
        <w:tc>
          <w:tcPr>
            <w:tcW w:w="1276" w:type="dxa"/>
            <w:vAlign w:val="center"/>
          </w:tcPr>
          <w:p w14:paraId="62438D50"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内容</w:t>
            </w:r>
          </w:p>
        </w:tc>
        <w:tc>
          <w:tcPr>
            <w:tcW w:w="3969" w:type="dxa"/>
            <w:vAlign w:val="center"/>
          </w:tcPr>
          <w:p w14:paraId="54911EA9"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具体形式</w:t>
            </w:r>
          </w:p>
        </w:tc>
        <w:tc>
          <w:tcPr>
            <w:tcW w:w="1276" w:type="dxa"/>
            <w:vAlign w:val="center"/>
          </w:tcPr>
          <w:p w14:paraId="5E52291C"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时间节点</w:t>
            </w:r>
            <w:r w:rsidR="002754D3" w:rsidRPr="00BD625F">
              <w:rPr>
                <w:rFonts w:ascii="宋体" w:hAnsi="宋体" w:hint="eastAsia"/>
                <w:sz w:val="24"/>
                <w:szCs w:val="21"/>
              </w:rPr>
              <w:t>、</w:t>
            </w:r>
            <w:r w:rsidR="002754D3" w:rsidRPr="00BD625F">
              <w:rPr>
                <w:rFonts w:ascii="宋体" w:hAnsi="宋体"/>
                <w:sz w:val="24"/>
                <w:szCs w:val="21"/>
              </w:rPr>
              <w:t>地点</w:t>
            </w:r>
          </w:p>
        </w:tc>
        <w:tc>
          <w:tcPr>
            <w:tcW w:w="1065" w:type="dxa"/>
            <w:vAlign w:val="center"/>
          </w:tcPr>
          <w:p w14:paraId="110010B5"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负责人</w:t>
            </w:r>
          </w:p>
        </w:tc>
      </w:tr>
      <w:tr w:rsidR="00D05033" w:rsidRPr="00BD625F" w14:paraId="3DB59A20" w14:textId="77777777" w:rsidTr="00EB5E94">
        <w:trPr>
          <w:trHeight w:val="1865"/>
        </w:trPr>
        <w:tc>
          <w:tcPr>
            <w:tcW w:w="704" w:type="dxa"/>
            <w:vAlign w:val="center"/>
          </w:tcPr>
          <w:p w14:paraId="3A4DF6FB" w14:textId="77777777" w:rsidR="00D05033" w:rsidRPr="00BD625F" w:rsidRDefault="00D05033" w:rsidP="00BD625F">
            <w:pPr>
              <w:widowControl/>
              <w:jc w:val="center"/>
              <w:rPr>
                <w:rFonts w:ascii="宋体" w:hAnsi="宋体"/>
                <w:sz w:val="24"/>
                <w:szCs w:val="21"/>
              </w:rPr>
            </w:pPr>
            <w:r w:rsidRPr="00BD625F">
              <w:rPr>
                <w:rFonts w:ascii="宋体" w:hAnsi="宋体" w:hint="eastAsia"/>
                <w:sz w:val="24"/>
                <w:szCs w:val="21"/>
              </w:rPr>
              <w:t>1</w:t>
            </w:r>
          </w:p>
        </w:tc>
        <w:tc>
          <w:tcPr>
            <w:tcW w:w="1276" w:type="dxa"/>
            <w:vAlign w:val="center"/>
          </w:tcPr>
          <w:p w14:paraId="5C08CE6D"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宣传</w:t>
            </w:r>
          </w:p>
        </w:tc>
        <w:tc>
          <w:tcPr>
            <w:tcW w:w="3969" w:type="dxa"/>
            <w:vAlign w:val="center"/>
          </w:tcPr>
          <w:p w14:paraId="58E4243B" w14:textId="77777777" w:rsidR="00AB5BFC" w:rsidRPr="00EB5E94" w:rsidRDefault="00EB5E94" w:rsidP="00EB5E94">
            <w:pPr>
              <w:widowControl/>
              <w:jc w:val="center"/>
              <w:rPr>
                <w:rFonts w:ascii="宋体" w:hAnsi="宋体"/>
                <w:sz w:val="24"/>
                <w:szCs w:val="21"/>
              </w:rPr>
            </w:pPr>
            <w:r>
              <w:rPr>
                <w:rFonts w:ascii="宋体" w:hAnsi="宋体" w:hint="eastAsia"/>
                <w:sz w:val="24"/>
                <w:szCs w:val="21"/>
              </w:rPr>
              <w:t>通过邮件、通知、</w:t>
            </w:r>
            <w:r w:rsidR="002754D3" w:rsidRPr="00BD625F">
              <w:rPr>
                <w:rFonts w:ascii="宋体" w:hAnsi="宋体" w:hint="eastAsia"/>
                <w:sz w:val="24"/>
                <w:szCs w:val="21"/>
              </w:rPr>
              <w:t>海报、传单</w:t>
            </w:r>
            <w:r>
              <w:rPr>
                <w:rFonts w:ascii="宋体" w:hAnsi="宋体" w:hint="eastAsia"/>
                <w:sz w:val="24"/>
                <w:szCs w:val="21"/>
              </w:rPr>
              <w:t>、公众号</w:t>
            </w:r>
            <w:r w:rsidR="002754D3" w:rsidRPr="00BD625F">
              <w:rPr>
                <w:rFonts w:ascii="宋体" w:hAnsi="宋体" w:hint="eastAsia"/>
                <w:sz w:val="24"/>
                <w:szCs w:val="21"/>
              </w:rPr>
              <w:t>等多种渠道广泛宣传，吸引有兴趣的同学踊跃参加，鼓励不同学科背景的学生跨院系组队参赛。</w:t>
            </w:r>
          </w:p>
        </w:tc>
        <w:tc>
          <w:tcPr>
            <w:tcW w:w="1276" w:type="dxa"/>
            <w:vAlign w:val="center"/>
          </w:tcPr>
          <w:p w14:paraId="434ED635" w14:textId="128529CB" w:rsidR="00D05033" w:rsidRPr="00BD625F" w:rsidRDefault="00863F58" w:rsidP="00BD625F">
            <w:pPr>
              <w:widowControl/>
              <w:jc w:val="center"/>
              <w:rPr>
                <w:rFonts w:ascii="宋体" w:hAnsi="宋体"/>
                <w:sz w:val="24"/>
                <w:szCs w:val="21"/>
              </w:rPr>
            </w:pPr>
            <w:r>
              <w:rPr>
                <w:rFonts w:ascii="宋体" w:hAnsi="宋体" w:hint="eastAsia"/>
                <w:sz w:val="24"/>
                <w:szCs w:val="21"/>
              </w:rPr>
              <w:t>3</w:t>
            </w:r>
            <w:r w:rsidR="00BD625F">
              <w:rPr>
                <w:rFonts w:ascii="宋体" w:hAnsi="宋体" w:hint="eastAsia"/>
                <w:sz w:val="24"/>
                <w:szCs w:val="21"/>
              </w:rPr>
              <w:t>月</w:t>
            </w:r>
            <w:r>
              <w:rPr>
                <w:rFonts w:ascii="宋体" w:hAnsi="宋体" w:hint="eastAsia"/>
                <w:sz w:val="24"/>
                <w:szCs w:val="21"/>
              </w:rPr>
              <w:t>1</w:t>
            </w:r>
            <w:r w:rsidR="00BD625F">
              <w:rPr>
                <w:rFonts w:ascii="宋体" w:hAnsi="宋体" w:hint="eastAsia"/>
                <w:sz w:val="24"/>
                <w:szCs w:val="21"/>
              </w:rPr>
              <w:t>日前</w:t>
            </w:r>
          </w:p>
        </w:tc>
        <w:tc>
          <w:tcPr>
            <w:tcW w:w="1065" w:type="dxa"/>
            <w:vAlign w:val="center"/>
          </w:tcPr>
          <w:p w14:paraId="427C82E0" w14:textId="3BA2FA1A" w:rsidR="00D05033" w:rsidRPr="00BD625F" w:rsidRDefault="000D387A" w:rsidP="00BD625F">
            <w:pPr>
              <w:widowControl/>
              <w:jc w:val="center"/>
              <w:rPr>
                <w:rFonts w:ascii="宋体" w:hAnsi="宋体"/>
                <w:sz w:val="24"/>
                <w:szCs w:val="21"/>
              </w:rPr>
            </w:pPr>
            <w:proofErr w:type="gramStart"/>
            <w:r>
              <w:rPr>
                <w:rFonts w:ascii="宋体" w:hAnsi="宋体" w:hint="eastAsia"/>
                <w:sz w:val="24"/>
                <w:szCs w:val="21"/>
              </w:rPr>
              <w:t>沈舒尧</w:t>
            </w:r>
            <w:proofErr w:type="gramEnd"/>
          </w:p>
        </w:tc>
      </w:tr>
      <w:tr w:rsidR="00D05033" w:rsidRPr="00BD625F" w14:paraId="3BF37DDA" w14:textId="77777777" w:rsidTr="00987EA9">
        <w:trPr>
          <w:trHeight w:val="841"/>
        </w:trPr>
        <w:tc>
          <w:tcPr>
            <w:tcW w:w="704" w:type="dxa"/>
            <w:vAlign w:val="center"/>
          </w:tcPr>
          <w:p w14:paraId="7AE693CA" w14:textId="77777777" w:rsidR="00D05033" w:rsidRPr="00BD625F" w:rsidRDefault="00D05033" w:rsidP="00BD625F">
            <w:pPr>
              <w:widowControl/>
              <w:jc w:val="center"/>
              <w:rPr>
                <w:rFonts w:ascii="宋体" w:hAnsi="宋体"/>
                <w:sz w:val="24"/>
                <w:szCs w:val="21"/>
              </w:rPr>
            </w:pPr>
            <w:r w:rsidRPr="00BD625F">
              <w:rPr>
                <w:rFonts w:ascii="宋体" w:hAnsi="宋体" w:hint="eastAsia"/>
                <w:sz w:val="24"/>
                <w:szCs w:val="21"/>
              </w:rPr>
              <w:t>2</w:t>
            </w:r>
          </w:p>
        </w:tc>
        <w:tc>
          <w:tcPr>
            <w:tcW w:w="1276" w:type="dxa"/>
            <w:vAlign w:val="center"/>
          </w:tcPr>
          <w:p w14:paraId="7AC0A83C" w14:textId="77777777" w:rsidR="00D05033" w:rsidRPr="00BD625F" w:rsidRDefault="00D05033" w:rsidP="00BD625F">
            <w:pPr>
              <w:widowControl/>
              <w:jc w:val="center"/>
              <w:rPr>
                <w:rFonts w:ascii="宋体" w:hAnsi="宋体"/>
                <w:sz w:val="24"/>
                <w:szCs w:val="21"/>
              </w:rPr>
            </w:pPr>
            <w:r w:rsidRPr="00BD625F">
              <w:rPr>
                <w:rFonts w:ascii="宋体" w:hAnsi="宋体"/>
                <w:sz w:val="24"/>
                <w:szCs w:val="21"/>
              </w:rPr>
              <w:t>报名</w:t>
            </w:r>
          </w:p>
        </w:tc>
        <w:tc>
          <w:tcPr>
            <w:tcW w:w="3969" w:type="dxa"/>
            <w:vAlign w:val="center"/>
          </w:tcPr>
          <w:p w14:paraId="4C030FBD" w14:textId="77777777" w:rsidR="00E972C7" w:rsidRPr="00BD625F" w:rsidRDefault="00BD625F" w:rsidP="00BD625F">
            <w:pPr>
              <w:widowControl/>
              <w:jc w:val="center"/>
              <w:rPr>
                <w:rFonts w:ascii="宋体" w:hAnsi="宋体"/>
                <w:sz w:val="24"/>
                <w:szCs w:val="21"/>
              </w:rPr>
            </w:pPr>
            <w:r>
              <w:rPr>
                <w:rFonts w:ascii="宋体" w:hAnsi="宋体" w:hint="eastAsia"/>
                <w:sz w:val="24"/>
                <w:szCs w:val="21"/>
              </w:rPr>
              <w:t>通过</w:t>
            </w:r>
            <w:proofErr w:type="gramStart"/>
            <w:r w:rsidR="00B33E73">
              <w:rPr>
                <w:rFonts w:ascii="宋体" w:hAnsi="宋体" w:hint="eastAsia"/>
                <w:sz w:val="24"/>
                <w:szCs w:val="21"/>
              </w:rPr>
              <w:t>大赛官网和</w:t>
            </w:r>
            <w:proofErr w:type="gramEnd"/>
            <w:r w:rsidR="00B33E73">
              <w:rPr>
                <w:rFonts w:ascii="宋体" w:hAnsi="宋体" w:hint="eastAsia"/>
                <w:sz w:val="24"/>
                <w:szCs w:val="21"/>
              </w:rPr>
              <w:t>学科竞赛平台</w:t>
            </w:r>
            <w:r>
              <w:rPr>
                <w:rFonts w:ascii="宋体" w:hAnsi="宋体" w:hint="eastAsia"/>
                <w:sz w:val="24"/>
                <w:szCs w:val="21"/>
              </w:rPr>
              <w:t>报名。</w:t>
            </w:r>
          </w:p>
        </w:tc>
        <w:tc>
          <w:tcPr>
            <w:tcW w:w="1276" w:type="dxa"/>
            <w:vAlign w:val="center"/>
          </w:tcPr>
          <w:p w14:paraId="2C7FAEF0" w14:textId="74988459" w:rsidR="00D05033" w:rsidRPr="00BD625F" w:rsidRDefault="000D387A" w:rsidP="00BD625F">
            <w:pPr>
              <w:widowControl/>
              <w:jc w:val="center"/>
              <w:rPr>
                <w:rFonts w:ascii="宋体" w:hAnsi="宋体"/>
                <w:sz w:val="24"/>
                <w:szCs w:val="21"/>
              </w:rPr>
            </w:pPr>
            <w:r>
              <w:rPr>
                <w:rFonts w:ascii="宋体" w:hAnsi="宋体"/>
                <w:sz w:val="24"/>
                <w:szCs w:val="21"/>
              </w:rPr>
              <w:t>1</w:t>
            </w:r>
            <w:r w:rsidR="00BD625F">
              <w:rPr>
                <w:rFonts w:ascii="宋体" w:hAnsi="宋体" w:hint="eastAsia"/>
                <w:sz w:val="24"/>
                <w:szCs w:val="21"/>
              </w:rPr>
              <w:t>月</w:t>
            </w:r>
            <w:r w:rsidR="00863F58">
              <w:rPr>
                <w:rFonts w:ascii="宋体" w:hAnsi="宋体" w:hint="eastAsia"/>
                <w:sz w:val="24"/>
                <w:szCs w:val="21"/>
              </w:rPr>
              <w:t>1</w:t>
            </w:r>
            <w:r>
              <w:rPr>
                <w:rFonts w:ascii="宋体" w:hAnsi="宋体"/>
                <w:sz w:val="24"/>
                <w:szCs w:val="21"/>
              </w:rPr>
              <w:t>0</w:t>
            </w:r>
            <w:r w:rsidR="00BD625F">
              <w:rPr>
                <w:rFonts w:ascii="宋体" w:hAnsi="宋体" w:hint="eastAsia"/>
                <w:sz w:val="24"/>
                <w:szCs w:val="21"/>
              </w:rPr>
              <w:t>日前</w:t>
            </w:r>
          </w:p>
        </w:tc>
        <w:tc>
          <w:tcPr>
            <w:tcW w:w="1065" w:type="dxa"/>
            <w:vAlign w:val="center"/>
          </w:tcPr>
          <w:p w14:paraId="3966E888" w14:textId="4D5D28F4" w:rsidR="00D05033" w:rsidRPr="00BD625F" w:rsidRDefault="000D387A" w:rsidP="00BD625F">
            <w:pPr>
              <w:widowControl/>
              <w:jc w:val="center"/>
              <w:rPr>
                <w:rFonts w:ascii="宋体" w:hAnsi="宋体"/>
                <w:sz w:val="24"/>
                <w:szCs w:val="21"/>
              </w:rPr>
            </w:pPr>
            <w:r>
              <w:rPr>
                <w:rFonts w:ascii="宋体" w:hAnsi="宋体" w:hint="eastAsia"/>
                <w:sz w:val="24"/>
                <w:szCs w:val="21"/>
              </w:rPr>
              <w:t>王红颜</w:t>
            </w:r>
          </w:p>
        </w:tc>
      </w:tr>
      <w:tr w:rsidR="00D05033" w:rsidRPr="00BD625F" w14:paraId="2725DE26" w14:textId="77777777" w:rsidTr="00987EA9">
        <w:trPr>
          <w:trHeight w:val="1266"/>
        </w:trPr>
        <w:tc>
          <w:tcPr>
            <w:tcW w:w="704" w:type="dxa"/>
            <w:vAlign w:val="center"/>
          </w:tcPr>
          <w:p w14:paraId="072FE2E0" w14:textId="77777777" w:rsidR="00D05033" w:rsidRPr="00BD625F" w:rsidRDefault="00D05033" w:rsidP="00BD625F">
            <w:pPr>
              <w:widowControl/>
              <w:jc w:val="center"/>
              <w:rPr>
                <w:rFonts w:ascii="宋体" w:hAnsi="宋体"/>
                <w:sz w:val="24"/>
                <w:szCs w:val="21"/>
              </w:rPr>
            </w:pPr>
            <w:r w:rsidRPr="00BD625F">
              <w:rPr>
                <w:rFonts w:ascii="宋体" w:hAnsi="宋体" w:hint="eastAsia"/>
                <w:sz w:val="24"/>
                <w:szCs w:val="21"/>
              </w:rPr>
              <w:t>3</w:t>
            </w:r>
          </w:p>
        </w:tc>
        <w:tc>
          <w:tcPr>
            <w:tcW w:w="1276" w:type="dxa"/>
            <w:vAlign w:val="center"/>
          </w:tcPr>
          <w:p w14:paraId="531F5436" w14:textId="77777777" w:rsidR="00D05033" w:rsidRPr="00BD625F" w:rsidRDefault="00D05033" w:rsidP="00BD625F">
            <w:pPr>
              <w:widowControl/>
              <w:jc w:val="center"/>
              <w:rPr>
                <w:rFonts w:ascii="宋体" w:hAnsi="宋体"/>
                <w:sz w:val="24"/>
                <w:szCs w:val="21"/>
              </w:rPr>
            </w:pPr>
            <w:r w:rsidRPr="00BD625F">
              <w:rPr>
                <w:rFonts w:ascii="宋体" w:hAnsi="宋体" w:hint="eastAsia"/>
                <w:sz w:val="24"/>
                <w:szCs w:val="21"/>
              </w:rPr>
              <w:t>辅导培训</w:t>
            </w:r>
          </w:p>
        </w:tc>
        <w:tc>
          <w:tcPr>
            <w:tcW w:w="3969" w:type="dxa"/>
            <w:vAlign w:val="center"/>
          </w:tcPr>
          <w:p w14:paraId="73EE753B" w14:textId="77777777" w:rsidR="00E972C7" w:rsidRPr="00BD625F" w:rsidRDefault="00F36A59" w:rsidP="00BD625F">
            <w:pPr>
              <w:widowControl/>
              <w:jc w:val="center"/>
              <w:rPr>
                <w:rFonts w:ascii="宋体" w:hAnsi="宋体"/>
                <w:sz w:val="24"/>
                <w:szCs w:val="21"/>
              </w:rPr>
            </w:pPr>
            <w:r>
              <w:rPr>
                <w:rFonts w:ascii="宋体" w:hAnsi="宋体" w:hint="eastAsia"/>
                <w:sz w:val="24"/>
                <w:szCs w:val="21"/>
              </w:rPr>
              <w:t>根据报名情况，通过</w:t>
            </w:r>
            <w:proofErr w:type="gramStart"/>
            <w:r>
              <w:rPr>
                <w:rFonts w:ascii="宋体" w:hAnsi="宋体" w:hint="eastAsia"/>
                <w:sz w:val="24"/>
                <w:szCs w:val="21"/>
              </w:rPr>
              <w:t>微信群</w:t>
            </w:r>
            <w:proofErr w:type="gramEnd"/>
            <w:r>
              <w:rPr>
                <w:rFonts w:ascii="宋体" w:hAnsi="宋体" w:hint="eastAsia"/>
                <w:sz w:val="24"/>
                <w:szCs w:val="21"/>
              </w:rPr>
              <w:t>、邮件等形式对作品提交、注意事项等参赛细节做进一步培训说明</w:t>
            </w:r>
          </w:p>
        </w:tc>
        <w:tc>
          <w:tcPr>
            <w:tcW w:w="1276" w:type="dxa"/>
            <w:vAlign w:val="center"/>
          </w:tcPr>
          <w:p w14:paraId="1E143B91" w14:textId="2D5F6019" w:rsidR="00D05033" w:rsidRPr="00BD625F" w:rsidRDefault="008F6549" w:rsidP="00BD625F">
            <w:pPr>
              <w:widowControl/>
              <w:jc w:val="center"/>
              <w:rPr>
                <w:rFonts w:ascii="宋体" w:hAnsi="宋体"/>
                <w:sz w:val="24"/>
                <w:szCs w:val="21"/>
              </w:rPr>
            </w:pPr>
            <w:r>
              <w:rPr>
                <w:rFonts w:ascii="宋体" w:hAnsi="宋体"/>
                <w:sz w:val="24"/>
                <w:szCs w:val="21"/>
              </w:rPr>
              <w:t>4</w:t>
            </w:r>
            <w:r w:rsidR="00F36A59">
              <w:rPr>
                <w:rFonts w:ascii="宋体" w:hAnsi="宋体" w:hint="eastAsia"/>
                <w:sz w:val="24"/>
                <w:szCs w:val="21"/>
              </w:rPr>
              <w:t>月</w:t>
            </w:r>
            <w:r w:rsidR="000D387A">
              <w:rPr>
                <w:rFonts w:ascii="宋体" w:hAnsi="宋体" w:hint="eastAsia"/>
                <w:sz w:val="24"/>
                <w:szCs w:val="21"/>
              </w:rPr>
              <w:t>1</w:t>
            </w:r>
            <w:r w:rsidR="00F36A59">
              <w:rPr>
                <w:rFonts w:ascii="宋体" w:hAnsi="宋体" w:hint="eastAsia"/>
                <w:sz w:val="24"/>
                <w:szCs w:val="21"/>
              </w:rPr>
              <w:t>日前</w:t>
            </w:r>
          </w:p>
        </w:tc>
        <w:tc>
          <w:tcPr>
            <w:tcW w:w="1065" w:type="dxa"/>
            <w:vAlign w:val="center"/>
          </w:tcPr>
          <w:p w14:paraId="093DE925" w14:textId="1D92AB7C" w:rsidR="00D05033" w:rsidRPr="00BD625F" w:rsidRDefault="000D387A" w:rsidP="00BD625F">
            <w:pPr>
              <w:widowControl/>
              <w:jc w:val="center"/>
              <w:rPr>
                <w:rFonts w:ascii="宋体" w:hAnsi="宋体"/>
                <w:sz w:val="24"/>
                <w:szCs w:val="21"/>
              </w:rPr>
            </w:pPr>
            <w:r>
              <w:rPr>
                <w:rFonts w:ascii="宋体" w:hAnsi="宋体" w:hint="eastAsia"/>
                <w:sz w:val="24"/>
                <w:szCs w:val="21"/>
              </w:rPr>
              <w:t>王红颜</w:t>
            </w:r>
          </w:p>
        </w:tc>
      </w:tr>
      <w:tr w:rsidR="00D05033" w:rsidRPr="00BD625F" w14:paraId="6F8E6E4D" w14:textId="77777777" w:rsidTr="00987EA9">
        <w:trPr>
          <w:trHeight w:val="559"/>
        </w:trPr>
        <w:tc>
          <w:tcPr>
            <w:tcW w:w="704" w:type="dxa"/>
            <w:vAlign w:val="center"/>
          </w:tcPr>
          <w:p w14:paraId="72C82A00" w14:textId="77777777" w:rsidR="00D05033" w:rsidRPr="00BD625F" w:rsidRDefault="00B33E73" w:rsidP="00BD625F">
            <w:pPr>
              <w:widowControl/>
              <w:jc w:val="center"/>
              <w:rPr>
                <w:rFonts w:ascii="宋体" w:hAnsi="宋体"/>
                <w:sz w:val="24"/>
                <w:szCs w:val="21"/>
              </w:rPr>
            </w:pPr>
            <w:r>
              <w:rPr>
                <w:rFonts w:ascii="宋体" w:hAnsi="宋体" w:hint="eastAsia"/>
                <w:sz w:val="24"/>
                <w:szCs w:val="21"/>
              </w:rPr>
              <w:t>4</w:t>
            </w:r>
          </w:p>
        </w:tc>
        <w:tc>
          <w:tcPr>
            <w:tcW w:w="1276" w:type="dxa"/>
            <w:vAlign w:val="center"/>
          </w:tcPr>
          <w:p w14:paraId="040025CF" w14:textId="77777777" w:rsidR="00D05033" w:rsidRPr="00BD625F" w:rsidRDefault="00B33E73" w:rsidP="00BD625F">
            <w:pPr>
              <w:widowControl/>
              <w:jc w:val="center"/>
              <w:rPr>
                <w:rFonts w:ascii="宋体" w:hAnsi="宋体"/>
                <w:sz w:val="24"/>
                <w:szCs w:val="21"/>
              </w:rPr>
            </w:pPr>
            <w:r>
              <w:rPr>
                <w:rFonts w:ascii="宋体" w:hAnsi="宋体" w:hint="eastAsia"/>
                <w:sz w:val="24"/>
                <w:szCs w:val="21"/>
              </w:rPr>
              <w:t>答辩</w:t>
            </w:r>
          </w:p>
        </w:tc>
        <w:tc>
          <w:tcPr>
            <w:tcW w:w="3969" w:type="dxa"/>
            <w:vAlign w:val="center"/>
          </w:tcPr>
          <w:p w14:paraId="14B72794" w14:textId="77777777" w:rsidR="00E972C7" w:rsidRPr="00BD625F" w:rsidRDefault="00F36A59" w:rsidP="00BD625F">
            <w:pPr>
              <w:widowControl/>
              <w:jc w:val="center"/>
              <w:rPr>
                <w:rFonts w:ascii="宋体" w:hAnsi="宋体"/>
                <w:sz w:val="24"/>
                <w:szCs w:val="21"/>
              </w:rPr>
            </w:pPr>
            <w:r>
              <w:rPr>
                <w:rFonts w:ascii="宋体" w:hAnsi="宋体" w:hint="eastAsia"/>
                <w:sz w:val="24"/>
                <w:szCs w:val="21"/>
              </w:rPr>
              <w:t>举办决赛作品答辩会</w:t>
            </w:r>
          </w:p>
        </w:tc>
        <w:tc>
          <w:tcPr>
            <w:tcW w:w="1276" w:type="dxa"/>
            <w:vAlign w:val="center"/>
          </w:tcPr>
          <w:p w14:paraId="51762724" w14:textId="116B13C0" w:rsidR="00D05033" w:rsidRPr="00BD625F" w:rsidRDefault="008F6549" w:rsidP="00BD625F">
            <w:pPr>
              <w:widowControl/>
              <w:jc w:val="center"/>
              <w:rPr>
                <w:rFonts w:ascii="宋体" w:hAnsi="宋体"/>
                <w:sz w:val="24"/>
                <w:szCs w:val="21"/>
              </w:rPr>
            </w:pPr>
            <w:r>
              <w:rPr>
                <w:rFonts w:ascii="宋体" w:hAnsi="宋体"/>
                <w:sz w:val="24"/>
                <w:szCs w:val="21"/>
              </w:rPr>
              <w:t>4</w:t>
            </w:r>
            <w:r w:rsidR="00C335FF">
              <w:rPr>
                <w:rFonts w:ascii="宋体" w:hAnsi="宋体" w:hint="eastAsia"/>
                <w:sz w:val="24"/>
                <w:szCs w:val="21"/>
              </w:rPr>
              <w:t>月</w:t>
            </w:r>
            <w:r w:rsidR="000D387A">
              <w:rPr>
                <w:rFonts w:ascii="宋体" w:hAnsi="宋体"/>
                <w:sz w:val="24"/>
                <w:szCs w:val="21"/>
              </w:rPr>
              <w:t>7</w:t>
            </w:r>
            <w:r w:rsidR="00C335FF">
              <w:rPr>
                <w:rFonts w:ascii="宋体" w:hAnsi="宋体" w:hint="eastAsia"/>
                <w:sz w:val="24"/>
                <w:szCs w:val="21"/>
              </w:rPr>
              <w:t>日</w:t>
            </w:r>
          </w:p>
        </w:tc>
        <w:tc>
          <w:tcPr>
            <w:tcW w:w="1065" w:type="dxa"/>
            <w:vAlign w:val="center"/>
          </w:tcPr>
          <w:p w14:paraId="3CC869C5" w14:textId="14C6C390" w:rsidR="00D05033" w:rsidRPr="00BD625F" w:rsidRDefault="000D387A" w:rsidP="00BD625F">
            <w:pPr>
              <w:widowControl/>
              <w:jc w:val="center"/>
              <w:rPr>
                <w:rFonts w:ascii="宋体" w:hAnsi="宋体"/>
                <w:sz w:val="24"/>
                <w:szCs w:val="21"/>
              </w:rPr>
            </w:pPr>
            <w:proofErr w:type="gramStart"/>
            <w:r>
              <w:rPr>
                <w:rFonts w:ascii="宋体" w:hAnsi="宋体" w:hint="eastAsia"/>
                <w:sz w:val="24"/>
                <w:szCs w:val="21"/>
              </w:rPr>
              <w:t>沈舒尧</w:t>
            </w:r>
            <w:proofErr w:type="gramEnd"/>
          </w:p>
        </w:tc>
      </w:tr>
      <w:tr w:rsidR="000D387A" w:rsidRPr="00BD625F" w14:paraId="3811E035" w14:textId="77777777" w:rsidTr="00987EA9">
        <w:trPr>
          <w:trHeight w:val="836"/>
        </w:trPr>
        <w:tc>
          <w:tcPr>
            <w:tcW w:w="704" w:type="dxa"/>
            <w:vAlign w:val="center"/>
          </w:tcPr>
          <w:p w14:paraId="462A619B" w14:textId="77777777" w:rsidR="000D387A" w:rsidRPr="00BD625F" w:rsidRDefault="000D387A" w:rsidP="000D387A">
            <w:pPr>
              <w:widowControl/>
              <w:jc w:val="center"/>
              <w:rPr>
                <w:rFonts w:ascii="宋体" w:hAnsi="宋体"/>
                <w:sz w:val="24"/>
                <w:szCs w:val="21"/>
              </w:rPr>
            </w:pPr>
            <w:r w:rsidRPr="00BD625F">
              <w:rPr>
                <w:rFonts w:ascii="宋体" w:hAnsi="宋体" w:hint="eastAsia"/>
                <w:sz w:val="24"/>
                <w:szCs w:val="21"/>
              </w:rPr>
              <w:t>6</w:t>
            </w:r>
          </w:p>
        </w:tc>
        <w:tc>
          <w:tcPr>
            <w:tcW w:w="1276" w:type="dxa"/>
            <w:vAlign w:val="center"/>
          </w:tcPr>
          <w:p w14:paraId="62EF44DC" w14:textId="77777777" w:rsidR="000D387A" w:rsidRPr="00BD625F" w:rsidRDefault="000D387A" w:rsidP="000D387A">
            <w:pPr>
              <w:widowControl/>
              <w:jc w:val="center"/>
              <w:rPr>
                <w:rFonts w:ascii="宋体" w:hAnsi="宋体"/>
                <w:sz w:val="24"/>
                <w:szCs w:val="21"/>
              </w:rPr>
            </w:pPr>
            <w:r>
              <w:rPr>
                <w:rFonts w:ascii="宋体" w:hAnsi="宋体" w:hint="eastAsia"/>
                <w:sz w:val="24"/>
                <w:szCs w:val="21"/>
              </w:rPr>
              <w:t>公示结果</w:t>
            </w:r>
          </w:p>
        </w:tc>
        <w:tc>
          <w:tcPr>
            <w:tcW w:w="3969" w:type="dxa"/>
            <w:vAlign w:val="center"/>
          </w:tcPr>
          <w:p w14:paraId="103185B0" w14:textId="77777777" w:rsidR="000D387A" w:rsidRPr="00BD625F" w:rsidRDefault="000D387A" w:rsidP="000D387A">
            <w:pPr>
              <w:widowControl/>
              <w:jc w:val="center"/>
              <w:rPr>
                <w:rFonts w:ascii="宋体" w:hAnsi="宋体"/>
                <w:sz w:val="24"/>
                <w:szCs w:val="21"/>
              </w:rPr>
            </w:pPr>
            <w:r>
              <w:rPr>
                <w:rFonts w:ascii="宋体" w:hAnsi="宋体" w:hint="eastAsia"/>
                <w:sz w:val="24"/>
                <w:szCs w:val="21"/>
              </w:rPr>
              <w:t>通过教务处网站、邮件等形式，对答辩结果进行公示</w:t>
            </w:r>
          </w:p>
        </w:tc>
        <w:tc>
          <w:tcPr>
            <w:tcW w:w="1276" w:type="dxa"/>
            <w:vAlign w:val="center"/>
          </w:tcPr>
          <w:p w14:paraId="56E27BA4" w14:textId="62F813E4" w:rsidR="000D387A" w:rsidRPr="00BD625F" w:rsidRDefault="000D387A" w:rsidP="000D387A">
            <w:pPr>
              <w:widowControl/>
              <w:jc w:val="center"/>
              <w:rPr>
                <w:rFonts w:ascii="宋体" w:hAnsi="宋体"/>
                <w:sz w:val="24"/>
                <w:szCs w:val="21"/>
              </w:rPr>
            </w:pPr>
            <w:r>
              <w:rPr>
                <w:rFonts w:ascii="宋体" w:hAnsi="宋体"/>
                <w:sz w:val="24"/>
                <w:szCs w:val="21"/>
              </w:rPr>
              <w:t>4</w:t>
            </w:r>
            <w:r>
              <w:rPr>
                <w:rFonts w:ascii="宋体" w:hAnsi="宋体" w:hint="eastAsia"/>
                <w:sz w:val="24"/>
                <w:szCs w:val="21"/>
              </w:rPr>
              <w:t>月</w:t>
            </w:r>
            <w:r>
              <w:rPr>
                <w:rFonts w:ascii="宋体" w:hAnsi="宋体"/>
                <w:sz w:val="24"/>
                <w:szCs w:val="21"/>
              </w:rPr>
              <w:t>11</w:t>
            </w:r>
            <w:r>
              <w:rPr>
                <w:rFonts w:ascii="宋体" w:hAnsi="宋体" w:hint="eastAsia"/>
                <w:sz w:val="24"/>
                <w:szCs w:val="21"/>
              </w:rPr>
              <w:t>日</w:t>
            </w:r>
          </w:p>
        </w:tc>
        <w:tc>
          <w:tcPr>
            <w:tcW w:w="1065" w:type="dxa"/>
            <w:vAlign w:val="center"/>
          </w:tcPr>
          <w:p w14:paraId="49AE2017" w14:textId="0ADFB79A" w:rsidR="000D387A" w:rsidRPr="00BD625F" w:rsidRDefault="000D387A" w:rsidP="000D387A">
            <w:pPr>
              <w:widowControl/>
              <w:jc w:val="center"/>
              <w:rPr>
                <w:rFonts w:ascii="宋体" w:hAnsi="宋体"/>
                <w:sz w:val="24"/>
                <w:szCs w:val="21"/>
              </w:rPr>
            </w:pPr>
            <w:proofErr w:type="gramStart"/>
            <w:r>
              <w:rPr>
                <w:rFonts w:ascii="宋体" w:hAnsi="宋体" w:hint="eastAsia"/>
                <w:sz w:val="24"/>
                <w:szCs w:val="21"/>
              </w:rPr>
              <w:t>沈舒尧</w:t>
            </w:r>
            <w:proofErr w:type="gramEnd"/>
          </w:p>
        </w:tc>
      </w:tr>
    </w:tbl>
    <w:p w14:paraId="20D32088" w14:textId="77777777" w:rsidR="00BD625F" w:rsidRDefault="00BD625F" w:rsidP="00E972C7">
      <w:pPr>
        <w:widowControl/>
        <w:shd w:val="clear" w:color="auto" w:fill="FFFFFF"/>
        <w:spacing w:line="360" w:lineRule="auto"/>
        <w:ind w:firstLineChars="200" w:firstLine="482"/>
        <w:rPr>
          <w:rFonts w:ascii="宋体" w:hAnsi="宋体"/>
          <w:b/>
          <w:sz w:val="24"/>
        </w:rPr>
      </w:pPr>
    </w:p>
    <w:p w14:paraId="5E93BBA0" w14:textId="77777777" w:rsidR="002754D3" w:rsidRPr="00E972C7" w:rsidRDefault="002754D3" w:rsidP="00E972C7">
      <w:pPr>
        <w:widowControl/>
        <w:shd w:val="clear" w:color="auto" w:fill="FFFFFF"/>
        <w:spacing w:line="360" w:lineRule="auto"/>
        <w:ind w:firstLineChars="200" w:firstLine="482"/>
        <w:rPr>
          <w:rFonts w:ascii="宋体" w:hAnsi="宋体"/>
          <w:b/>
          <w:sz w:val="24"/>
        </w:rPr>
      </w:pPr>
      <w:r w:rsidRPr="00E972C7">
        <w:rPr>
          <w:rFonts w:ascii="宋体" w:hAnsi="宋体"/>
          <w:b/>
          <w:sz w:val="24"/>
        </w:rPr>
        <w:t>五</w:t>
      </w:r>
      <w:r w:rsidRPr="00E972C7">
        <w:rPr>
          <w:rFonts w:ascii="宋体" w:hAnsi="宋体" w:hint="eastAsia"/>
          <w:b/>
          <w:sz w:val="24"/>
        </w:rPr>
        <w:t>、</w:t>
      </w:r>
      <w:r w:rsidRPr="00E972C7">
        <w:rPr>
          <w:rFonts w:ascii="宋体" w:hAnsi="宋体"/>
          <w:b/>
          <w:sz w:val="24"/>
        </w:rPr>
        <w:t>奖项设置</w:t>
      </w:r>
    </w:p>
    <w:p w14:paraId="6491C822" w14:textId="77777777" w:rsidR="00B33E73" w:rsidRDefault="00B33E73" w:rsidP="00E972C7">
      <w:pPr>
        <w:widowControl/>
        <w:shd w:val="clear" w:color="auto" w:fill="FFFFFF"/>
        <w:spacing w:line="360" w:lineRule="auto"/>
        <w:ind w:firstLineChars="200" w:firstLine="480"/>
        <w:rPr>
          <w:rFonts w:ascii="宋体" w:hAnsi="宋体"/>
          <w:sz w:val="24"/>
        </w:rPr>
      </w:pPr>
      <w:r w:rsidRPr="00B33E73">
        <w:rPr>
          <w:rFonts w:ascii="宋体" w:hAnsi="宋体" w:hint="eastAsia"/>
          <w:sz w:val="24"/>
        </w:rPr>
        <w:t>本次竞赛设一、二、三等奖，以参赛队为单位进行评选，获奖队数根据参赛团队数按一定比例确定，对获奖的学生将颁发获奖证书。同时根据“三创赛”组委会要求选拔团队代表我校参加北京分赛区比赛。</w:t>
      </w:r>
    </w:p>
    <w:p w14:paraId="47B7A67B" w14:textId="77777777" w:rsidR="00DC71A8" w:rsidRPr="00E972C7" w:rsidRDefault="00D05033" w:rsidP="00E972C7">
      <w:pPr>
        <w:widowControl/>
        <w:shd w:val="clear" w:color="auto" w:fill="FFFFFF"/>
        <w:spacing w:line="360" w:lineRule="auto"/>
        <w:ind w:firstLineChars="200" w:firstLine="482"/>
        <w:rPr>
          <w:rFonts w:ascii="宋体" w:hAnsi="宋体"/>
          <w:b/>
          <w:sz w:val="24"/>
        </w:rPr>
      </w:pPr>
      <w:r w:rsidRPr="00E972C7">
        <w:rPr>
          <w:rFonts w:ascii="宋体" w:hAnsi="宋体"/>
          <w:b/>
          <w:sz w:val="24"/>
        </w:rPr>
        <w:lastRenderedPageBreak/>
        <w:t>六</w:t>
      </w:r>
      <w:r w:rsidRPr="00E972C7">
        <w:rPr>
          <w:rFonts w:ascii="宋体" w:hAnsi="宋体" w:hint="eastAsia"/>
          <w:b/>
          <w:sz w:val="24"/>
        </w:rPr>
        <w:t>、</w:t>
      </w:r>
      <w:r w:rsidR="00DC71A8" w:rsidRPr="00E972C7">
        <w:rPr>
          <w:rFonts w:ascii="宋体" w:hAnsi="宋体" w:hint="eastAsia"/>
          <w:b/>
          <w:sz w:val="24"/>
        </w:rPr>
        <w:t>组委会名单和专家组名单</w:t>
      </w:r>
    </w:p>
    <w:p w14:paraId="6B7A8643" w14:textId="77777777"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组委会名单</w:t>
      </w:r>
    </w:p>
    <w:p w14:paraId="567DA06A" w14:textId="0995F2BB"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主 </w:t>
      </w:r>
      <w:r w:rsidRPr="00BD625F">
        <w:rPr>
          <w:rFonts w:ascii="宋体" w:hAnsi="宋体"/>
          <w:sz w:val="24"/>
        </w:rPr>
        <w:t xml:space="preserve"> </w:t>
      </w:r>
      <w:r w:rsidRPr="00BD625F">
        <w:rPr>
          <w:rFonts w:ascii="宋体" w:hAnsi="宋体" w:hint="eastAsia"/>
          <w:sz w:val="24"/>
        </w:rPr>
        <w:t>任：</w:t>
      </w:r>
      <w:r w:rsidR="000D387A">
        <w:rPr>
          <w:rFonts w:ascii="宋体" w:hAnsi="宋体" w:hint="eastAsia"/>
          <w:sz w:val="24"/>
        </w:rPr>
        <w:t>陈军华</w:t>
      </w:r>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交通运输学院副院长</w:t>
      </w:r>
    </w:p>
    <w:p w14:paraId="2C7FE7E3" w14:textId="603C8CEC"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副主任：</w:t>
      </w:r>
      <w:r w:rsidR="000D387A">
        <w:rPr>
          <w:rFonts w:ascii="宋体" w:hAnsi="宋体" w:hint="eastAsia"/>
          <w:sz w:val="24"/>
        </w:rPr>
        <w:t xml:space="preserve">李涛 </w:t>
      </w:r>
      <w:r w:rsidR="000D387A">
        <w:rPr>
          <w:rFonts w:ascii="宋体" w:hAnsi="宋体"/>
          <w:sz w:val="24"/>
        </w:rPr>
        <w:t xml:space="preserve"> </w:t>
      </w:r>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交通运输学院党委副书记</w:t>
      </w:r>
    </w:p>
    <w:p w14:paraId="41EFC017" w14:textId="15DB96A4"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成 </w:t>
      </w:r>
      <w:r w:rsidRPr="00BD625F">
        <w:rPr>
          <w:rFonts w:ascii="宋体" w:hAnsi="宋体"/>
          <w:sz w:val="24"/>
        </w:rPr>
        <w:t xml:space="preserve"> </w:t>
      </w:r>
      <w:r w:rsidRPr="00BD625F">
        <w:rPr>
          <w:rFonts w:ascii="宋体" w:hAnsi="宋体" w:hint="eastAsia"/>
          <w:sz w:val="24"/>
        </w:rPr>
        <w:t>员：</w:t>
      </w:r>
      <w:r w:rsidR="000D387A">
        <w:rPr>
          <w:rFonts w:ascii="宋体" w:hAnsi="宋体" w:hint="eastAsia"/>
          <w:sz w:val="24"/>
        </w:rPr>
        <w:t>闫俊</w:t>
      </w:r>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交通运输学院团委书记</w:t>
      </w:r>
    </w:p>
    <w:p w14:paraId="25A8F6EB" w14:textId="77777777"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 xml:space="preserve">任国睿 </w:t>
      </w:r>
      <w:r w:rsidRPr="00BD625F">
        <w:rPr>
          <w:rFonts w:ascii="宋体" w:hAnsi="宋体"/>
          <w:sz w:val="24"/>
        </w:rPr>
        <w:t xml:space="preserve">  </w:t>
      </w:r>
      <w:r w:rsidRPr="00BD625F">
        <w:rPr>
          <w:rFonts w:ascii="宋体" w:hAnsi="宋体" w:hint="eastAsia"/>
          <w:sz w:val="24"/>
        </w:rPr>
        <w:t>交通运输学院教学科长</w:t>
      </w:r>
    </w:p>
    <w:p w14:paraId="5E155090" w14:textId="3B165807"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 </w:t>
      </w:r>
      <w:r w:rsidRPr="00BD625F">
        <w:rPr>
          <w:rFonts w:ascii="宋体" w:hAnsi="宋体"/>
          <w:sz w:val="24"/>
        </w:rPr>
        <w:t xml:space="preserve">       </w:t>
      </w:r>
      <w:r w:rsidR="000D387A">
        <w:rPr>
          <w:rFonts w:ascii="宋体" w:hAnsi="宋体" w:hint="eastAsia"/>
          <w:sz w:val="24"/>
        </w:rPr>
        <w:t>沈舒尧</w:t>
      </w:r>
      <w:r w:rsidRPr="00BD625F">
        <w:rPr>
          <w:rFonts w:ascii="宋体" w:hAnsi="宋体"/>
          <w:sz w:val="24"/>
        </w:rPr>
        <w:t xml:space="preserve">   </w:t>
      </w:r>
      <w:bookmarkStart w:id="0" w:name="_GoBack"/>
      <w:bookmarkEnd w:id="0"/>
      <w:r w:rsidRPr="00BD625F">
        <w:rPr>
          <w:rFonts w:ascii="宋体" w:hAnsi="宋体" w:hint="eastAsia"/>
          <w:sz w:val="24"/>
        </w:rPr>
        <w:t>交通运输学院</w:t>
      </w:r>
    </w:p>
    <w:p w14:paraId="72C0912E" w14:textId="37526EF1"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sz w:val="24"/>
        </w:rPr>
        <w:t xml:space="preserve">       </w:t>
      </w:r>
      <w:r w:rsidR="000D387A">
        <w:rPr>
          <w:rFonts w:ascii="宋体" w:hAnsi="宋体"/>
          <w:sz w:val="24"/>
        </w:rPr>
        <w:t xml:space="preserve"> </w:t>
      </w:r>
      <w:proofErr w:type="gramStart"/>
      <w:r w:rsidR="000D387A">
        <w:rPr>
          <w:rFonts w:ascii="宋体" w:hAnsi="宋体" w:hint="eastAsia"/>
          <w:sz w:val="24"/>
        </w:rPr>
        <w:t>刘洪枫</w:t>
      </w:r>
      <w:proofErr w:type="gramEnd"/>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交通运输学院</w:t>
      </w:r>
    </w:p>
    <w:p w14:paraId="608E8EFD" w14:textId="7CB929E9"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 </w:t>
      </w:r>
      <w:r w:rsidRPr="00BD625F">
        <w:rPr>
          <w:rFonts w:ascii="宋体" w:hAnsi="宋体"/>
          <w:sz w:val="24"/>
        </w:rPr>
        <w:t xml:space="preserve">       </w:t>
      </w:r>
      <w:r w:rsidR="000D387A">
        <w:rPr>
          <w:rFonts w:ascii="宋体" w:hAnsi="宋体" w:hint="eastAsia"/>
          <w:sz w:val="24"/>
        </w:rPr>
        <w:t xml:space="preserve">刘旭 </w:t>
      </w:r>
      <w:r w:rsidR="000D387A">
        <w:rPr>
          <w:rFonts w:ascii="宋体" w:hAnsi="宋体"/>
          <w:sz w:val="24"/>
        </w:rPr>
        <w:t xml:space="preserve"> </w:t>
      </w:r>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交通运输学院</w:t>
      </w:r>
    </w:p>
    <w:p w14:paraId="581074B9" w14:textId="77777777"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专家组名单</w:t>
      </w:r>
    </w:p>
    <w:p w14:paraId="0A5ABDDE" w14:textId="77777777"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主 </w:t>
      </w:r>
      <w:r w:rsidRPr="00BD625F">
        <w:rPr>
          <w:rFonts w:ascii="宋体" w:hAnsi="宋体"/>
          <w:sz w:val="24"/>
        </w:rPr>
        <w:t xml:space="preserve"> </w:t>
      </w:r>
      <w:r w:rsidRPr="00BD625F">
        <w:rPr>
          <w:rFonts w:ascii="宋体" w:hAnsi="宋体" w:hint="eastAsia"/>
          <w:sz w:val="24"/>
        </w:rPr>
        <w:t xml:space="preserve">任：邵春福 </w:t>
      </w:r>
      <w:r w:rsidRPr="00BD625F">
        <w:rPr>
          <w:rFonts w:ascii="宋体" w:hAnsi="宋体"/>
          <w:sz w:val="24"/>
        </w:rPr>
        <w:t xml:space="preserve">  </w:t>
      </w:r>
      <w:r w:rsidRPr="00BD625F">
        <w:rPr>
          <w:rFonts w:ascii="宋体" w:hAnsi="宋体" w:hint="eastAsia"/>
          <w:sz w:val="24"/>
        </w:rPr>
        <w:t>交通运输学院教授</w:t>
      </w:r>
    </w:p>
    <w:p w14:paraId="5632AD43" w14:textId="77777777" w:rsidR="0012326E" w:rsidRPr="00BD625F" w:rsidRDefault="0012326E" w:rsidP="00BD625F">
      <w:pPr>
        <w:widowControl/>
        <w:shd w:val="clear" w:color="auto" w:fill="FFFFFF"/>
        <w:spacing w:line="360" w:lineRule="auto"/>
        <w:ind w:firstLineChars="200" w:firstLine="480"/>
        <w:rPr>
          <w:rFonts w:ascii="宋体" w:hAnsi="宋体"/>
          <w:sz w:val="24"/>
        </w:rPr>
      </w:pPr>
      <w:r w:rsidRPr="00BD625F">
        <w:rPr>
          <w:rFonts w:ascii="宋体" w:hAnsi="宋体" w:hint="eastAsia"/>
          <w:sz w:val="24"/>
        </w:rPr>
        <w:t xml:space="preserve">成 </w:t>
      </w:r>
      <w:r w:rsidRPr="00BD625F">
        <w:rPr>
          <w:rFonts w:ascii="宋体" w:hAnsi="宋体"/>
          <w:sz w:val="24"/>
        </w:rPr>
        <w:t xml:space="preserve"> </w:t>
      </w:r>
      <w:r w:rsidRPr="00BD625F">
        <w:rPr>
          <w:rFonts w:ascii="宋体" w:hAnsi="宋体" w:hint="eastAsia"/>
          <w:sz w:val="24"/>
        </w:rPr>
        <w:t xml:space="preserve">员：朱晓宁 </w:t>
      </w:r>
      <w:r w:rsidRPr="00BD625F">
        <w:rPr>
          <w:rFonts w:ascii="宋体" w:hAnsi="宋体"/>
          <w:sz w:val="24"/>
        </w:rPr>
        <w:t xml:space="preserve">  </w:t>
      </w:r>
      <w:r w:rsidRPr="00BD625F">
        <w:rPr>
          <w:rFonts w:ascii="宋体" w:hAnsi="宋体" w:hint="eastAsia"/>
          <w:sz w:val="24"/>
        </w:rPr>
        <w:t>交通运输学院教授</w:t>
      </w:r>
    </w:p>
    <w:p w14:paraId="712DC558" w14:textId="77777777" w:rsidR="0011738F" w:rsidRPr="00BD625F" w:rsidRDefault="0011738F" w:rsidP="00BD625F">
      <w:pPr>
        <w:widowControl/>
        <w:shd w:val="clear" w:color="auto" w:fill="FFFFFF"/>
        <w:spacing w:line="360" w:lineRule="auto"/>
        <w:ind w:firstLineChars="600" w:firstLine="1440"/>
        <w:rPr>
          <w:rFonts w:ascii="宋体" w:hAnsi="宋体"/>
          <w:sz w:val="24"/>
        </w:rPr>
      </w:pPr>
      <w:r w:rsidRPr="00BD625F">
        <w:rPr>
          <w:rFonts w:ascii="宋体" w:hAnsi="宋体" w:hint="eastAsia"/>
          <w:sz w:val="24"/>
        </w:rPr>
        <w:t xml:space="preserve">姚恩建 </w:t>
      </w:r>
      <w:r w:rsidRPr="00BD625F">
        <w:rPr>
          <w:rFonts w:ascii="宋体" w:hAnsi="宋体"/>
          <w:sz w:val="24"/>
        </w:rPr>
        <w:t xml:space="preserve">  </w:t>
      </w:r>
      <w:r w:rsidRPr="00BD625F">
        <w:rPr>
          <w:rFonts w:ascii="宋体" w:hAnsi="宋体" w:hint="eastAsia"/>
          <w:sz w:val="24"/>
        </w:rPr>
        <w:t>交通运输学院教授</w:t>
      </w:r>
    </w:p>
    <w:p w14:paraId="03F8B14A" w14:textId="77777777" w:rsidR="0012326E" w:rsidRPr="00BD625F" w:rsidRDefault="0012326E" w:rsidP="00BD625F">
      <w:pPr>
        <w:widowControl/>
        <w:shd w:val="clear" w:color="auto" w:fill="FFFFFF"/>
        <w:spacing w:line="360" w:lineRule="auto"/>
        <w:ind w:firstLineChars="600" w:firstLine="1440"/>
        <w:rPr>
          <w:rFonts w:ascii="宋体" w:hAnsi="宋体"/>
          <w:sz w:val="24"/>
        </w:rPr>
      </w:pPr>
      <w:r w:rsidRPr="00BD625F">
        <w:rPr>
          <w:rFonts w:ascii="宋体" w:hAnsi="宋体" w:hint="eastAsia"/>
          <w:sz w:val="24"/>
        </w:rPr>
        <w:t xml:space="preserve">郎茂祥 </w:t>
      </w:r>
      <w:r w:rsidR="0011738F" w:rsidRPr="00BD625F">
        <w:rPr>
          <w:rFonts w:ascii="宋体" w:hAnsi="宋体"/>
          <w:sz w:val="24"/>
        </w:rPr>
        <w:t xml:space="preserve">  </w:t>
      </w:r>
      <w:r w:rsidRPr="00BD625F">
        <w:rPr>
          <w:rFonts w:ascii="宋体" w:hAnsi="宋体" w:hint="eastAsia"/>
          <w:sz w:val="24"/>
        </w:rPr>
        <w:t>交通运输学院教授</w:t>
      </w:r>
    </w:p>
    <w:p w14:paraId="76B62225" w14:textId="77777777" w:rsidR="0012326E" w:rsidRPr="00BD625F" w:rsidRDefault="0012326E" w:rsidP="00BD625F">
      <w:pPr>
        <w:widowControl/>
        <w:shd w:val="clear" w:color="auto" w:fill="FFFFFF"/>
        <w:spacing w:line="360" w:lineRule="auto"/>
        <w:ind w:firstLineChars="600" w:firstLine="1440"/>
        <w:rPr>
          <w:rFonts w:ascii="宋体" w:hAnsi="宋体"/>
          <w:sz w:val="24"/>
        </w:rPr>
      </w:pPr>
      <w:r w:rsidRPr="00BD625F">
        <w:rPr>
          <w:rFonts w:ascii="宋体" w:hAnsi="宋体" w:hint="eastAsia"/>
          <w:sz w:val="24"/>
        </w:rPr>
        <w:t>陈绍宽</w:t>
      </w:r>
      <w:r w:rsidR="0011738F" w:rsidRPr="00BD625F">
        <w:rPr>
          <w:rFonts w:ascii="宋体" w:hAnsi="宋体" w:hint="eastAsia"/>
          <w:sz w:val="24"/>
        </w:rPr>
        <w:t xml:space="preserve"> </w:t>
      </w:r>
      <w:r w:rsidR="0011738F" w:rsidRPr="00BD625F">
        <w:rPr>
          <w:rFonts w:ascii="宋体" w:hAnsi="宋体"/>
          <w:sz w:val="24"/>
        </w:rPr>
        <w:t xml:space="preserve">  </w:t>
      </w:r>
      <w:r w:rsidR="0011738F" w:rsidRPr="00BD625F">
        <w:rPr>
          <w:rFonts w:ascii="宋体" w:hAnsi="宋体" w:hint="eastAsia"/>
          <w:sz w:val="24"/>
        </w:rPr>
        <w:t>交通运输学院教授</w:t>
      </w:r>
    </w:p>
    <w:p w14:paraId="4448E379" w14:textId="77777777" w:rsidR="0012326E" w:rsidRPr="00BD625F" w:rsidRDefault="0011738F" w:rsidP="00BD625F">
      <w:pPr>
        <w:widowControl/>
        <w:shd w:val="clear" w:color="auto" w:fill="FFFFFF"/>
        <w:spacing w:line="360" w:lineRule="auto"/>
        <w:ind w:firstLineChars="600" w:firstLine="1440"/>
        <w:rPr>
          <w:rFonts w:ascii="宋体" w:hAnsi="宋体"/>
          <w:sz w:val="24"/>
        </w:rPr>
      </w:pPr>
      <w:proofErr w:type="gramStart"/>
      <w:r w:rsidRPr="00BD625F">
        <w:rPr>
          <w:rFonts w:ascii="宋体" w:hAnsi="宋体" w:hint="eastAsia"/>
          <w:sz w:val="24"/>
        </w:rPr>
        <w:t>马敏书</w:t>
      </w:r>
      <w:proofErr w:type="gramEnd"/>
      <w:r w:rsidRPr="00BD625F">
        <w:rPr>
          <w:rFonts w:ascii="宋体" w:hAnsi="宋体" w:hint="eastAsia"/>
          <w:sz w:val="24"/>
        </w:rPr>
        <w:t xml:space="preserve"> </w:t>
      </w:r>
      <w:r w:rsidRPr="00BD625F">
        <w:rPr>
          <w:rFonts w:ascii="宋体" w:hAnsi="宋体"/>
          <w:sz w:val="24"/>
        </w:rPr>
        <w:t xml:space="preserve">  </w:t>
      </w:r>
      <w:r w:rsidRPr="00BD625F">
        <w:rPr>
          <w:rFonts w:ascii="宋体" w:hAnsi="宋体" w:hint="eastAsia"/>
          <w:sz w:val="24"/>
        </w:rPr>
        <w:t>交通运输学院副教授</w:t>
      </w:r>
    </w:p>
    <w:p w14:paraId="3B4B6084" w14:textId="77777777" w:rsidR="0011738F" w:rsidRPr="00BD625F" w:rsidRDefault="0011738F" w:rsidP="00BD625F">
      <w:pPr>
        <w:widowControl/>
        <w:shd w:val="clear" w:color="auto" w:fill="FFFFFF"/>
        <w:spacing w:line="360" w:lineRule="auto"/>
        <w:ind w:firstLineChars="600" w:firstLine="1440"/>
        <w:rPr>
          <w:rFonts w:ascii="宋体" w:hAnsi="宋体"/>
          <w:sz w:val="24"/>
        </w:rPr>
      </w:pPr>
      <w:r w:rsidRPr="00BD625F">
        <w:rPr>
          <w:rFonts w:ascii="宋体" w:hAnsi="宋体" w:hint="eastAsia"/>
          <w:sz w:val="24"/>
        </w:rPr>
        <w:t>黎</w:t>
      </w:r>
      <w:proofErr w:type="gramStart"/>
      <w:r w:rsidRPr="00BD625F">
        <w:rPr>
          <w:rFonts w:ascii="宋体" w:hAnsi="宋体" w:hint="eastAsia"/>
          <w:sz w:val="24"/>
        </w:rPr>
        <w:t>浩</w:t>
      </w:r>
      <w:proofErr w:type="gramEnd"/>
      <w:r w:rsidRPr="00BD625F">
        <w:rPr>
          <w:rFonts w:ascii="宋体" w:hAnsi="宋体" w:hint="eastAsia"/>
          <w:sz w:val="24"/>
        </w:rPr>
        <w:t xml:space="preserve">东 </w:t>
      </w:r>
      <w:r w:rsidRPr="00BD625F">
        <w:rPr>
          <w:rFonts w:ascii="宋体" w:hAnsi="宋体"/>
          <w:sz w:val="24"/>
        </w:rPr>
        <w:t xml:space="preserve">  </w:t>
      </w:r>
      <w:r w:rsidRPr="00BD625F">
        <w:rPr>
          <w:rFonts w:ascii="宋体" w:hAnsi="宋体" w:hint="eastAsia"/>
          <w:sz w:val="24"/>
        </w:rPr>
        <w:t>交通运输学院副教授</w:t>
      </w:r>
    </w:p>
    <w:p w14:paraId="55C26D56" w14:textId="77777777" w:rsidR="0011738F" w:rsidRPr="00BD625F" w:rsidRDefault="0011738F" w:rsidP="00BD625F">
      <w:pPr>
        <w:widowControl/>
        <w:shd w:val="clear" w:color="auto" w:fill="FFFFFF"/>
        <w:spacing w:line="360" w:lineRule="auto"/>
        <w:ind w:firstLineChars="600" w:firstLine="1440"/>
        <w:rPr>
          <w:rFonts w:ascii="宋体" w:hAnsi="宋体"/>
          <w:sz w:val="24"/>
        </w:rPr>
      </w:pPr>
      <w:r w:rsidRPr="00BD625F">
        <w:rPr>
          <w:rFonts w:ascii="宋体" w:hAnsi="宋体" w:hint="eastAsia"/>
          <w:sz w:val="24"/>
        </w:rPr>
        <w:t xml:space="preserve">魏丽英 </w:t>
      </w:r>
      <w:r w:rsidRPr="00BD625F">
        <w:rPr>
          <w:rFonts w:ascii="宋体" w:hAnsi="宋体"/>
          <w:sz w:val="24"/>
        </w:rPr>
        <w:t xml:space="preserve">  </w:t>
      </w:r>
      <w:r w:rsidRPr="00BD625F">
        <w:rPr>
          <w:rFonts w:ascii="宋体" w:hAnsi="宋体" w:hint="eastAsia"/>
          <w:sz w:val="24"/>
        </w:rPr>
        <w:t>交通运输学院副教授</w:t>
      </w:r>
    </w:p>
    <w:p w14:paraId="1EE95DBA" w14:textId="77777777" w:rsidR="0011738F" w:rsidRPr="00BD625F" w:rsidRDefault="0011738F" w:rsidP="00BD625F">
      <w:pPr>
        <w:widowControl/>
        <w:shd w:val="clear" w:color="auto" w:fill="FFFFFF"/>
        <w:spacing w:line="360" w:lineRule="auto"/>
        <w:ind w:firstLineChars="600" w:firstLine="1440"/>
        <w:rPr>
          <w:rFonts w:ascii="宋体" w:hAnsi="宋体"/>
          <w:sz w:val="24"/>
        </w:rPr>
      </w:pPr>
      <w:proofErr w:type="gramStart"/>
      <w:r w:rsidRPr="00BD625F">
        <w:rPr>
          <w:rFonts w:ascii="宋体" w:hAnsi="宋体" w:hint="eastAsia"/>
          <w:sz w:val="24"/>
        </w:rPr>
        <w:t>柏</w:t>
      </w:r>
      <w:proofErr w:type="gramEnd"/>
      <w:r w:rsidRPr="00BD625F">
        <w:rPr>
          <w:rFonts w:ascii="宋体" w:hAnsi="宋体" w:hint="eastAsia"/>
          <w:sz w:val="24"/>
        </w:rPr>
        <w:t xml:space="preserve">  赟 </w:t>
      </w:r>
      <w:r w:rsidRPr="00BD625F">
        <w:rPr>
          <w:rFonts w:ascii="宋体" w:hAnsi="宋体"/>
          <w:sz w:val="24"/>
        </w:rPr>
        <w:t xml:space="preserve">  </w:t>
      </w:r>
      <w:r w:rsidRPr="00BD625F">
        <w:rPr>
          <w:rFonts w:ascii="宋体" w:hAnsi="宋体" w:hint="eastAsia"/>
          <w:sz w:val="24"/>
        </w:rPr>
        <w:t>交通运输学院副教授</w:t>
      </w:r>
    </w:p>
    <w:p w14:paraId="79BD681B" w14:textId="77777777" w:rsidR="002219C9" w:rsidRPr="00BD625F" w:rsidRDefault="002219C9" w:rsidP="00BD625F">
      <w:pPr>
        <w:widowControl/>
        <w:shd w:val="clear" w:color="auto" w:fill="FFFFFF"/>
        <w:spacing w:line="360" w:lineRule="auto"/>
        <w:ind w:firstLineChars="200" w:firstLine="480"/>
        <w:rPr>
          <w:rFonts w:ascii="宋体" w:hAnsi="宋体"/>
          <w:sz w:val="24"/>
        </w:rPr>
      </w:pPr>
    </w:p>
    <w:p w14:paraId="724FD535" w14:textId="77777777" w:rsidR="00D05033" w:rsidRPr="00E972C7" w:rsidRDefault="00D05033" w:rsidP="00E972C7">
      <w:pPr>
        <w:widowControl/>
        <w:shd w:val="clear" w:color="auto" w:fill="FFFFFF"/>
        <w:spacing w:line="360" w:lineRule="auto"/>
        <w:ind w:firstLineChars="200" w:firstLine="482"/>
        <w:rPr>
          <w:rFonts w:ascii="宋体" w:hAnsi="宋体"/>
          <w:b/>
          <w:sz w:val="24"/>
        </w:rPr>
      </w:pPr>
      <w:r w:rsidRPr="00E972C7">
        <w:rPr>
          <w:rFonts w:ascii="宋体" w:hAnsi="宋体" w:hint="eastAsia"/>
          <w:b/>
          <w:sz w:val="24"/>
        </w:rPr>
        <w:t>七、</w:t>
      </w:r>
      <w:r w:rsidRPr="00E972C7">
        <w:rPr>
          <w:rFonts w:ascii="宋体" w:hAnsi="宋体"/>
          <w:b/>
          <w:sz w:val="24"/>
        </w:rPr>
        <w:t>评审细则</w:t>
      </w:r>
    </w:p>
    <w:p w14:paraId="7BB346C4" w14:textId="77777777" w:rsidR="00BD625F" w:rsidRPr="00BD625F" w:rsidRDefault="00BD625F" w:rsidP="001E0AD4">
      <w:pPr>
        <w:widowControl/>
        <w:shd w:val="clear" w:color="auto" w:fill="FFFFFF"/>
        <w:spacing w:line="360" w:lineRule="auto"/>
        <w:ind w:firstLineChars="200" w:firstLine="480"/>
        <w:rPr>
          <w:rFonts w:ascii="宋体" w:hAnsi="宋体"/>
          <w:sz w:val="24"/>
        </w:rPr>
      </w:pPr>
      <w:r w:rsidRPr="00BD625F">
        <w:rPr>
          <w:rFonts w:ascii="宋体" w:hAnsi="宋体" w:hint="eastAsia"/>
          <w:sz w:val="24"/>
        </w:rPr>
        <w:t>决赛答辩形式为公开答辩</w:t>
      </w:r>
      <w:r w:rsidR="001E0CE1">
        <w:rPr>
          <w:rFonts w:ascii="宋体" w:hAnsi="宋体" w:hint="eastAsia"/>
          <w:sz w:val="24"/>
        </w:rPr>
        <w:t>(可能采用</w:t>
      </w:r>
      <w:r w:rsidR="001E0CE1">
        <w:rPr>
          <w:rFonts w:ascii="宋体" w:hAnsi="宋体"/>
          <w:sz w:val="24"/>
        </w:rPr>
        <w:t>网络答辩</w:t>
      </w:r>
      <w:r w:rsidR="001E0CE1">
        <w:rPr>
          <w:rFonts w:ascii="宋体" w:hAnsi="宋体" w:hint="eastAsia"/>
          <w:sz w:val="24"/>
        </w:rPr>
        <w:t>)</w:t>
      </w:r>
      <w:r w:rsidRPr="00BD625F">
        <w:rPr>
          <w:rFonts w:ascii="宋体" w:hAnsi="宋体" w:hint="eastAsia"/>
          <w:sz w:val="24"/>
        </w:rPr>
        <w:t>。答辩流程分为作品介绍和评委提问两个阶段：作品介绍阶段每件作品只能由1～2位同学用PPT进行展示。主要介绍：作品课题来源及国内外研究现状，作品研究过程、研究内容、研究成果及创新点等内容。作品介绍时间限定为5分钟，超过规定时间，作品不能再继续介绍。评委提问阶段时间限定为5分钟，学生就评委提出的问题有针对性地进行回答。</w:t>
      </w:r>
    </w:p>
    <w:p w14:paraId="27AEB86D" w14:textId="77777777" w:rsidR="00D05033" w:rsidRPr="002754D3" w:rsidRDefault="00BD625F" w:rsidP="001E0AD4">
      <w:pPr>
        <w:widowControl/>
        <w:shd w:val="clear" w:color="auto" w:fill="FFFFFF"/>
        <w:spacing w:line="360" w:lineRule="auto"/>
        <w:ind w:firstLineChars="200" w:firstLine="480"/>
        <w:rPr>
          <w:rFonts w:ascii="宋体" w:hAnsi="宋体"/>
          <w:sz w:val="24"/>
        </w:rPr>
      </w:pPr>
      <w:r w:rsidRPr="00BD625F">
        <w:rPr>
          <w:rFonts w:ascii="宋体" w:hAnsi="宋体" w:hint="eastAsia"/>
          <w:sz w:val="24"/>
        </w:rPr>
        <w:t>评分实行百分制。评委对每件作品进行评分，</w:t>
      </w:r>
      <w:proofErr w:type="gramStart"/>
      <w:r w:rsidRPr="00BD625F">
        <w:rPr>
          <w:rFonts w:ascii="宋体" w:hAnsi="宋体" w:hint="eastAsia"/>
          <w:sz w:val="24"/>
        </w:rPr>
        <w:t>各作品</w:t>
      </w:r>
      <w:proofErr w:type="gramEnd"/>
      <w:r w:rsidRPr="00BD625F">
        <w:rPr>
          <w:rFonts w:ascii="宋体" w:hAnsi="宋体" w:hint="eastAsia"/>
          <w:sz w:val="24"/>
        </w:rPr>
        <w:t>的最终得分为去掉一个最高分和一个最低分的平均值。最后根据各件作品的平均得分高低，</w:t>
      </w:r>
      <w:r>
        <w:rPr>
          <w:rFonts w:ascii="宋体" w:hAnsi="宋体" w:hint="eastAsia"/>
          <w:sz w:val="24"/>
        </w:rPr>
        <w:t>按序</w:t>
      </w:r>
      <w:r w:rsidRPr="00BD625F">
        <w:rPr>
          <w:rFonts w:ascii="宋体" w:hAnsi="宋体" w:hint="eastAsia"/>
          <w:sz w:val="24"/>
        </w:rPr>
        <w:t>评出获奖作品。</w:t>
      </w:r>
    </w:p>
    <w:p w14:paraId="74E604BD" w14:textId="77777777" w:rsidR="008C464B" w:rsidRDefault="00D05033" w:rsidP="005F2B88">
      <w:pPr>
        <w:widowControl/>
        <w:shd w:val="clear" w:color="auto" w:fill="FFFFFF"/>
        <w:spacing w:line="360" w:lineRule="auto"/>
        <w:ind w:firstLineChars="200" w:firstLine="482"/>
        <w:rPr>
          <w:rFonts w:asciiTheme="majorEastAsia" w:eastAsiaTheme="majorEastAsia" w:hAnsiTheme="majorEastAsia"/>
          <w:sz w:val="24"/>
          <w:szCs w:val="24"/>
        </w:rPr>
      </w:pPr>
      <w:r w:rsidRPr="00E972C7">
        <w:rPr>
          <w:rFonts w:ascii="宋体" w:hAnsi="宋体"/>
          <w:b/>
          <w:sz w:val="24"/>
        </w:rPr>
        <w:lastRenderedPageBreak/>
        <w:t>八</w:t>
      </w:r>
      <w:r w:rsidRPr="00E972C7">
        <w:rPr>
          <w:rFonts w:ascii="宋体" w:hAnsi="宋体" w:hint="eastAsia"/>
          <w:b/>
          <w:sz w:val="24"/>
        </w:rPr>
        <w:t>、</w:t>
      </w:r>
      <w:r w:rsidRPr="00E972C7">
        <w:rPr>
          <w:rFonts w:ascii="宋体" w:hAnsi="宋体"/>
          <w:b/>
          <w:sz w:val="24"/>
        </w:rPr>
        <w:t>经费预算</w:t>
      </w:r>
    </w:p>
    <w:p w14:paraId="3750AA04" w14:textId="0C587FB7" w:rsidR="00D23CAC" w:rsidRPr="001E0AD4" w:rsidRDefault="00672D29" w:rsidP="001E0AD4">
      <w:pPr>
        <w:spacing w:line="360" w:lineRule="auto"/>
        <w:ind w:firstLine="420"/>
        <w:rPr>
          <w:rFonts w:ascii="宋体" w:hAnsi="宋体"/>
          <w:sz w:val="24"/>
        </w:rPr>
      </w:pPr>
      <w:r w:rsidRPr="001E0AD4">
        <w:rPr>
          <w:rFonts w:ascii="宋体" w:hAnsi="宋体" w:hint="eastAsia"/>
          <w:sz w:val="24"/>
        </w:rPr>
        <w:t>总 预 算：</w:t>
      </w:r>
      <w:r w:rsidR="00CD6FB5">
        <w:rPr>
          <w:rFonts w:ascii="宋体" w:hAnsi="宋体"/>
          <w:sz w:val="24"/>
        </w:rPr>
        <w:t>2.1</w:t>
      </w:r>
      <w:r w:rsidRPr="001E0AD4">
        <w:rPr>
          <w:rFonts w:ascii="宋体" w:hAnsi="宋体" w:hint="eastAsia"/>
          <w:sz w:val="24"/>
        </w:rPr>
        <w:t>万元</w:t>
      </w:r>
    </w:p>
    <w:p w14:paraId="2C972FE6" w14:textId="4FB6012E" w:rsidR="00672D29" w:rsidRPr="001E0AD4" w:rsidRDefault="00672D29" w:rsidP="001E0AD4">
      <w:pPr>
        <w:spacing w:line="360" w:lineRule="auto"/>
        <w:ind w:firstLine="420"/>
        <w:rPr>
          <w:rFonts w:ascii="宋体" w:hAnsi="宋体"/>
          <w:sz w:val="24"/>
        </w:rPr>
      </w:pPr>
      <w:r w:rsidRPr="001E0AD4">
        <w:rPr>
          <w:rFonts w:ascii="宋体" w:hAnsi="宋体" w:hint="eastAsia"/>
          <w:sz w:val="24"/>
        </w:rPr>
        <w:t xml:space="preserve">具体内容：评委绩效工资 </w:t>
      </w:r>
      <w:r w:rsidRPr="001E0AD4">
        <w:rPr>
          <w:rFonts w:ascii="宋体" w:hAnsi="宋体"/>
          <w:sz w:val="24"/>
        </w:rPr>
        <w:t xml:space="preserve"> </w:t>
      </w:r>
      <w:r w:rsidR="00CD6FB5">
        <w:rPr>
          <w:rFonts w:ascii="宋体" w:hAnsi="宋体"/>
          <w:sz w:val="24"/>
        </w:rPr>
        <w:t>1.2</w:t>
      </w:r>
      <w:r w:rsidRPr="001E0AD4">
        <w:rPr>
          <w:rFonts w:ascii="宋体" w:hAnsi="宋体" w:hint="eastAsia"/>
          <w:sz w:val="24"/>
        </w:rPr>
        <w:t>万元</w:t>
      </w:r>
    </w:p>
    <w:p w14:paraId="3F15593B" w14:textId="77777777" w:rsidR="00672D29" w:rsidRPr="006F31E6" w:rsidRDefault="00672D29" w:rsidP="006F31E6">
      <w:pPr>
        <w:spacing w:line="360" w:lineRule="auto"/>
        <w:ind w:firstLine="420"/>
        <w:rPr>
          <w:rFonts w:ascii="宋体" w:hAnsi="宋体"/>
          <w:sz w:val="24"/>
        </w:rPr>
      </w:pPr>
      <w:r w:rsidRPr="001E0AD4">
        <w:rPr>
          <w:rFonts w:ascii="宋体" w:hAnsi="宋体" w:hint="eastAsia"/>
          <w:sz w:val="24"/>
        </w:rPr>
        <w:t xml:space="preserve"> </w:t>
      </w:r>
      <w:r w:rsidRPr="001E0AD4">
        <w:rPr>
          <w:rFonts w:ascii="宋体" w:hAnsi="宋体"/>
          <w:sz w:val="24"/>
        </w:rPr>
        <w:t xml:space="preserve">         </w:t>
      </w:r>
      <w:r w:rsidRPr="001E0AD4">
        <w:rPr>
          <w:rFonts w:ascii="宋体" w:hAnsi="宋体" w:hint="eastAsia"/>
          <w:sz w:val="24"/>
        </w:rPr>
        <w:t xml:space="preserve">办公用品 </w:t>
      </w:r>
      <w:r w:rsidRPr="001E0AD4">
        <w:rPr>
          <w:rFonts w:ascii="宋体" w:hAnsi="宋体"/>
          <w:sz w:val="24"/>
        </w:rPr>
        <w:t xml:space="preserve">     </w:t>
      </w:r>
      <w:r w:rsidRPr="001E0AD4">
        <w:rPr>
          <w:rFonts w:ascii="宋体" w:hAnsi="宋体" w:hint="eastAsia"/>
          <w:sz w:val="24"/>
        </w:rPr>
        <w:t>0.</w:t>
      </w:r>
      <w:r w:rsidR="001E0AD4">
        <w:rPr>
          <w:rFonts w:ascii="宋体" w:hAnsi="宋体" w:hint="eastAsia"/>
          <w:sz w:val="24"/>
        </w:rPr>
        <w:t>2</w:t>
      </w:r>
      <w:r w:rsidRPr="001E0AD4">
        <w:rPr>
          <w:rFonts w:ascii="宋体" w:hAnsi="宋体" w:hint="eastAsia"/>
          <w:sz w:val="24"/>
        </w:rPr>
        <w:t>万元</w:t>
      </w:r>
    </w:p>
    <w:p w14:paraId="310CFBA2" w14:textId="77777777" w:rsidR="00672D29" w:rsidRDefault="00672D29" w:rsidP="001E0AD4">
      <w:pPr>
        <w:spacing w:line="360" w:lineRule="auto"/>
        <w:ind w:firstLineChars="700" w:firstLine="1680"/>
        <w:rPr>
          <w:rFonts w:ascii="宋体" w:hAnsi="宋体"/>
          <w:sz w:val="24"/>
        </w:rPr>
      </w:pPr>
      <w:r w:rsidRPr="001E0AD4">
        <w:rPr>
          <w:rFonts w:ascii="宋体" w:hAnsi="宋体" w:hint="eastAsia"/>
          <w:sz w:val="24"/>
        </w:rPr>
        <w:t xml:space="preserve">学生劳务费 </w:t>
      </w:r>
      <w:r w:rsidRPr="001E0AD4">
        <w:rPr>
          <w:rFonts w:ascii="宋体" w:hAnsi="宋体"/>
          <w:sz w:val="24"/>
        </w:rPr>
        <w:t xml:space="preserve">   </w:t>
      </w:r>
      <w:r w:rsidRPr="001E0AD4">
        <w:rPr>
          <w:rFonts w:ascii="宋体" w:hAnsi="宋体" w:hint="eastAsia"/>
          <w:sz w:val="24"/>
        </w:rPr>
        <w:t>0.3万元</w:t>
      </w:r>
    </w:p>
    <w:p w14:paraId="5A1E4F77" w14:textId="77777777" w:rsidR="001E0AD4" w:rsidRDefault="001E0AD4" w:rsidP="001E0AD4">
      <w:pPr>
        <w:spacing w:line="360" w:lineRule="auto"/>
        <w:ind w:firstLineChars="700" w:firstLine="1680"/>
        <w:rPr>
          <w:rFonts w:ascii="宋体" w:hAnsi="宋体"/>
          <w:sz w:val="24"/>
        </w:rPr>
      </w:pPr>
      <w:r>
        <w:rPr>
          <w:rFonts w:ascii="宋体" w:hAnsi="宋体" w:hint="eastAsia"/>
          <w:sz w:val="24"/>
        </w:rPr>
        <w:t xml:space="preserve">打印复印 </w:t>
      </w:r>
      <w:r>
        <w:rPr>
          <w:rFonts w:ascii="宋体" w:hAnsi="宋体"/>
          <w:sz w:val="24"/>
        </w:rPr>
        <w:t xml:space="preserve">     </w:t>
      </w:r>
      <w:r>
        <w:rPr>
          <w:rFonts w:ascii="宋体" w:hAnsi="宋体" w:hint="eastAsia"/>
          <w:sz w:val="24"/>
        </w:rPr>
        <w:t>0.2万元</w:t>
      </w:r>
    </w:p>
    <w:p w14:paraId="57DB6B5C" w14:textId="77777777" w:rsidR="001E0AD4" w:rsidRPr="001E0AD4" w:rsidRDefault="001E0AD4" w:rsidP="001E0AD4">
      <w:pPr>
        <w:spacing w:line="360" w:lineRule="auto"/>
        <w:ind w:firstLineChars="700" w:firstLine="1680"/>
        <w:rPr>
          <w:rFonts w:ascii="宋体" w:hAnsi="宋体"/>
          <w:sz w:val="24"/>
        </w:rPr>
      </w:pPr>
      <w:r>
        <w:rPr>
          <w:rFonts w:ascii="宋体" w:hAnsi="宋体" w:hint="eastAsia"/>
          <w:sz w:val="24"/>
        </w:rPr>
        <w:t xml:space="preserve">交通费 </w:t>
      </w:r>
      <w:r>
        <w:rPr>
          <w:rFonts w:ascii="宋体" w:hAnsi="宋体"/>
          <w:sz w:val="24"/>
        </w:rPr>
        <w:t xml:space="preserve">       </w:t>
      </w:r>
      <w:r>
        <w:rPr>
          <w:rFonts w:ascii="宋体" w:hAnsi="宋体" w:hint="eastAsia"/>
          <w:sz w:val="24"/>
        </w:rPr>
        <w:t>0.2万元</w:t>
      </w:r>
    </w:p>
    <w:sectPr w:rsidR="001E0AD4" w:rsidRPr="001E0AD4" w:rsidSect="00097B84">
      <w:pgSz w:w="11906" w:h="16838" w:code="9"/>
      <w:pgMar w:top="1440" w:right="1803" w:bottom="1440" w:left="1803" w:header="851" w:footer="992"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2B94" w14:textId="77777777" w:rsidR="00AB755C" w:rsidRDefault="00AB755C" w:rsidP="007249AA">
      <w:r>
        <w:separator/>
      </w:r>
    </w:p>
  </w:endnote>
  <w:endnote w:type="continuationSeparator" w:id="0">
    <w:p w14:paraId="2B7175EB" w14:textId="77777777" w:rsidR="00AB755C" w:rsidRDefault="00AB755C" w:rsidP="0072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A669" w14:textId="77777777" w:rsidR="00AB755C" w:rsidRDefault="00AB755C" w:rsidP="007249AA">
      <w:r>
        <w:separator/>
      </w:r>
    </w:p>
  </w:footnote>
  <w:footnote w:type="continuationSeparator" w:id="0">
    <w:p w14:paraId="47EA22FB" w14:textId="77777777" w:rsidR="00AB755C" w:rsidRDefault="00AB755C" w:rsidP="0072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CE"/>
    <w:rsid w:val="000136C4"/>
    <w:rsid w:val="000156FD"/>
    <w:rsid w:val="00027BD7"/>
    <w:rsid w:val="00076B09"/>
    <w:rsid w:val="0008742A"/>
    <w:rsid w:val="00097B84"/>
    <w:rsid w:val="000D387A"/>
    <w:rsid w:val="0011738F"/>
    <w:rsid w:val="0012326E"/>
    <w:rsid w:val="001257F4"/>
    <w:rsid w:val="001442CE"/>
    <w:rsid w:val="00174D47"/>
    <w:rsid w:val="001E0AD4"/>
    <w:rsid w:val="001E0CE1"/>
    <w:rsid w:val="001F1552"/>
    <w:rsid w:val="002219C9"/>
    <w:rsid w:val="002754D3"/>
    <w:rsid w:val="00285343"/>
    <w:rsid w:val="00331774"/>
    <w:rsid w:val="003654B0"/>
    <w:rsid w:val="0037105E"/>
    <w:rsid w:val="003A7A5D"/>
    <w:rsid w:val="0052704E"/>
    <w:rsid w:val="00551B15"/>
    <w:rsid w:val="005942C4"/>
    <w:rsid w:val="005F2B88"/>
    <w:rsid w:val="00604053"/>
    <w:rsid w:val="00672D29"/>
    <w:rsid w:val="006F31E6"/>
    <w:rsid w:val="006F3DFE"/>
    <w:rsid w:val="007249AA"/>
    <w:rsid w:val="00777A07"/>
    <w:rsid w:val="007972A3"/>
    <w:rsid w:val="00815AFC"/>
    <w:rsid w:val="00863F58"/>
    <w:rsid w:val="008C464B"/>
    <w:rsid w:val="008F6549"/>
    <w:rsid w:val="00924DF0"/>
    <w:rsid w:val="00987EA9"/>
    <w:rsid w:val="00995DC2"/>
    <w:rsid w:val="009C7F54"/>
    <w:rsid w:val="00A97CAB"/>
    <w:rsid w:val="00AB5BFC"/>
    <w:rsid w:val="00AB755C"/>
    <w:rsid w:val="00AC739A"/>
    <w:rsid w:val="00B33E73"/>
    <w:rsid w:val="00B70AAA"/>
    <w:rsid w:val="00B910C6"/>
    <w:rsid w:val="00B91A18"/>
    <w:rsid w:val="00BD625F"/>
    <w:rsid w:val="00C17E1A"/>
    <w:rsid w:val="00C335FF"/>
    <w:rsid w:val="00C6646C"/>
    <w:rsid w:val="00CD605B"/>
    <w:rsid w:val="00CD6FB5"/>
    <w:rsid w:val="00D05033"/>
    <w:rsid w:val="00D23CAC"/>
    <w:rsid w:val="00D51F9F"/>
    <w:rsid w:val="00DC71A8"/>
    <w:rsid w:val="00DF4A46"/>
    <w:rsid w:val="00E4774A"/>
    <w:rsid w:val="00E9167C"/>
    <w:rsid w:val="00E972C7"/>
    <w:rsid w:val="00EB5E94"/>
    <w:rsid w:val="00F352B1"/>
    <w:rsid w:val="00F36A59"/>
    <w:rsid w:val="00F45E47"/>
    <w:rsid w:val="00F50507"/>
    <w:rsid w:val="00F942BD"/>
    <w:rsid w:val="00FB387A"/>
    <w:rsid w:val="00FE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C995F"/>
  <w15:chartTrackingRefBased/>
  <w15:docId w15:val="{0175AA52-1D42-4A89-B4C1-8B5BE6BB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9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49AA"/>
    <w:rPr>
      <w:sz w:val="18"/>
      <w:szCs w:val="18"/>
    </w:rPr>
  </w:style>
  <w:style w:type="paragraph" w:styleId="a5">
    <w:name w:val="footer"/>
    <w:basedOn w:val="a"/>
    <w:link w:val="a6"/>
    <w:uiPriority w:val="99"/>
    <w:unhideWhenUsed/>
    <w:rsid w:val="007249AA"/>
    <w:pPr>
      <w:tabs>
        <w:tab w:val="center" w:pos="4153"/>
        <w:tab w:val="right" w:pos="8306"/>
      </w:tabs>
      <w:snapToGrid w:val="0"/>
      <w:jc w:val="left"/>
    </w:pPr>
    <w:rPr>
      <w:sz w:val="18"/>
      <w:szCs w:val="18"/>
    </w:rPr>
  </w:style>
  <w:style w:type="character" w:customStyle="1" w:styleId="a6">
    <w:name w:val="页脚 字符"/>
    <w:basedOn w:val="a0"/>
    <w:link w:val="a5"/>
    <w:uiPriority w:val="99"/>
    <w:rsid w:val="007249AA"/>
    <w:rPr>
      <w:sz w:val="18"/>
      <w:szCs w:val="18"/>
    </w:rPr>
  </w:style>
  <w:style w:type="table" w:styleId="a7">
    <w:name w:val="Table Grid"/>
    <w:basedOn w:val="a1"/>
    <w:uiPriority w:val="39"/>
    <w:rsid w:val="00D05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8615 Office</cp:lastModifiedBy>
  <cp:revision>20</cp:revision>
  <dcterms:created xsi:type="dcterms:W3CDTF">2020-04-02T08:22:00Z</dcterms:created>
  <dcterms:modified xsi:type="dcterms:W3CDTF">2021-12-03T06:48:00Z</dcterms:modified>
</cp:coreProperties>
</file>