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atLeast"/>
        <w:jc w:val="center"/>
        <w:rPr>
          <w:rFonts w:hint="eastAsia" w:ascii="inherit" w:hAnsi="inherit" w:eastAsia="微软雅黑" w:cs="宋体"/>
        </w:rPr>
      </w:pPr>
      <w:r>
        <w:rPr>
          <w:rFonts w:hint="eastAsia" w:ascii="华文中宋" w:hAnsi="华文中宋" w:eastAsia="华文中宋" w:cs="宋体"/>
          <w:b/>
          <w:bCs/>
          <w:sz w:val="36"/>
          <w:szCs w:val="36"/>
        </w:rPr>
        <w:t>土建学院关于开展202</w:t>
      </w:r>
      <w:r>
        <w:rPr>
          <w:rFonts w:ascii="华文中宋" w:hAnsi="华文中宋" w:eastAsia="华文中宋" w:cs="宋体"/>
          <w:b/>
          <w:bCs/>
          <w:sz w:val="36"/>
          <w:szCs w:val="36"/>
        </w:rPr>
        <w:t>2</w:t>
      </w:r>
      <w:r>
        <w:rPr>
          <w:rFonts w:hint="eastAsia" w:ascii="华文中宋" w:hAnsi="华文中宋" w:eastAsia="华文中宋" w:cs="宋体"/>
          <w:b/>
          <w:bCs/>
          <w:sz w:val="36"/>
          <w:szCs w:val="36"/>
        </w:rPr>
        <w:t>-202</w:t>
      </w:r>
      <w:r>
        <w:rPr>
          <w:rFonts w:ascii="华文中宋" w:hAnsi="华文中宋" w:eastAsia="华文中宋" w:cs="宋体"/>
          <w:b/>
          <w:bCs/>
          <w:sz w:val="36"/>
          <w:szCs w:val="36"/>
        </w:rPr>
        <w:t>3</w:t>
      </w:r>
      <w:r>
        <w:rPr>
          <w:rFonts w:hint="eastAsia" w:ascii="华文中宋" w:hAnsi="华文中宋" w:eastAsia="华文中宋" w:cs="宋体"/>
          <w:b/>
          <w:bCs/>
          <w:sz w:val="36"/>
          <w:szCs w:val="36"/>
        </w:rPr>
        <w:t>学年研究生</w:t>
      </w:r>
    </w:p>
    <w:p>
      <w:pPr>
        <w:autoSpaceDE/>
        <w:autoSpaceDN/>
        <w:adjustRightInd/>
        <w:spacing w:after="240"/>
        <w:jc w:val="center"/>
        <w:rPr>
          <w:rFonts w:hint="eastAsia" w:ascii="华文中宋" w:hAnsi="华文中宋" w:eastAsia="华文中宋"/>
          <w:b/>
          <w:kern w:val="2"/>
          <w:sz w:val="36"/>
          <w:szCs w:val="36"/>
        </w:rPr>
      </w:pPr>
      <w:r>
        <w:rPr>
          <w:rFonts w:hint="eastAsia" w:ascii="华文中宋" w:hAnsi="华文中宋" w:eastAsia="华文中宋" w:cs="宋体"/>
          <w:b/>
          <w:bCs/>
          <w:sz w:val="36"/>
          <w:szCs w:val="36"/>
        </w:rPr>
        <w:t>高年级家庭经济困难学生认定复核工作的通知</w:t>
      </w:r>
    </w:p>
    <w:p>
      <w:pPr>
        <w:autoSpaceDE/>
        <w:autoSpaceDN/>
        <w:adjustRightInd/>
        <w:spacing w:line="500" w:lineRule="exact"/>
        <w:ind w:firstLine="600" w:firstLineChars="200"/>
        <w:jc w:val="both"/>
        <w:rPr>
          <w:rFonts w:ascii="仿宋_GB2312" w:eastAsia="仿宋_GB2312"/>
          <w:sz w:val="30"/>
          <w:szCs w:val="30"/>
        </w:rPr>
      </w:pPr>
      <w:bookmarkStart w:id="0" w:name="_GoBack"/>
      <w:bookmarkEnd w:id="0"/>
      <w:r>
        <w:rPr>
          <w:rFonts w:hint="eastAsia" w:ascii="仿宋_GB2312" w:eastAsia="仿宋_GB2312"/>
          <w:sz w:val="30"/>
          <w:szCs w:val="30"/>
        </w:rPr>
        <w:t>根据学校制定下发的《北京交通大学家庭经济困难学生认定办法》（校发〔2019〕41号），拟对我院202</w:t>
      </w:r>
      <w:r>
        <w:rPr>
          <w:rFonts w:ascii="仿宋_GB2312" w:eastAsia="仿宋_GB2312"/>
          <w:sz w:val="30"/>
          <w:szCs w:val="30"/>
        </w:rPr>
        <w:t>2</w:t>
      </w:r>
      <w:r>
        <w:rPr>
          <w:rFonts w:hint="eastAsia" w:ascii="仿宋_GB2312" w:eastAsia="仿宋_GB2312"/>
          <w:sz w:val="30"/>
          <w:szCs w:val="30"/>
        </w:rPr>
        <w:t>-202</w:t>
      </w:r>
      <w:r>
        <w:rPr>
          <w:rFonts w:ascii="仿宋_GB2312" w:eastAsia="仿宋_GB2312"/>
          <w:sz w:val="30"/>
          <w:szCs w:val="30"/>
        </w:rPr>
        <w:t>3</w:t>
      </w:r>
      <w:r>
        <w:rPr>
          <w:rFonts w:hint="eastAsia" w:ascii="仿宋_GB2312" w:eastAsia="仿宋_GB2312"/>
          <w:sz w:val="30"/>
          <w:szCs w:val="30"/>
        </w:rPr>
        <w:t>学年在校学生开展家庭经济困难认定和资格复核工作，具体工作要求如下：</w:t>
      </w:r>
    </w:p>
    <w:p>
      <w:pPr>
        <w:tabs>
          <w:tab w:val="left" w:pos="8222"/>
        </w:tabs>
        <w:spacing w:line="500" w:lineRule="exact"/>
        <w:ind w:right="316" w:firstLine="584" w:firstLineChars="200"/>
        <w:jc w:val="both"/>
        <w:rPr>
          <w:rFonts w:hint="eastAsia" w:ascii="inherit" w:hAnsi="inherit" w:eastAsia="微软雅黑" w:cs="宋体"/>
        </w:rPr>
      </w:pPr>
      <w:r>
        <w:rPr>
          <w:rFonts w:hint="eastAsia" w:ascii="黑体" w:hAnsi="黑体" w:eastAsia="黑体"/>
          <w:spacing w:val="-4"/>
          <w:sz w:val="30"/>
          <w:szCs w:val="30"/>
        </w:rPr>
        <w:t>一、工作原则</w:t>
      </w:r>
    </w:p>
    <w:p>
      <w:pPr>
        <w:autoSpaceDE/>
        <w:autoSpaceDN/>
        <w:adjustRightInd/>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1.坚持实事求是、客观公平。认定要从客观实际出发，以学生家庭经济状况为主要认定依据，保证认定标准和尺度统一，确保公平公正。</w:t>
      </w:r>
    </w:p>
    <w:p>
      <w:pPr>
        <w:autoSpaceDE/>
        <w:autoSpaceDN/>
        <w:adjustRightInd/>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2.坚持定量评价与定性评价相结合。建立科学的量化指标体系进行定量评价，结合民主评议通过定性分析修正量化结果，更加准确全面地了解学生的实际情况。</w:t>
      </w:r>
    </w:p>
    <w:p>
      <w:pPr>
        <w:autoSpaceDE/>
        <w:autoSpaceDN/>
        <w:adjustRightInd/>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3.坚持公开透明与保护隐私相结合。做到认定内容、程序、方法等透明，确保认定公正，同时要尊重和保护学生隐私，严禁让学生当众诉苦、互相比困。</w:t>
      </w:r>
    </w:p>
    <w:p>
      <w:pPr>
        <w:autoSpaceDE/>
        <w:autoSpaceDN/>
        <w:adjustRightInd/>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4.坚持积极引导与自愿申请相结合。既要引导学生如实反映家庭经济困难情况，主动利用学生资助完成学业，也要充分尊重学生个人意愿，遵循自愿申请的原则。</w:t>
      </w:r>
    </w:p>
    <w:p>
      <w:pPr>
        <w:tabs>
          <w:tab w:val="left" w:pos="8222"/>
        </w:tabs>
        <w:spacing w:line="500" w:lineRule="exact"/>
        <w:ind w:right="316" w:firstLine="584" w:firstLineChars="200"/>
        <w:jc w:val="both"/>
        <w:rPr>
          <w:rFonts w:hint="eastAsia" w:ascii="inherit" w:hAnsi="inherit" w:eastAsia="微软雅黑" w:cs="宋体"/>
        </w:rPr>
      </w:pPr>
      <w:r>
        <w:rPr>
          <w:rFonts w:hint="eastAsia" w:ascii="黑体" w:hAnsi="黑体" w:eastAsia="黑体"/>
          <w:spacing w:val="-4"/>
          <w:sz w:val="30"/>
          <w:szCs w:val="30"/>
        </w:rPr>
        <w:t>二、认定和资格复核对象</w:t>
      </w:r>
    </w:p>
    <w:p>
      <w:pPr>
        <w:ind w:firstLine="600" w:firstLineChars="200"/>
        <w:rPr>
          <w:rFonts w:ascii="仿宋_GB2312" w:eastAsia="仿宋_GB2312"/>
          <w:sz w:val="30"/>
          <w:szCs w:val="30"/>
        </w:rPr>
      </w:pPr>
      <w:r>
        <w:rPr>
          <w:rFonts w:hint="eastAsia" w:ascii="仿宋_GB2312" w:eastAsia="仿宋_GB2312"/>
          <w:sz w:val="30"/>
          <w:szCs w:val="30"/>
        </w:rPr>
        <w:t>我校已被认定为家庭经济困难的学生</w:t>
      </w:r>
      <w:r>
        <w:rPr>
          <w:rFonts w:hint="eastAsia" w:ascii="仿宋_GB2312" w:eastAsia="仿宋_GB2312"/>
          <w:sz w:val="30"/>
          <w:szCs w:val="30"/>
          <w:lang w:eastAsia="zh-CN"/>
        </w:rPr>
        <w:t>（</w:t>
      </w:r>
      <w:r>
        <w:rPr>
          <w:rFonts w:hint="eastAsia" w:ascii="仿宋_GB2312" w:eastAsia="仿宋_GB2312"/>
          <w:sz w:val="30"/>
          <w:szCs w:val="30"/>
          <w:lang w:val="en-US" w:eastAsia="zh-CN"/>
        </w:rPr>
        <w:t>不含2022届毕业生）</w:t>
      </w:r>
      <w:r>
        <w:rPr>
          <w:rFonts w:hint="eastAsia" w:ascii="仿宋_GB2312" w:eastAsia="仿宋_GB2312"/>
          <w:sz w:val="30"/>
          <w:szCs w:val="30"/>
        </w:rPr>
        <w:t>。脱贫家庭学生（原建档立卡学生）等特殊困难学生原则上均应被认定。</w:t>
      </w:r>
    </w:p>
    <w:p>
      <w:pPr>
        <w:tabs>
          <w:tab w:val="left" w:pos="8222"/>
        </w:tabs>
        <w:spacing w:line="500" w:lineRule="exact"/>
        <w:ind w:right="316" w:firstLine="584" w:firstLineChars="200"/>
        <w:jc w:val="both"/>
        <w:rPr>
          <w:rFonts w:hint="eastAsia" w:ascii="inherit" w:hAnsi="inherit" w:eastAsia="微软雅黑" w:cs="宋体"/>
        </w:rPr>
      </w:pPr>
      <w:r>
        <w:rPr>
          <w:rFonts w:hint="eastAsia" w:ascii="黑体" w:hAnsi="黑体" w:eastAsia="黑体"/>
          <w:spacing w:val="-4"/>
          <w:sz w:val="30"/>
          <w:szCs w:val="30"/>
        </w:rPr>
        <w:t>三、组织机构</w:t>
      </w:r>
    </w:p>
    <w:p>
      <w:pPr>
        <w:tabs>
          <w:tab w:val="left" w:pos="8222"/>
        </w:tabs>
        <w:spacing w:line="500" w:lineRule="exact"/>
        <w:ind w:right="316" w:firstLine="600" w:firstLineChars="200"/>
        <w:jc w:val="both"/>
        <w:rPr>
          <w:rFonts w:hint="default" w:ascii="仿宋_GB2312" w:eastAsia="仿宋_GB2312"/>
          <w:sz w:val="30"/>
          <w:szCs w:val="30"/>
          <w:lang w:val="en-US" w:eastAsia="zh-CN"/>
        </w:rPr>
      </w:pPr>
      <w:r>
        <w:rPr>
          <w:rFonts w:hint="eastAsia" w:ascii="仿宋_GB2312" w:eastAsia="仿宋_GB2312"/>
          <w:sz w:val="30"/>
          <w:szCs w:val="30"/>
        </w:rPr>
        <w:t>根据《北京交通大学家庭经济困难学生认定办法》（附件</w:t>
      </w:r>
      <w:r>
        <w:rPr>
          <w:rFonts w:ascii="仿宋_GB2312" w:eastAsia="仿宋_GB2312"/>
          <w:sz w:val="30"/>
          <w:szCs w:val="30"/>
        </w:rPr>
        <w:t>1</w:t>
      </w:r>
      <w:r>
        <w:rPr>
          <w:rFonts w:hint="eastAsia" w:ascii="仿宋_GB2312" w:eastAsia="仿宋_GB2312"/>
          <w:sz w:val="30"/>
          <w:szCs w:val="30"/>
        </w:rPr>
        <w:t>）要求，学院成立家庭经济困难学生认定工作组</w:t>
      </w:r>
      <w:r>
        <w:rPr>
          <w:rFonts w:hint="eastAsia" w:ascii="仿宋_GB2312" w:eastAsia="仿宋_GB2312"/>
          <w:sz w:val="30"/>
          <w:szCs w:val="30"/>
          <w:lang w:eastAsia="zh-CN"/>
        </w:rPr>
        <w:t>，</w:t>
      </w:r>
      <w:r>
        <w:rPr>
          <w:rFonts w:hint="eastAsia" w:ascii="仿宋_GB2312" w:eastAsia="仿宋_GB2312"/>
          <w:sz w:val="30"/>
          <w:szCs w:val="30"/>
          <w:lang w:val="en-US" w:eastAsia="zh-CN"/>
        </w:rPr>
        <w:t>由学院党委副书记任组长，学工办主任任副组长，以年级为单位成立评议小组，包括各年级专兼职辅导员、班主任、班级负责人等。</w:t>
      </w:r>
    </w:p>
    <w:p>
      <w:pPr>
        <w:tabs>
          <w:tab w:val="left" w:pos="8222"/>
        </w:tabs>
        <w:spacing w:line="500" w:lineRule="exact"/>
        <w:ind w:right="316" w:firstLine="584" w:firstLineChars="200"/>
        <w:jc w:val="both"/>
        <w:rPr>
          <w:rFonts w:hint="eastAsia" w:ascii="黑体" w:hAnsi="黑体" w:eastAsia="黑体"/>
          <w:spacing w:val="-4"/>
          <w:sz w:val="30"/>
          <w:szCs w:val="30"/>
        </w:rPr>
      </w:pPr>
      <w:r>
        <w:rPr>
          <w:rFonts w:hint="eastAsia" w:ascii="黑体" w:hAnsi="黑体" w:eastAsia="黑体"/>
          <w:spacing w:val="-4"/>
          <w:sz w:val="30"/>
          <w:szCs w:val="30"/>
        </w:rPr>
        <w:t>四、认定等级</w:t>
      </w:r>
    </w:p>
    <w:p>
      <w:pPr>
        <w:autoSpaceDE/>
        <w:autoSpaceDN/>
        <w:adjustRightInd/>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本次认定等级分为一般困难、困难和特别困难三个等级，具体认定标准及要求见《北京交通大学家庭经济困难学生认定办法》</w:t>
      </w:r>
      <w:r>
        <w:rPr>
          <w:rFonts w:ascii="仿宋_GB2312" w:eastAsia="仿宋_GB2312"/>
          <w:sz w:val="30"/>
          <w:szCs w:val="30"/>
        </w:rPr>
        <w:t>。</w:t>
      </w:r>
    </w:p>
    <w:p>
      <w:pPr>
        <w:tabs>
          <w:tab w:val="left" w:pos="8222"/>
        </w:tabs>
        <w:spacing w:line="500" w:lineRule="exact"/>
        <w:ind w:right="316" w:firstLine="584" w:firstLineChars="200"/>
        <w:jc w:val="both"/>
        <w:rPr>
          <w:rFonts w:hint="eastAsia" w:ascii="黑体" w:hAnsi="黑体" w:eastAsia="黑体"/>
          <w:spacing w:val="-4"/>
          <w:sz w:val="30"/>
          <w:szCs w:val="30"/>
        </w:rPr>
      </w:pPr>
      <w:r>
        <w:rPr>
          <w:rFonts w:hint="eastAsia" w:ascii="黑体" w:hAnsi="黑体" w:eastAsia="黑体"/>
          <w:spacing w:val="-4"/>
          <w:sz w:val="30"/>
          <w:szCs w:val="30"/>
        </w:rPr>
        <w:t>五、时间节点及工作安排</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vAlign w:val="center"/>
          </w:tcPr>
          <w:p>
            <w:pPr>
              <w:autoSpaceDE/>
              <w:autoSpaceDN/>
              <w:adjustRightInd/>
              <w:spacing w:line="500" w:lineRule="exact"/>
              <w:jc w:val="both"/>
              <w:rPr>
                <w:rFonts w:hint="eastAsia" w:ascii="仿宋_GB2312" w:eastAsia="仿宋_GB2312"/>
                <w:sz w:val="30"/>
                <w:szCs w:val="30"/>
              </w:rPr>
            </w:pPr>
            <w:r>
              <w:rPr>
                <w:rFonts w:hint="eastAsia" w:ascii="仿宋_GB2312" w:eastAsia="仿宋_GB2312"/>
                <w:sz w:val="30"/>
                <w:szCs w:val="30"/>
              </w:rPr>
              <w:t>6月13</w:t>
            </w:r>
            <w:r>
              <w:rPr>
                <w:rFonts w:hint="eastAsia" w:ascii="仿宋_GB2312" w:eastAsia="仿宋_GB2312"/>
                <w:sz w:val="30"/>
                <w:szCs w:val="30"/>
              </w:rPr>
              <w:t>日</w:t>
            </w:r>
          </w:p>
        </w:tc>
        <w:tc>
          <w:tcPr>
            <w:tcW w:w="7371" w:type="dxa"/>
          </w:tcPr>
          <w:p>
            <w:pPr>
              <w:tabs>
                <w:tab w:val="left" w:pos="8222"/>
              </w:tabs>
              <w:spacing w:line="500" w:lineRule="exact"/>
              <w:ind w:firstLine="600" w:firstLineChars="200"/>
              <w:jc w:val="both"/>
              <w:rPr>
                <w:rFonts w:hint="eastAsia" w:ascii="黑体" w:hAnsi="黑体" w:eastAsia="黑体"/>
                <w:spacing w:val="-4"/>
                <w:sz w:val="30"/>
                <w:szCs w:val="30"/>
              </w:rPr>
            </w:pPr>
            <w:r>
              <w:rPr>
                <w:rFonts w:hint="eastAsia" w:ascii="仿宋_GB2312" w:eastAsia="仿宋_GB2312"/>
                <w:sz w:val="30"/>
                <w:szCs w:val="30"/>
              </w:rPr>
              <w:t>成立家庭经济困难学生认定工作组，以年级为单位成立家庭经济困难学生认定评议小组。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560" w:type="dxa"/>
            <w:vAlign w:val="center"/>
          </w:tcPr>
          <w:p>
            <w:pPr>
              <w:spacing w:line="500" w:lineRule="exact"/>
              <w:jc w:val="left"/>
              <w:rPr>
                <w:rFonts w:hint="eastAsia" w:ascii="仿宋_GB2312" w:eastAsia="仿宋_GB2312"/>
                <w:sz w:val="30"/>
                <w:szCs w:val="30"/>
              </w:rPr>
            </w:pPr>
            <w:r>
              <w:rPr>
                <w:rFonts w:hint="eastAsia" w:ascii="仿宋_GB2312" w:eastAsia="仿宋_GB2312"/>
                <w:sz w:val="30"/>
                <w:szCs w:val="30"/>
              </w:rPr>
              <w:t>6月1</w:t>
            </w:r>
            <w:r>
              <w:rPr>
                <w:rFonts w:ascii="仿宋_GB2312" w:eastAsia="仿宋_GB2312"/>
                <w:sz w:val="30"/>
                <w:szCs w:val="30"/>
              </w:rPr>
              <w:t>3</w:t>
            </w:r>
            <w:r>
              <w:rPr>
                <w:rFonts w:hint="eastAsia" w:ascii="仿宋_GB2312" w:eastAsia="仿宋_GB2312"/>
                <w:sz w:val="30"/>
                <w:szCs w:val="30"/>
              </w:rPr>
              <w:t>日</w:t>
            </w:r>
          </w:p>
        </w:tc>
        <w:tc>
          <w:tcPr>
            <w:tcW w:w="7371" w:type="dxa"/>
          </w:tcPr>
          <w:p>
            <w:pPr>
              <w:tabs>
                <w:tab w:val="left" w:pos="8222"/>
              </w:tabs>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公布202</w:t>
            </w:r>
            <w:r>
              <w:rPr>
                <w:rFonts w:ascii="仿宋_GB2312" w:eastAsia="仿宋_GB2312"/>
                <w:sz w:val="30"/>
                <w:szCs w:val="30"/>
              </w:rPr>
              <w:t>1</w:t>
            </w:r>
            <w:r>
              <w:rPr>
                <w:rFonts w:hint="eastAsia" w:ascii="仿宋_GB2312" w:eastAsia="仿宋_GB2312"/>
                <w:sz w:val="30"/>
                <w:szCs w:val="30"/>
              </w:rPr>
              <w:t>-202</w:t>
            </w:r>
            <w:r>
              <w:rPr>
                <w:rFonts w:ascii="仿宋_GB2312" w:eastAsia="仿宋_GB2312"/>
                <w:sz w:val="30"/>
                <w:szCs w:val="30"/>
              </w:rPr>
              <w:t>2</w:t>
            </w:r>
            <w:r>
              <w:rPr>
                <w:rFonts w:hint="eastAsia" w:ascii="仿宋_GB2312" w:eastAsia="仿宋_GB2312"/>
                <w:sz w:val="30"/>
                <w:szCs w:val="30"/>
              </w:rPr>
              <w:t>学年家庭经济困难认定结果（附件</w:t>
            </w:r>
            <w:r>
              <w:rPr>
                <w:rFonts w:hint="eastAsia" w:ascii="仿宋_GB2312" w:eastAsia="仿宋_GB2312"/>
                <w:sz w:val="30"/>
                <w:szCs w:val="30"/>
                <w:lang w:val="en-US" w:eastAsia="zh-CN"/>
              </w:rPr>
              <w:t>2</w:t>
            </w:r>
            <w:r>
              <w:rPr>
                <w:rFonts w:hint="eastAsia" w:ascii="仿宋_GB2312" w:eastAsia="仿宋_GB2312"/>
                <w:sz w:val="30"/>
                <w:szCs w:val="30"/>
              </w:rPr>
              <w:t>）并通知全体学生，启动困难认定（含认定复核和初次认定）相关工作。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60" w:type="dxa"/>
            <w:vMerge w:val="restart"/>
            <w:vAlign w:val="center"/>
          </w:tcPr>
          <w:p>
            <w:pPr>
              <w:spacing w:line="500" w:lineRule="exact"/>
              <w:jc w:val="center"/>
              <w:rPr>
                <w:rFonts w:hint="eastAsia" w:ascii="仿宋_GB2312" w:eastAsia="仿宋_GB2312"/>
                <w:spacing w:val="26"/>
                <w:sz w:val="30"/>
                <w:szCs w:val="30"/>
              </w:rPr>
            </w:pPr>
            <w:r>
              <w:rPr>
                <w:rFonts w:hint="eastAsia" w:ascii="仿宋_GB2312" w:eastAsia="仿宋_GB2312"/>
                <w:spacing w:val="26"/>
                <w:sz w:val="30"/>
                <w:szCs w:val="30"/>
              </w:rPr>
              <w:t>6月1</w:t>
            </w:r>
            <w:r>
              <w:rPr>
                <w:rFonts w:ascii="仿宋_GB2312" w:eastAsia="仿宋_GB2312"/>
                <w:spacing w:val="26"/>
                <w:sz w:val="30"/>
                <w:szCs w:val="30"/>
              </w:rPr>
              <w:t>4</w:t>
            </w:r>
            <w:r>
              <w:rPr>
                <w:rFonts w:hint="eastAsia" w:ascii="仿宋_GB2312" w:eastAsia="仿宋_GB2312"/>
                <w:spacing w:val="26"/>
                <w:sz w:val="30"/>
                <w:szCs w:val="30"/>
              </w:rPr>
              <w:t>日-</w:t>
            </w:r>
            <w:r>
              <w:rPr>
                <w:rFonts w:ascii="仿宋_GB2312" w:eastAsia="仿宋_GB2312"/>
                <w:spacing w:val="26"/>
                <w:sz w:val="30"/>
                <w:szCs w:val="30"/>
              </w:rPr>
              <w:t>6</w:t>
            </w:r>
            <w:r>
              <w:rPr>
                <w:rFonts w:hint="eastAsia" w:ascii="仿宋_GB2312" w:eastAsia="仿宋_GB2312"/>
                <w:spacing w:val="26"/>
                <w:sz w:val="30"/>
                <w:szCs w:val="30"/>
              </w:rPr>
              <w:t>月1</w:t>
            </w:r>
            <w:r>
              <w:rPr>
                <w:rFonts w:ascii="仿宋_GB2312" w:eastAsia="仿宋_GB2312"/>
                <w:spacing w:val="26"/>
                <w:sz w:val="30"/>
                <w:szCs w:val="30"/>
              </w:rPr>
              <w:t>6</w:t>
            </w:r>
            <w:r>
              <w:rPr>
                <w:rFonts w:hint="eastAsia" w:ascii="仿宋_GB2312" w:eastAsia="仿宋_GB2312"/>
                <w:spacing w:val="26"/>
                <w:sz w:val="30"/>
                <w:szCs w:val="30"/>
              </w:rPr>
              <w:t>日</w:t>
            </w:r>
          </w:p>
        </w:tc>
        <w:tc>
          <w:tcPr>
            <w:tcW w:w="7371" w:type="dxa"/>
          </w:tcPr>
          <w:p>
            <w:pPr>
              <w:tabs>
                <w:tab w:val="left" w:pos="8222"/>
              </w:tabs>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学生根据个人及家庭经济状况评判自己下一学年的困难等级是否与原困难等级相符，提出认定复核申请或者初次认定申请：若个人及家庭致困因素无明显变化，可继续</w:t>
            </w:r>
            <w:r>
              <w:rPr>
                <w:rFonts w:hint="eastAsia" w:ascii="仿宋_GB2312" w:eastAsia="仿宋_GB2312"/>
                <w:b/>
                <w:bCs/>
                <w:sz w:val="30"/>
                <w:szCs w:val="30"/>
              </w:rPr>
              <w:t>认定原困难等级</w:t>
            </w:r>
            <w:r>
              <w:rPr>
                <w:rFonts w:hint="eastAsia" w:ascii="仿宋_GB2312" w:eastAsia="仿宋_GB2312"/>
                <w:sz w:val="30"/>
                <w:szCs w:val="30"/>
              </w:rPr>
              <w:t>，学生须提交认定复核申请表（附件</w:t>
            </w:r>
            <w:r>
              <w:rPr>
                <w:rFonts w:hint="eastAsia" w:ascii="仿宋_GB2312" w:eastAsia="仿宋_GB2312"/>
                <w:sz w:val="30"/>
                <w:szCs w:val="30"/>
                <w:lang w:val="en-US" w:eastAsia="zh-CN"/>
              </w:rPr>
              <w:t>3</w:t>
            </w:r>
            <w:r>
              <w:rPr>
                <w:rFonts w:hint="eastAsia" w:ascii="仿宋_GB2312" w:eastAsia="仿宋_GB2312"/>
                <w:sz w:val="30"/>
                <w:szCs w:val="30"/>
              </w:rPr>
              <w:t>）进行申请确认；</w:t>
            </w:r>
          </w:p>
          <w:p>
            <w:pPr>
              <w:tabs>
                <w:tab w:val="left" w:pos="8222"/>
              </w:tabs>
              <w:spacing w:line="500" w:lineRule="exact"/>
              <w:ind w:firstLine="600" w:firstLineChars="200"/>
              <w:jc w:val="both"/>
              <w:rPr>
                <w:rFonts w:ascii="仿宋_GB2312" w:eastAsia="仿宋_GB2312"/>
                <w:sz w:val="30"/>
                <w:szCs w:val="30"/>
              </w:rPr>
            </w:pPr>
            <w:r>
              <w:rPr>
                <w:rFonts w:hint="eastAsia" w:ascii="仿宋_GB2312" w:eastAsia="仿宋_GB2312"/>
                <w:sz w:val="30"/>
                <w:szCs w:val="30"/>
              </w:rPr>
              <w:t>若个人及家庭致困因素有变化，</w:t>
            </w:r>
            <w:r>
              <w:rPr>
                <w:rFonts w:hint="eastAsia" w:ascii="仿宋_GB2312" w:eastAsia="仿宋_GB2312"/>
                <w:b/>
                <w:sz w:val="30"/>
                <w:szCs w:val="30"/>
              </w:rPr>
              <w:t>需要调整原困难等级</w:t>
            </w:r>
            <w:r>
              <w:rPr>
                <w:rFonts w:hint="eastAsia" w:ascii="仿宋_GB2312" w:eastAsia="仿宋_GB2312"/>
                <w:sz w:val="30"/>
                <w:szCs w:val="30"/>
              </w:rPr>
              <w:t>，学生需提交书面的认定复核申请表（附件</w:t>
            </w:r>
            <w:r>
              <w:rPr>
                <w:rFonts w:hint="eastAsia" w:ascii="仿宋_GB2312" w:eastAsia="仿宋_GB2312"/>
                <w:sz w:val="30"/>
                <w:szCs w:val="30"/>
                <w:lang w:val="en-US" w:eastAsia="zh-CN"/>
              </w:rPr>
              <w:t>3</w:t>
            </w:r>
            <w:r>
              <w:rPr>
                <w:rFonts w:hint="eastAsia" w:ascii="仿宋_GB2312" w:eastAsia="仿宋_GB2312"/>
                <w:sz w:val="30"/>
                <w:szCs w:val="30"/>
              </w:rPr>
              <w:t>）、纸质版《北京交通大学家庭经济困难学生认定申请表》（附件</w:t>
            </w:r>
            <w:r>
              <w:rPr>
                <w:rFonts w:hint="eastAsia" w:ascii="仿宋_GB2312" w:eastAsia="仿宋_GB2312"/>
                <w:sz w:val="30"/>
                <w:szCs w:val="30"/>
                <w:lang w:val="en-US" w:eastAsia="zh-CN"/>
              </w:rPr>
              <w:t>5</w:t>
            </w:r>
            <w:r>
              <w:rPr>
                <w:rFonts w:hint="eastAsia" w:ascii="仿宋_GB2312" w:eastAsia="仿宋_GB2312"/>
                <w:sz w:val="30"/>
                <w:szCs w:val="30"/>
              </w:rPr>
              <w:t>）；</w:t>
            </w:r>
          </w:p>
          <w:p>
            <w:pPr>
              <w:tabs>
                <w:tab w:val="left" w:pos="8222"/>
              </w:tabs>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因个人及家庭出现致困因素，</w:t>
            </w:r>
            <w:r>
              <w:rPr>
                <w:rFonts w:hint="eastAsia" w:ascii="仿宋_GB2312" w:eastAsia="仿宋_GB2312"/>
                <w:b/>
                <w:sz w:val="30"/>
                <w:szCs w:val="30"/>
              </w:rPr>
              <w:t>需要进行初次困难认定的学生</w:t>
            </w:r>
            <w:r>
              <w:rPr>
                <w:rFonts w:hint="eastAsia" w:ascii="仿宋_GB2312" w:eastAsia="仿宋_GB2312"/>
                <w:sz w:val="30"/>
                <w:szCs w:val="30"/>
              </w:rPr>
              <w:t>，提交《北京交通大学家庭经济困难学生认定申请表》（附件</w:t>
            </w:r>
            <w:r>
              <w:rPr>
                <w:rFonts w:hint="eastAsia" w:ascii="仿宋_GB2312" w:eastAsia="仿宋_GB2312"/>
                <w:sz w:val="30"/>
                <w:szCs w:val="30"/>
                <w:lang w:val="en-US" w:eastAsia="zh-CN"/>
              </w:rPr>
              <w:t>4</w:t>
            </w:r>
            <w:r>
              <w:rPr>
                <w:rFonts w:hint="eastAsia" w:ascii="仿宋_GB2312" w:eastAsia="仿宋_GB2312"/>
                <w:sz w:val="30"/>
                <w:szCs w:val="30"/>
              </w:rPr>
              <w:t>）；</w:t>
            </w:r>
          </w:p>
          <w:p>
            <w:pPr>
              <w:tabs>
                <w:tab w:val="left" w:pos="8222"/>
              </w:tabs>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若个人及家庭经济条件有所改善且已脱贫，学生无须进行认定复核申请，以邮件或其他形式告知辅导员，将不再被认定为家庭经济困难学生。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560" w:type="dxa"/>
            <w:vMerge w:val="continue"/>
            <w:vAlign w:val="center"/>
          </w:tcPr>
          <w:p>
            <w:pPr>
              <w:spacing w:line="500" w:lineRule="exact"/>
              <w:jc w:val="center"/>
              <w:rPr>
                <w:rFonts w:hint="eastAsia" w:ascii="仿宋_GB2312" w:eastAsia="仿宋_GB2312"/>
                <w:spacing w:val="26"/>
                <w:sz w:val="30"/>
                <w:szCs w:val="30"/>
              </w:rPr>
            </w:pPr>
          </w:p>
        </w:tc>
        <w:tc>
          <w:tcPr>
            <w:tcW w:w="7371" w:type="dxa"/>
          </w:tcPr>
          <w:p>
            <w:pPr>
              <w:tabs>
                <w:tab w:val="left" w:pos="8222"/>
              </w:tabs>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若存在原建档立卡等特殊学生</w:t>
            </w:r>
            <w:r>
              <w:rPr>
                <w:rFonts w:hint="eastAsia" w:ascii="仿宋_GB2312" w:eastAsia="仿宋_GB2312"/>
                <w:b/>
                <w:bCs/>
                <w:sz w:val="30"/>
                <w:szCs w:val="30"/>
              </w:rPr>
              <w:t>自愿放弃申请困难认定</w:t>
            </w:r>
            <w:r>
              <w:rPr>
                <w:rFonts w:hint="eastAsia" w:ascii="仿宋_GB2312" w:eastAsia="仿宋_GB2312"/>
                <w:sz w:val="30"/>
                <w:szCs w:val="30"/>
              </w:rPr>
              <w:t>，</w:t>
            </w:r>
            <w:r>
              <w:rPr>
                <w:rFonts w:hint="eastAsia" w:ascii="仿宋_GB2312" w:eastAsia="仿宋_GB2312"/>
                <w:spacing w:val="-2"/>
                <w:sz w:val="30"/>
                <w:szCs w:val="30"/>
              </w:rPr>
              <w:t>须出具个人自愿放弃困难认定的说明（附件</w:t>
            </w:r>
            <w:r>
              <w:rPr>
                <w:rFonts w:hint="eastAsia" w:ascii="仿宋_GB2312" w:eastAsia="仿宋_GB2312"/>
                <w:spacing w:val="-2"/>
                <w:sz w:val="30"/>
                <w:szCs w:val="30"/>
                <w:lang w:val="en-US" w:eastAsia="zh-CN"/>
              </w:rPr>
              <w:t>5</w:t>
            </w:r>
            <w:r>
              <w:rPr>
                <w:rFonts w:hint="eastAsia" w:ascii="仿宋_GB2312" w:eastAsia="仿宋_GB2312"/>
                <w:spacing w:val="-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560" w:type="dxa"/>
            <w:vAlign w:val="center"/>
          </w:tcPr>
          <w:p>
            <w:pPr>
              <w:spacing w:line="500" w:lineRule="exact"/>
              <w:jc w:val="center"/>
              <w:rPr>
                <w:rFonts w:hint="eastAsia" w:ascii="仿宋_GB2312" w:eastAsia="仿宋_GB2312"/>
                <w:spacing w:val="26"/>
                <w:sz w:val="30"/>
                <w:szCs w:val="30"/>
              </w:rPr>
            </w:pPr>
            <w:r>
              <w:rPr>
                <w:rFonts w:hint="eastAsia" w:ascii="仿宋_GB2312" w:eastAsia="仿宋_GB2312"/>
                <w:spacing w:val="26"/>
                <w:sz w:val="30"/>
                <w:szCs w:val="30"/>
              </w:rPr>
              <w:t>6月1</w:t>
            </w:r>
            <w:r>
              <w:rPr>
                <w:rFonts w:ascii="仿宋_GB2312" w:eastAsia="仿宋_GB2312"/>
                <w:spacing w:val="26"/>
                <w:sz w:val="30"/>
                <w:szCs w:val="30"/>
              </w:rPr>
              <w:t>7</w:t>
            </w:r>
            <w:r>
              <w:rPr>
                <w:rFonts w:hint="eastAsia" w:ascii="仿宋_GB2312" w:eastAsia="仿宋_GB2312"/>
                <w:spacing w:val="26"/>
                <w:sz w:val="30"/>
                <w:szCs w:val="30"/>
              </w:rPr>
              <w:t>日-</w:t>
            </w:r>
            <w:r>
              <w:rPr>
                <w:rFonts w:ascii="仿宋_GB2312" w:eastAsia="仿宋_GB2312"/>
                <w:spacing w:val="26"/>
                <w:sz w:val="30"/>
                <w:szCs w:val="30"/>
              </w:rPr>
              <w:t>6</w:t>
            </w:r>
            <w:r>
              <w:rPr>
                <w:rFonts w:hint="eastAsia" w:ascii="仿宋_GB2312" w:eastAsia="仿宋_GB2312"/>
                <w:spacing w:val="26"/>
                <w:sz w:val="30"/>
                <w:szCs w:val="30"/>
              </w:rPr>
              <w:t>月1</w:t>
            </w:r>
            <w:r>
              <w:rPr>
                <w:rFonts w:ascii="仿宋_GB2312" w:eastAsia="仿宋_GB2312"/>
                <w:spacing w:val="26"/>
                <w:sz w:val="30"/>
                <w:szCs w:val="30"/>
              </w:rPr>
              <w:t>8</w:t>
            </w:r>
            <w:r>
              <w:rPr>
                <w:rFonts w:hint="eastAsia" w:ascii="仿宋_GB2312" w:eastAsia="仿宋_GB2312"/>
                <w:spacing w:val="26"/>
                <w:sz w:val="30"/>
                <w:szCs w:val="30"/>
              </w:rPr>
              <w:t>日</w:t>
            </w:r>
          </w:p>
        </w:tc>
        <w:tc>
          <w:tcPr>
            <w:tcW w:w="7371" w:type="dxa"/>
          </w:tcPr>
          <w:p>
            <w:pPr>
              <w:tabs>
                <w:tab w:val="left" w:pos="8222"/>
              </w:tabs>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年级认定评议小组结合学生家庭经济状况、家庭供给学生生活费用，特别是学生本人日常消费等情况，通过民主评议确定相应的困难等级。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1560" w:type="dxa"/>
            <w:vAlign w:val="center"/>
          </w:tcPr>
          <w:p>
            <w:pPr>
              <w:spacing w:line="500" w:lineRule="exact"/>
              <w:jc w:val="center"/>
              <w:rPr>
                <w:rFonts w:hint="eastAsia" w:ascii="仿宋_GB2312" w:eastAsia="仿宋_GB2312"/>
                <w:spacing w:val="26"/>
                <w:sz w:val="30"/>
                <w:szCs w:val="30"/>
              </w:rPr>
            </w:pPr>
            <w:r>
              <w:rPr>
                <w:rFonts w:hint="eastAsia" w:ascii="仿宋_GB2312" w:eastAsia="仿宋_GB2312"/>
                <w:spacing w:val="26"/>
                <w:sz w:val="30"/>
                <w:szCs w:val="30"/>
              </w:rPr>
              <w:t>6月1</w:t>
            </w:r>
            <w:r>
              <w:rPr>
                <w:rFonts w:ascii="仿宋_GB2312" w:eastAsia="仿宋_GB2312"/>
                <w:spacing w:val="26"/>
                <w:sz w:val="30"/>
                <w:szCs w:val="30"/>
              </w:rPr>
              <w:t>9</w:t>
            </w:r>
            <w:r>
              <w:rPr>
                <w:rFonts w:hint="eastAsia" w:ascii="仿宋_GB2312" w:eastAsia="仿宋_GB2312"/>
                <w:spacing w:val="26"/>
                <w:sz w:val="30"/>
                <w:szCs w:val="30"/>
              </w:rPr>
              <w:t>日</w:t>
            </w:r>
          </w:p>
        </w:tc>
        <w:tc>
          <w:tcPr>
            <w:tcW w:w="7371" w:type="dxa"/>
          </w:tcPr>
          <w:p>
            <w:pPr>
              <w:tabs>
                <w:tab w:val="left" w:pos="8222"/>
              </w:tabs>
              <w:spacing w:line="500" w:lineRule="exact"/>
              <w:ind w:firstLine="600" w:firstLineChars="200"/>
              <w:jc w:val="both"/>
              <w:rPr>
                <w:rFonts w:hint="eastAsia" w:ascii="仿宋_GB2312" w:eastAsia="仿宋_GB2312"/>
                <w:sz w:val="30"/>
                <w:szCs w:val="30"/>
              </w:rPr>
            </w:pPr>
            <w:r>
              <w:rPr>
                <w:rFonts w:hint="eastAsia" w:ascii="仿宋_GB2312" w:eastAsia="仿宋_GB2312"/>
                <w:sz w:val="30"/>
                <w:szCs w:val="30"/>
              </w:rPr>
              <w:t>学生资助管理中心与学院沟通调整后，学院完成家庭经济困难学生名单公示，确定最终认定的困难等级。</w:t>
            </w:r>
          </w:p>
        </w:tc>
      </w:tr>
    </w:tbl>
    <w:p>
      <w:pPr>
        <w:tabs>
          <w:tab w:val="left" w:pos="8222"/>
        </w:tabs>
        <w:spacing w:line="500" w:lineRule="exact"/>
        <w:ind w:right="316" w:firstLine="584" w:firstLineChars="200"/>
        <w:jc w:val="both"/>
        <w:rPr>
          <w:rFonts w:hint="eastAsia" w:ascii="黑体" w:hAnsi="黑体" w:eastAsia="黑体"/>
          <w:spacing w:val="-4"/>
          <w:sz w:val="30"/>
          <w:szCs w:val="30"/>
        </w:rPr>
      </w:pPr>
      <w:r>
        <w:rPr>
          <w:rFonts w:hint="eastAsia" w:ascii="黑体" w:hAnsi="黑体" w:eastAsia="黑体"/>
          <w:spacing w:val="-4"/>
          <w:sz w:val="30"/>
          <w:szCs w:val="30"/>
        </w:rPr>
        <w:t>六、工作要求</w:t>
      </w:r>
    </w:p>
    <w:p>
      <w:pPr>
        <w:tabs>
          <w:tab w:val="left" w:pos="8222"/>
        </w:tabs>
        <w:spacing w:line="500" w:lineRule="exact"/>
        <w:ind w:right="316" w:firstLine="600" w:firstLineChars="200"/>
        <w:jc w:val="both"/>
        <w:rPr>
          <w:rFonts w:hint="eastAsia" w:ascii="仿宋_GB2312" w:eastAsia="仿宋_GB2312"/>
          <w:sz w:val="30"/>
          <w:szCs w:val="30"/>
        </w:rPr>
      </w:pPr>
      <w:r>
        <w:rPr>
          <w:rFonts w:hint="eastAsia" w:ascii="仿宋_GB2312" w:eastAsia="仿宋_GB2312"/>
          <w:sz w:val="30"/>
          <w:szCs w:val="30"/>
        </w:rPr>
        <w:t>1．以上所有需要提交的材料，请各位同学于</w:t>
      </w:r>
      <w:r>
        <w:rPr>
          <w:rFonts w:hint="eastAsia" w:ascii="仿宋_GB2312" w:eastAsia="仿宋_GB2312"/>
          <w:b/>
          <w:bCs/>
          <w:sz w:val="30"/>
          <w:szCs w:val="30"/>
        </w:rPr>
        <w:t>6月1</w:t>
      </w:r>
      <w:r>
        <w:rPr>
          <w:rFonts w:ascii="仿宋_GB2312" w:eastAsia="仿宋_GB2312"/>
          <w:b/>
          <w:bCs/>
          <w:sz w:val="30"/>
          <w:szCs w:val="30"/>
        </w:rPr>
        <w:t>6</w:t>
      </w:r>
      <w:r>
        <w:rPr>
          <w:rFonts w:hint="eastAsia" w:ascii="仿宋_GB2312" w:eastAsia="仿宋_GB2312"/>
          <w:b/>
          <w:bCs/>
          <w:sz w:val="30"/>
          <w:szCs w:val="30"/>
        </w:rPr>
        <w:t>日中午1</w:t>
      </w:r>
      <w:r>
        <w:rPr>
          <w:rFonts w:ascii="仿宋_GB2312" w:eastAsia="仿宋_GB2312"/>
          <w:b/>
          <w:bCs/>
          <w:sz w:val="30"/>
          <w:szCs w:val="30"/>
        </w:rPr>
        <w:t>2</w:t>
      </w:r>
      <w:r>
        <w:rPr>
          <w:rFonts w:hint="eastAsia" w:ascii="仿宋_GB2312" w:eastAsia="仿宋_GB2312"/>
          <w:b/>
          <w:bCs/>
          <w:sz w:val="30"/>
          <w:szCs w:val="30"/>
        </w:rPr>
        <w:t>:</w:t>
      </w:r>
      <w:r>
        <w:rPr>
          <w:rFonts w:ascii="仿宋_GB2312" w:eastAsia="仿宋_GB2312"/>
          <w:b/>
          <w:bCs/>
          <w:sz w:val="30"/>
          <w:szCs w:val="30"/>
        </w:rPr>
        <w:t>00</w:t>
      </w:r>
      <w:r>
        <w:rPr>
          <w:rFonts w:hint="eastAsia" w:ascii="仿宋_GB2312" w:eastAsia="仿宋_GB2312"/>
          <w:b/>
          <w:bCs/>
          <w:sz w:val="30"/>
          <w:szCs w:val="30"/>
        </w:rPr>
        <w:t>前</w:t>
      </w:r>
      <w:r>
        <w:rPr>
          <w:rFonts w:hint="eastAsia" w:ascii="仿宋_GB2312" w:eastAsia="仿宋_GB2312"/>
          <w:sz w:val="30"/>
          <w:szCs w:val="30"/>
        </w:rPr>
        <w:t>提交给各班班长，班长统一提交给年级兼职辅导员。</w:t>
      </w:r>
    </w:p>
    <w:p>
      <w:pPr>
        <w:tabs>
          <w:tab w:val="left" w:pos="8222"/>
        </w:tabs>
        <w:spacing w:line="500" w:lineRule="exact"/>
        <w:ind w:right="316" w:firstLine="600" w:firstLineChars="200"/>
        <w:jc w:val="both"/>
        <w:rPr>
          <w:rFonts w:hint="eastAsia" w:ascii="仿宋_GB2312" w:eastAsia="仿宋_GB2312"/>
          <w:sz w:val="30"/>
          <w:szCs w:val="30"/>
        </w:rPr>
      </w:pPr>
      <w:r>
        <w:rPr>
          <w:rFonts w:hint="eastAsia" w:ascii="仿宋_GB2312" w:eastAsia="仿宋_GB2312"/>
          <w:sz w:val="30"/>
          <w:szCs w:val="30"/>
        </w:rPr>
        <w:t>2.根据《北京交通大学家庭经济困难学生认定办法》，对于学生弄虚作假现象，一经核实，取消其资助资格，收回资助资金，记入个人信用档案，并进行通报。</w:t>
      </w:r>
    </w:p>
    <w:p>
      <w:pPr>
        <w:tabs>
          <w:tab w:val="left" w:pos="8222"/>
        </w:tabs>
        <w:spacing w:line="500" w:lineRule="exact"/>
        <w:ind w:right="316" w:firstLine="600" w:firstLineChars="200"/>
        <w:jc w:val="both"/>
        <w:rPr>
          <w:rFonts w:hint="eastAsia"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家庭经济困难学生认定工作学校的监督电话为51685223，</w:t>
      </w:r>
      <w:r>
        <w:fldChar w:fldCharType="begin"/>
      </w:r>
      <w:r>
        <w:instrText xml:space="preserve"> HYPERLINK "mailto:电子邮箱为xszzzx@bjtu.edu.cn" </w:instrText>
      </w:r>
      <w:r>
        <w:fldChar w:fldCharType="separate"/>
      </w:r>
      <w:r>
        <w:rPr>
          <w:rFonts w:hint="eastAsia" w:ascii="仿宋_GB2312" w:eastAsia="仿宋_GB2312"/>
          <w:sz w:val="30"/>
          <w:szCs w:val="30"/>
        </w:rPr>
        <w:t>电子邮箱为xszzzx@bjtu.edu.cn</w:t>
      </w:r>
      <w:r>
        <w:rPr>
          <w:rFonts w:hint="eastAsia" w:ascii="仿宋_GB2312" w:eastAsia="仿宋_GB2312"/>
          <w:sz w:val="30"/>
          <w:szCs w:val="30"/>
        </w:rPr>
        <w:fldChar w:fldCharType="end"/>
      </w:r>
      <w:r>
        <w:rPr>
          <w:rFonts w:hint="eastAsia" w:ascii="仿宋_GB2312" w:eastAsia="仿宋_GB2312"/>
          <w:sz w:val="30"/>
          <w:szCs w:val="30"/>
        </w:rPr>
        <w:t>，学院监督电话为5168</w:t>
      </w:r>
      <w:r>
        <w:rPr>
          <w:rFonts w:hint="eastAsia" w:ascii="仿宋_GB2312" w:eastAsia="仿宋_GB2312"/>
          <w:sz w:val="30"/>
          <w:szCs w:val="30"/>
          <w:lang w:val="en-US" w:eastAsia="zh-CN"/>
        </w:rPr>
        <w:t>5393</w:t>
      </w:r>
      <w:r>
        <w:rPr>
          <w:rFonts w:hint="eastAsia" w:ascii="仿宋_GB2312" w:eastAsia="仿宋_GB2312"/>
          <w:sz w:val="30"/>
          <w:szCs w:val="30"/>
        </w:rPr>
        <w:t>，电子邮箱为tjygz@bjtu.edu.cn，反映情况一般应具实名。</w:t>
      </w:r>
    </w:p>
    <w:p>
      <w:pPr>
        <w:tabs>
          <w:tab w:val="left" w:pos="8222"/>
        </w:tabs>
        <w:spacing w:line="500" w:lineRule="exact"/>
        <w:ind w:right="316" w:firstLine="584" w:firstLineChars="200"/>
        <w:jc w:val="both"/>
        <w:rPr>
          <w:rFonts w:hint="eastAsia" w:ascii="黑体" w:hAnsi="黑体" w:eastAsia="黑体"/>
          <w:spacing w:val="-4"/>
          <w:sz w:val="30"/>
          <w:szCs w:val="30"/>
        </w:rPr>
      </w:pPr>
      <w:r>
        <w:rPr>
          <w:rFonts w:hint="eastAsia" w:ascii="黑体" w:hAnsi="黑体" w:eastAsia="黑体"/>
          <w:spacing w:val="-4"/>
          <w:sz w:val="30"/>
          <w:szCs w:val="30"/>
        </w:rPr>
        <w:t>七、注意事项</w:t>
      </w:r>
    </w:p>
    <w:p>
      <w:pPr>
        <w:tabs>
          <w:tab w:val="left" w:pos="8222"/>
        </w:tabs>
        <w:spacing w:line="500" w:lineRule="exact"/>
        <w:ind w:right="316" w:firstLine="600" w:firstLineChars="200"/>
        <w:jc w:val="both"/>
        <w:rPr>
          <w:rFonts w:hint="eastAsia" w:ascii="仿宋_GB2312" w:eastAsia="仿宋_GB2312"/>
          <w:sz w:val="30"/>
          <w:szCs w:val="30"/>
        </w:rPr>
      </w:pPr>
      <w:r>
        <w:rPr>
          <w:rFonts w:hint="eastAsia" w:ascii="仿宋_GB2312" w:eastAsia="仿宋_GB2312"/>
          <w:sz w:val="30"/>
          <w:szCs w:val="30"/>
        </w:rPr>
        <w:t>按照国家政策，深入推进精准资助，脱贫家庭学生（原建档立卡学生）、边缘易致贫家庭学生、脱贫不稳定家庭学生、城乡低保学生、特困救助供养学生、孤残学生、突发严重困难家庭学生等应全部纳入家庭经济困难学生数据库。目前，全国学生资助管理信息系统与国务院扶贫办信息系统已对接，学院确保困难认定结果不漏掉其中任意一名特殊困难学生（毕业生除外）。若学生自愿放弃申请困难认定，须出具个人自愿放弃困难认定的说明。</w:t>
      </w:r>
    </w:p>
    <w:p>
      <w:pPr>
        <w:widowControl/>
        <w:shd w:val="clear" w:color="auto" w:fill="FFFFFF"/>
        <w:wordWrap w:val="0"/>
        <w:autoSpaceDE/>
        <w:autoSpaceDN/>
        <w:adjustRightInd/>
        <w:spacing w:line="480" w:lineRule="atLeast"/>
        <w:ind w:firstLine="480"/>
        <w:rPr>
          <w:rFonts w:hint="eastAsia" w:ascii="仿宋" w:hAnsi="仿宋" w:eastAsia="仿宋" w:cs="宋体"/>
        </w:rPr>
      </w:pPr>
    </w:p>
    <w:p>
      <w:pPr>
        <w:widowControl/>
        <w:shd w:val="clear" w:color="auto" w:fill="FFFFFF"/>
        <w:wordWrap w:val="0"/>
        <w:autoSpaceDE/>
        <w:autoSpaceDN/>
        <w:adjustRightInd/>
        <w:spacing w:line="480" w:lineRule="atLeast"/>
        <w:ind w:firstLine="480"/>
        <w:rPr>
          <w:rFonts w:hint="eastAsia" w:ascii="仿宋" w:hAnsi="仿宋" w:eastAsia="仿宋" w:cs="宋体"/>
        </w:rPr>
      </w:pPr>
      <w:r>
        <w:rPr>
          <w:rFonts w:hint="eastAsia" w:ascii="仿宋" w:hAnsi="仿宋" w:eastAsia="仿宋" w:cs="宋体"/>
        </w:rPr>
        <w:t>附件1：北京交通大学家庭经济困难学生认定办法</w:t>
      </w:r>
    </w:p>
    <w:p>
      <w:pPr>
        <w:widowControl/>
        <w:shd w:val="clear" w:color="auto" w:fill="FFFFFF"/>
        <w:wordWrap w:val="0"/>
        <w:autoSpaceDE/>
        <w:autoSpaceDN/>
        <w:adjustRightInd/>
        <w:spacing w:line="480" w:lineRule="atLeast"/>
        <w:ind w:firstLine="480"/>
        <w:rPr>
          <w:rFonts w:hint="eastAsia" w:ascii="仿宋" w:hAnsi="仿宋" w:eastAsia="仿宋" w:cs="宋体"/>
        </w:rPr>
      </w:pPr>
      <w:r>
        <w:rPr>
          <w:rFonts w:hint="eastAsia" w:ascii="仿宋" w:hAnsi="仿宋" w:eastAsia="仿宋" w:cs="宋体"/>
          <w:lang w:val="en-US" w:eastAsia="zh-CN"/>
        </w:rPr>
        <w:t>附件2：</w:t>
      </w:r>
      <w:r>
        <w:rPr>
          <w:rFonts w:hint="eastAsia" w:ascii="仿宋" w:hAnsi="仿宋" w:eastAsia="仿宋" w:cs="宋体"/>
        </w:rPr>
        <w:t>202</w:t>
      </w:r>
      <w:r>
        <w:rPr>
          <w:rFonts w:ascii="仿宋" w:hAnsi="仿宋" w:eastAsia="仿宋" w:cs="宋体"/>
        </w:rPr>
        <w:t>1</w:t>
      </w:r>
      <w:r>
        <w:rPr>
          <w:rFonts w:hint="eastAsia" w:ascii="仿宋" w:hAnsi="仿宋" w:eastAsia="仿宋" w:cs="宋体"/>
        </w:rPr>
        <w:t>-202</w:t>
      </w:r>
      <w:r>
        <w:rPr>
          <w:rFonts w:ascii="仿宋" w:hAnsi="仿宋" w:eastAsia="仿宋" w:cs="宋体"/>
        </w:rPr>
        <w:t>2</w:t>
      </w:r>
      <w:r>
        <w:rPr>
          <w:rFonts w:hint="eastAsia" w:ascii="仿宋" w:hAnsi="仿宋" w:eastAsia="仿宋" w:cs="宋体"/>
        </w:rPr>
        <w:t>学年家庭经济困难学生汇总表</w:t>
      </w:r>
    </w:p>
    <w:p>
      <w:pPr>
        <w:widowControl/>
        <w:shd w:val="clear" w:color="auto" w:fill="FFFFFF"/>
        <w:wordWrap w:val="0"/>
        <w:autoSpaceDE/>
        <w:autoSpaceDN/>
        <w:adjustRightInd/>
        <w:spacing w:line="480" w:lineRule="atLeast"/>
        <w:ind w:firstLine="480"/>
        <w:rPr>
          <w:rFonts w:ascii="仿宋" w:hAnsi="仿宋" w:eastAsia="仿宋" w:cs="宋体"/>
        </w:rPr>
      </w:pPr>
      <w:r>
        <w:rPr>
          <w:rFonts w:hint="eastAsia" w:ascii="仿宋" w:hAnsi="仿宋" w:eastAsia="仿宋" w:cs="宋体"/>
        </w:rPr>
        <w:t>附件</w:t>
      </w:r>
      <w:r>
        <w:rPr>
          <w:rFonts w:hint="eastAsia" w:ascii="仿宋" w:hAnsi="仿宋" w:eastAsia="仿宋" w:cs="宋体"/>
          <w:lang w:val="en-US" w:eastAsia="zh-CN"/>
        </w:rPr>
        <w:t>3</w:t>
      </w:r>
      <w:r>
        <w:rPr>
          <w:rFonts w:hint="eastAsia" w:ascii="仿宋" w:hAnsi="仿宋" w:eastAsia="仿宋" w:cs="宋体"/>
        </w:rPr>
        <w:t>：北京交通大学困难认定复核申请表</w:t>
      </w:r>
    </w:p>
    <w:p>
      <w:pPr>
        <w:widowControl/>
        <w:shd w:val="clear" w:color="auto" w:fill="FFFFFF"/>
        <w:wordWrap w:val="0"/>
        <w:autoSpaceDE/>
        <w:autoSpaceDN/>
        <w:adjustRightInd/>
        <w:spacing w:line="480" w:lineRule="atLeast"/>
        <w:ind w:firstLine="480"/>
        <w:rPr>
          <w:rFonts w:hint="eastAsia" w:ascii="仿宋" w:hAnsi="仿宋" w:eastAsia="仿宋" w:cs="宋体"/>
        </w:rPr>
      </w:pPr>
      <w:r>
        <w:rPr>
          <w:rFonts w:hint="eastAsia" w:ascii="仿宋" w:hAnsi="仿宋" w:eastAsia="仿宋" w:cs="宋体"/>
        </w:rPr>
        <w:t>附件</w:t>
      </w:r>
      <w:r>
        <w:rPr>
          <w:rFonts w:hint="eastAsia" w:ascii="仿宋" w:hAnsi="仿宋" w:eastAsia="仿宋" w:cs="宋体"/>
          <w:lang w:val="en-US" w:eastAsia="zh-CN"/>
        </w:rPr>
        <w:t>4</w:t>
      </w:r>
      <w:r>
        <w:rPr>
          <w:rFonts w:hint="eastAsia" w:ascii="仿宋" w:hAnsi="仿宋" w:eastAsia="仿宋" w:cs="宋体"/>
        </w:rPr>
        <w:t>：《北京交通大学家庭经济困难学生认定申请表》</w:t>
      </w:r>
    </w:p>
    <w:p>
      <w:pPr>
        <w:widowControl/>
        <w:shd w:val="clear" w:color="auto" w:fill="FFFFFF"/>
        <w:wordWrap w:val="0"/>
        <w:autoSpaceDE/>
        <w:autoSpaceDN/>
        <w:adjustRightInd/>
        <w:spacing w:line="480" w:lineRule="atLeast"/>
        <w:ind w:firstLine="480"/>
        <w:rPr>
          <w:rFonts w:hint="eastAsia" w:ascii="仿宋" w:hAnsi="仿宋" w:eastAsia="仿宋" w:cs="宋体"/>
        </w:rPr>
      </w:pPr>
      <w:r>
        <w:rPr>
          <w:rFonts w:hint="eastAsia" w:ascii="仿宋" w:hAnsi="仿宋" w:eastAsia="仿宋" w:cs="宋体"/>
        </w:rPr>
        <w:t>附件</w:t>
      </w:r>
      <w:r>
        <w:rPr>
          <w:rFonts w:hint="eastAsia" w:ascii="仿宋" w:hAnsi="仿宋" w:eastAsia="仿宋" w:cs="宋体"/>
          <w:lang w:val="en-US" w:eastAsia="zh-CN"/>
        </w:rPr>
        <w:t>5</w:t>
      </w:r>
      <w:r>
        <w:rPr>
          <w:rFonts w:hint="eastAsia" w:ascii="仿宋" w:hAnsi="仿宋" w:eastAsia="仿宋" w:cs="宋体"/>
        </w:rPr>
        <w:t>：家庭经济困难学生自愿放弃受助资格声明</w:t>
      </w:r>
    </w:p>
    <w:p>
      <w:pPr>
        <w:widowControl/>
        <w:shd w:val="clear" w:color="auto" w:fill="FFFFFF"/>
        <w:wordWrap w:val="0"/>
        <w:autoSpaceDE/>
        <w:autoSpaceDN/>
        <w:adjustRightInd/>
        <w:spacing w:line="480" w:lineRule="atLeast"/>
        <w:ind w:firstLine="480"/>
        <w:rPr>
          <w:rFonts w:hint="eastAsia" w:ascii="仿宋" w:hAnsi="仿宋" w:eastAsia="仿宋" w:cs="宋体"/>
        </w:rPr>
      </w:pPr>
    </w:p>
    <w:p>
      <w:pPr>
        <w:widowControl/>
        <w:shd w:val="clear" w:color="auto" w:fill="FFFFFF"/>
        <w:wordWrap w:val="0"/>
        <w:spacing w:line="460" w:lineRule="atLeast"/>
        <w:ind w:firstLine="600"/>
        <w:jc w:val="right"/>
        <w:rPr>
          <w:rFonts w:hint="eastAsia" w:ascii="inherit" w:hAnsi="inherit" w:eastAsia="微软雅黑" w:cs="宋体"/>
        </w:rPr>
      </w:pPr>
      <w:r>
        <w:rPr>
          <w:rFonts w:hint="eastAsia" w:ascii="仿宋" w:hAnsi="仿宋" w:eastAsia="仿宋" w:cs="宋体"/>
          <w:sz w:val="30"/>
          <w:szCs w:val="30"/>
        </w:rPr>
        <w:t>土木建筑工程学院研究生工作组</w:t>
      </w:r>
    </w:p>
    <w:p>
      <w:pPr>
        <w:autoSpaceDE/>
        <w:autoSpaceDN/>
        <w:adjustRightInd/>
        <w:spacing w:line="500" w:lineRule="exact"/>
        <w:ind w:firstLine="600" w:firstLineChars="200"/>
        <w:jc w:val="right"/>
        <w:rPr>
          <w:rFonts w:hint="eastAsia" w:ascii="仿宋" w:hAnsi="仿宋" w:eastAsia="仿宋" w:cs="宋体"/>
          <w:sz w:val="30"/>
          <w:szCs w:val="30"/>
        </w:rPr>
      </w:pPr>
      <w:r>
        <w:rPr>
          <w:rFonts w:hint="eastAsia" w:ascii="仿宋" w:hAnsi="仿宋" w:eastAsia="仿宋" w:cs="宋体"/>
          <w:sz w:val="30"/>
          <w:szCs w:val="30"/>
        </w:rPr>
        <w:t>202</w:t>
      </w:r>
      <w:r>
        <w:rPr>
          <w:rFonts w:ascii="仿宋" w:hAnsi="仿宋" w:eastAsia="仿宋" w:cs="宋体"/>
          <w:sz w:val="30"/>
          <w:szCs w:val="30"/>
        </w:rPr>
        <w:t>2</w:t>
      </w:r>
      <w:r>
        <w:rPr>
          <w:rFonts w:hint="eastAsia" w:ascii="仿宋" w:hAnsi="仿宋" w:eastAsia="仿宋" w:cs="宋体"/>
          <w:sz w:val="30"/>
          <w:szCs w:val="30"/>
        </w:rPr>
        <w:t>年6月</w:t>
      </w:r>
      <w:r>
        <w:rPr>
          <w:rFonts w:ascii="仿宋" w:hAnsi="仿宋" w:eastAsia="仿宋" w:cs="宋体"/>
          <w:sz w:val="30"/>
          <w:szCs w:val="30"/>
        </w:rPr>
        <w:t>13</w:t>
      </w:r>
      <w:r>
        <w:rPr>
          <w:rFonts w:hint="eastAsia" w:ascii="仿宋" w:hAnsi="仿宋" w:eastAsia="仿宋" w:cs="宋体"/>
          <w:sz w:val="30"/>
          <w:szCs w:val="30"/>
        </w:rPr>
        <w:t>日</w:t>
      </w:r>
    </w:p>
    <w:p>
      <w:pPr>
        <w:tabs>
          <w:tab w:val="left" w:pos="8222"/>
        </w:tabs>
        <w:spacing w:line="500" w:lineRule="exact"/>
        <w:ind w:right="316"/>
        <w:jc w:val="both"/>
        <w:rPr>
          <w:rFonts w:hint="eastAsia" w:ascii="仿宋_GB2312" w:eastAsia="仿宋_GB2312"/>
          <w:color w:val="333333"/>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zY2UwNzQ5NTMwYjAxOWMzMGZmNWU3Y2YyOTBiOTIifQ=="/>
  </w:docVars>
  <w:rsids>
    <w:rsidRoot w:val="00BD2AC5"/>
    <w:rsid w:val="000A606C"/>
    <w:rsid w:val="0033569C"/>
    <w:rsid w:val="00373664"/>
    <w:rsid w:val="005C5743"/>
    <w:rsid w:val="0068723D"/>
    <w:rsid w:val="008706D3"/>
    <w:rsid w:val="00974698"/>
    <w:rsid w:val="00A1679F"/>
    <w:rsid w:val="00A608BD"/>
    <w:rsid w:val="00BD2AC5"/>
    <w:rsid w:val="00C51399"/>
    <w:rsid w:val="00EA1AEE"/>
    <w:rsid w:val="00F4292F"/>
    <w:rsid w:val="0CA80B34"/>
    <w:rsid w:val="3C3569FB"/>
    <w:rsid w:val="45D7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eastAsia="宋体" w:cs="Times New Roman"/>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autoSpaceDE/>
      <w:autoSpaceDN/>
      <w:adjustRightInd/>
      <w:snapToGrid w:val="0"/>
    </w:pPr>
    <w:rPr>
      <w:rFonts w:asciiTheme="minorHAnsi" w:hAnsiTheme="minorHAnsi" w:eastAsiaTheme="minorEastAsia" w:cstheme="minorBidi"/>
      <w:kern w:val="2"/>
      <w:sz w:val="18"/>
      <w:szCs w:val="18"/>
    </w:rPr>
  </w:style>
  <w:style w:type="paragraph" w:styleId="3">
    <w:name w:val="header"/>
    <w:basedOn w:val="1"/>
    <w:link w:val="6"/>
    <w:unhideWhenUsed/>
    <w:uiPriority w:val="99"/>
    <w:pPr>
      <w:pBdr>
        <w:bottom w:val="single" w:color="auto" w:sz="6" w:space="1"/>
      </w:pBdr>
      <w:tabs>
        <w:tab w:val="center" w:pos="4153"/>
        <w:tab w:val="right" w:pos="8306"/>
      </w:tabs>
      <w:autoSpaceDE/>
      <w:autoSpaceDN/>
      <w:adjustRightInd/>
      <w:snapToGrid w:val="0"/>
      <w:jc w:val="center"/>
    </w:pPr>
    <w:rPr>
      <w:rFonts w:asciiTheme="minorHAnsi" w:hAnsiTheme="minorHAnsi" w:eastAsiaTheme="minorEastAsia" w:cstheme="minorBidi"/>
      <w:kern w:val="2"/>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1902</Words>
  <Characters>2052</Characters>
  <Lines>15</Lines>
  <Paragraphs>4</Paragraphs>
  <TotalTime>7</TotalTime>
  <ScaleCrop>false</ScaleCrop>
  <LinksUpToDate>false</LinksUpToDate>
  <CharactersWithSpaces>2064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2022-06-13T01:18:00Z</dcterms:created>
  <dc:creator>庆伟 王</dc:creator>
  <cp:lastModifiedBy>秦莹</cp:lastModifiedBy>
  <dcterms:modified xsi:type="dcterms:W3CDTF">2022-06-13T03:21:26Z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7276CCD51F2C4706876412478E09A04D</vt:lpwstr>
  </property>
</Properties>
</file>