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6411" w14:textId="77777777" w:rsidR="002D3A94" w:rsidRDefault="002D3A94" w:rsidP="002D3A94"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44EE58E2" w14:textId="06D4A48E" w:rsidR="002D3A94" w:rsidRPr="00CE3532" w:rsidRDefault="002D3A94" w:rsidP="002D3A94">
      <w:pPr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CE3532">
        <w:rPr>
          <w:rFonts w:ascii="华文中宋" w:eastAsia="华文中宋" w:hAnsi="华文中宋" w:hint="eastAsia"/>
          <w:sz w:val="36"/>
          <w:szCs w:val="36"/>
        </w:rPr>
        <w:t>北京交通大学“英才奖”候选人推荐表</w:t>
      </w:r>
    </w:p>
    <w:tbl>
      <w:tblPr>
        <w:tblpPr w:leftFromText="180" w:rightFromText="180" w:vertAnchor="text" w:horzAnchor="margin" w:tblpXSpec="center" w:tblpY="24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39"/>
        <w:gridCol w:w="487"/>
        <w:gridCol w:w="728"/>
        <w:gridCol w:w="1478"/>
        <w:gridCol w:w="1150"/>
        <w:gridCol w:w="1402"/>
        <w:gridCol w:w="1226"/>
        <w:gridCol w:w="1676"/>
      </w:tblGrid>
      <w:tr w:rsidR="002D3A94" w14:paraId="65DB4293" w14:textId="77777777" w:rsidTr="00364496">
        <w:trPr>
          <w:cantSplit/>
          <w:trHeight w:val="58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94B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8B6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F7D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B24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EC6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44F2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ACA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一寸</w:t>
            </w:r>
          </w:p>
          <w:p w14:paraId="403C56D0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2D3A94" w14:paraId="47E69A51" w14:textId="77777777" w:rsidTr="00364496">
        <w:trPr>
          <w:cantSplit/>
          <w:trHeight w:val="58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984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F6F3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9261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5BA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F65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BAF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EF92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A94" w14:paraId="5B34BCAE" w14:textId="77777777" w:rsidTr="00364496">
        <w:trPr>
          <w:cantSplit/>
          <w:trHeight w:val="58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CF0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962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ABA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184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56D1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CCD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C3F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A94" w14:paraId="10D05DBE" w14:textId="77777777" w:rsidTr="00364496">
        <w:trPr>
          <w:cantSplit/>
          <w:trHeight w:val="58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95A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学院及团支部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F8E1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8A5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上一学年成绩排名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C1A9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xx/xx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AC9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A94" w14:paraId="272D84FF" w14:textId="77777777" w:rsidTr="00364496">
        <w:trPr>
          <w:cantSplit/>
          <w:trHeight w:val="58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0B01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类        别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FC0F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□ 创新创业   /   □ 文化艺术   /   □ 体育竞赛</w:t>
            </w:r>
          </w:p>
        </w:tc>
      </w:tr>
      <w:tr w:rsidR="002D3A94" w14:paraId="69B63EA7" w14:textId="77777777" w:rsidTr="00364496">
        <w:trPr>
          <w:cantSplit/>
          <w:trHeight w:val="19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14C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F19" w14:textId="77777777" w:rsidR="002D3A94" w:rsidRPr="001116A8" w:rsidRDefault="002D3A94" w:rsidP="003644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3A94" w14:paraId="3516C9E7" w14:textId="77777777" w:rsidTr="00364496">
        <w:trPr>
          <w:cantSplit/>
          <w:trHeight w:val="93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6E14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DD6" w14:textId="77777777" w:rsidR="002D3A94" w:rsidRPr="001116A8" w:rsidRDefault="002D3A94" w:rsidP="0036449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市级及以上</w:t>
            </w:r>
          </w:p>
        </w:tc>
      </w:tr>
      <w:tr w:rsidR="002D3A94" w14:paraId="162CB8E9" w14:textId="77777777" w:rsidTr="00364496">
        <w:trPr>
          <w:cantSplit/>
          <w:trHeight w:val="1114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09E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519" w14:textId="77777777" w:rsidR="002D3A94" w:rsidRPr="001116A8" w:rsidRDefault="002D3A94" w:rsidP="0036449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市级以下</w:t>
            </w:r>
          </w:p>
        </w:tc>
      </w:tr>
      <w:tr w:rsidR="002D3A94" w14:paraId="4935FFA7" w14:textId="77777777" w:rsidTr="00364496">
        <w:trPr>
          <w:cantSplit/>
          <w:trHeight w:val="17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7A9E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D2D" w14:textId="77777777" w:rsidR="002D3A94" w:rsidRPr="001116A8" w:rsidRDefault="002D3A94" w:rsidP="00364496">
            <w:pPr>
              <w:adjustRightInd w:val="0"/>
              <w:snapToGrid w:val="0"/>
              <w:rPr>
                <w:rFonts w:ascii="仿宋" w:eastAsia="仿宋" w:hAnsi="仿宋"/>
                <w:sz w:val="21"/>
                <w:szCs w:val="21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（可另附页，不超过</w:t>
            </w:r>
            <w:r w:rsidRPr="001116A8">
              <w:rPr>
                <w:rFonts w:eastAsia="仿宋"/>
                <w:sz w:val="28"/>
                <w:szCs w:val="28"/>
              </w:rPr>
              <w:t>1000</w:t>
            </w:r>
            <w:r w:rsidRPr="001116A8">
              <w:rPr>
                <w:rFonts w:ascii="仿宋" w:eastAsia="仿宋" w:hAnsi="仿宋"/>
                <w:sz w:val="28"/>
                <w:szCs w:val="28"/>
              </w:rPr>
              <w:t>字）</w:t>
            </w:r>
          </w:p>
        </w:tc>
      </w:tr>
      <w:tr w:rsidR="002D3A94" w14:paraId="1C520712" w14:textId="77777777" w:rsidTr="00364496">
        <w:trPr>
          <w:cantSplit/>
          <w:trHeight w:hRule="exact" w:val="2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E5F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126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877C217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55DCA8A" w14:textId="77777777" w:rsidR="002D3A94" w:rsidRPr="001116A8" w:rsidRDefault="002D3A94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A2FF657" w14:textId="77777777" w:rsidR="002D3A94" w:rsidRPr="001116A8" w:rsidRDefault="002D3A94" w:rsidP="00364496">
            <w:pPr>
              <w:adjustRightInd w:val="0"/>
              <w:snapToGrid w:val="0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  <w:r w:rsidRPr="001116A8">
              <w:rPr>
                <w:rFonts w:ascii="仿宋" w:eastAsia="仿宋" w:hAnsi="仿宋" w:hint="eastAsia"/>
                <w:sz w:val="28"/>
                <w:szCs w:val="28"/>
              </w:rPr>
              <w:t>团委负责人签字：</w:t>
            </w:r>
            <w:r w:rsidRPr="001116A8">
              <w:rPr>
                <w:rFonts w:ascii="仿宋" w:eastAsia="仿宋" w:hAnsi="仿宋"/>
                <w:sz w:val="28"/>
                <w:szCs w:val="28"/>
              </w:rPr>
              <w:t>(盖章)</w:t>
            </w:r>
          </w:p>
          <w:p w14:paraId="6D0A11CA" w14:textId="77777777" w:rsidR="002D3A94" w:rsidRPr="001116A8" w:rsidRDefault="002D3A94" w:rsidP="00364496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36595657" w14:textId="77777777" w:rsidR="002D3A94" w:rsidRPr="001116A8" w:rsidRDefault="002D3A94" w:rsidP="00364496">
            <w:pPr>
              <w:adjustRightInd w:val="0"/>
              <w:snapToGrid w:val="0"/>
              <w:ind w:right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</w:tbl>
    <w:p w14:paraId="64D989A4" w14:textId="7E811B60" w:rsidR="00B028DC" w:rsidRPr="002D3A94" w:rsidRDefault="00000000" w:rsidP="002D3A94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B028DC" w:rsidRPr="002D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9680" w14:textId="77777777" w:rsidR="003E5146" w:rsidRDefault="003E5146" w:rsidP="002D3A94">
      <w:r>
        <w:separator/>
      </w:r>
    </w:p>
  </w:endnote>
  <w:endnote w:type="continuationSeparator" w:id="0">
    <w:p w14:paraId="2270B2AA" w14:textId="77777777" w:rsidR="003E5146" w:rsidRDefault="003E5146" w:rsidP="002D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3B55" w14:textId="77777777" w:rsidR="003E5146" w:rsidRDefault="003E5146" w:rsidP="002D3A94">
      <w:r>
        <w:separator/>
      </w:r>
    </w:p>
  </w:footnote>
  <w:footnote w:type="continuationSeparator" w:id="0">
    <w:p w14:paraId="432DDF6B" w14:textId="77777777" w:rsidR="003E5146" w:rsidRDefault="003E5146" w:rsidP="002D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2D"/>
    <w:rsid w:val="002D3A94"/>
    <w:rsid w:val="003521BE"/>
    <w:rsid w:val="003E5146"/>
    <w:rsid w:val="00510E10"/>
    <w:rsid w:val="0082072D"/>
    <w:rsid w:val="008D0571"/>
    <w:rsid w:val="00A07494"/>
    <w:rsid w:val="00C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C574E"/>
  <w15:chartTrackingRefBased/>
  <w15:docId w15:val="{ACFE7E30-0A04-4B94-90C1-4B72E02E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3A94"/>
    <w:pPr>
      <w:widowControl w:val="0"/>
      <w:autoSpaceDE w:val="0"/>
      <w:autoSpaceDN w:val="0"/>
    </w:pPr>
    <w:rPr>
      <w:rFonts w:ascii="华文仿宋" w:eastAsia="华文仿宋" w:hAnsi="华文仿宋" w:cs="华文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9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2D3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A9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2D3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1151417735@qq.com</dc:creator>
  <cp:keywords/>
  <dc:description/>
  <cp:lastModifiedBy>1151417735@qq.com</cp:lastModifiedBy>
  <cp:revision>3</cp:revision>
  <dcterms:created xsi:type="dcterms:W3CDTF">2023-03-14T07:30:00Z</dcterms:created>
  <dcterms:modified xsi:type="dcterms:W3CDTF">2023-03-14T08:37:00Z</dcterms:modified>
</cp:coreProperties>
</file>