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BF3C2">
      <w:pPr>
        <w:ind w:firstLine="723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投标承诺书</w:t>
      </w:r>
    </w:p>
    <w:p w14:paraId="77BC0793">
      <w:pPr>
        <w:tabs>
          <w:tab w:val="left" w:pos="709"/>
        </w:tabs>
        <w:snapToGrid w:val="0"/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7CCB5B75">
      <w:pPr>
        <w:tabs>
          <w:tab w:val="left" w:pos="709"/>
        </w:tabs>
        <w:snapToGrid w:val="0"/>
        <w:spacing w:line="360" w:lineRule="auto"/>
        <w:ind w:firstLine="560" w:firstLineChars="200"/>
        <w:rPr>
          <w:rFonts w:ascii="黑体" w:hAnsi="黑体" w:eastAsia="黑体" w:cs="Times New Roman"/>
          <w:bCs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投标负责人已收到投标注意事项提示信息，已知晓《北京交通大学科技项目投标管理办法》</w:t>
      </w:r>
      <w:bookmarkStart w:id="0" w:name="_Hlk165019061"/>
      <w:r>
        <w:rPr>
          <w:rFonts w:hint="eastAsia" w:ascii="仿宋_GB2312" w:eastAsia="仿宋_GB2312"/>
          <w:sz w:val="28"/>
          <w:szCs w:val="28"/>
        </w:rPr>
        <w:t>（</w:t>
      </w:r>
      <w:bookmarkEnd w:id="0"/>
      <w:r>
        <w:rPr>
          <w:rFonts w:hint="eastAsia" w:ascii="仿宋_GB2312" w:eastAsia="仿宋_GB2312"/>
          <w:sz w:val="28"/>
          <w:szCs w:val="28"/>
        </w:rPr>
        <w:t>校办发〔</w:t>
      </w:r>
      <w:r>
        <w:rPr>
          <w:rFonts w:ascii="仿宋_GB2312" w:eastAsia="仿宋_GB2312"/>
          <w:sz w:val="28"/>
          <w:szCs w:val="28"/>
        </w:rPr>
        <w:t>2023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ascii="仿宋_GB2312" w:eastAsia="仿宋_GB2312"/>
          <w:sz w:val="28"/>
          <w:szCs w:val="28"/>
        </w:rPr>
        <w:t>1号</w:t>
      </w:r>
      <w:r>
        <w:rPr>
          <w:rFonts w:hint="eastAsia" w:ascii="仿宋_GB2312" w:eastAsia="仿宋_GB2312"/>
          <w:sz w:val="28"/>
          <w:szCs w:val="28"/>
        </w:rPr>
        <w:t>）《关于进一步加强自然科学横向项目投标管理工作的通知》（科通〔</w:t>
      </w:r>
      <w:r>
        <w:rPr>
          <w:rFonts w:ascii="仿宋_GB2312" w:eastAsia="仿宋_GB2312"/>
          <w:sz w:val="28"/>
          <w:szCs w:val="28"/>
        </w:rPr>
        <w:t>2023</w:t>
      </w:r>
      <w:r>
        <w:rPr>
          <w:rFonts w:hint="eastAsia" w:ascii="仿宋_GB2312" w:eastAsia="仿宋_GB2312"/>
          <w:sz w:val="28"/>
          <w:szCs w:val="28"/>
        </w:rPr>
        <w:t>〕1</w:t>
      </w:r>
      <w:r>
        <w:rPr>
          <w:rFonts w:ascii="仿宋_GB2312" w:eastAsia="仿宋_GB2312"/>
          <w:sz w:val="28"/>
          <w:szCs w:val="28"/>
        </w:rPr>
        <w:t>50号</w:t>
      </w:r>
      <w:r>
        <w:rPr>
          <w:rFonts w:hint="eastAsia" w:ascii="仿宋_GB2312" w:eastAsia="仿宋_GB2312"/>
          <w:sz w:val="28"/>
          <w:szCs w:val="28"/>
        </w:rPr>
        <w:t>）的相关规定，并要求所有参与投标工作的人员严格遵守。</w:t>
      </w:r>
    </w:p>
    <w:tbl>
      <w:tblPr>
        <w:tblStyle w:val="7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551"/>
        <w:gridCol w:w="1418"/>
        <w:gridCol w:w="2441"/>
        <w:gridCol w:w="6"/>
        <w:gridCol w:w="11"/>
      </w:tblGrid>
      <w:tr w14:paraId="49060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22" w:type="dxa"/>
            <w:vAlign w:val="center"/>
          </w:tcPr>
          <w:p w14:paraId="0CA265FB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投标项目名称</w:t>
            </w:r>
          </w:p>
        </w:tc>
        <w:tc>
          <w:tcPr>
            <w:tcW w:w="6427" w:type="dxa"/>
            <w:gridSpan w:val="5"/>
            <w:vAlign w:val="center"/>
          </w:tcPr>
          <w:p w14:paraId="30631597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 w14:paraId="1B40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34" w:hRule="atLeast"/>
        </w:trPr>
        <w:tc>
          <w:tcPr>
            <w:tcW w:w="2122" w:type="dxa"/>
            <w:vAlign w:val="center"/>
          </w:tcPr>
          <w:p w14:paraId="18A5DD86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投标标号/编号</w:t>
            </w:r>
          </w:p>
        </w:tc>
        <w:tc>
          <w:tcPr>
            <w:tcW w:w="2551" w:type="dxa"/>
            <w:vAlign w:val="center"/>
          </w:tcPr>
          <w:p w14:paraId="0878141D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6E59033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2447" w:type="dxa"/>
            <w:gridSpan w:val="2"/>
            <w:vAlign w:val="center"/>
          </w:tcPr>
          <w:p w14:paraId="7B2E8513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土建学院</w:t>
            </w:r>
          </w:p>
        </w:tc>
      </w:tr>
      <w:tr w14:paraId="1DFEE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34" w:hRule="atLeast"/>
        </w:trPr>
        <w:tc>
          <w:tcPr>
            <w:tcW w:w="2122" w:type="dxa"/>
            <w:vAlign w:val="center"/>
          </w:tcPr>
          <w:p w14:paraId="530378D2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投标负责人</w:t>
            </w:r>
          </w:p>
        </w:tc>
        <w:tc>
          <w:tcPr>
            <w:tcW w:w="2551" w:type="dxa"/>
            <w:vAlign w:val="center"/>
          </w:tcPr>
          <w:p w14:paraId="53B5B582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0FA972A0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2441" w:type="dxa"/>
            <w:vAlign w:val="center"/>
          </w:tcPr>
          <w:p w14:paraId="1B0B3068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 w14:paraId="4BE3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34" w:hRule="atLeast"/>
        </w:trPr>
        <w:tc>
          <w:tcPr>
            <w:tcW w:w="2122" w:type="dxa"/>
            <w:vAlign w:val="center"/>
          </w:tcPr>
          <w:p w14:paraId="09EA60AC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投标经办人</w:t>
            </w:r>
          </w:p>
        </w:tc>
        <w:tc>
          <w:tcPr>
            <w:tcW w:w="2551" w:type="dxa"/>
            <w:vAlign w:val="center"/>
          </w:tcPr>
          <w:p w14:paraId="0AC0AB6B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92F1D75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2441" w:type="dxa"/>
            <w:vAlign w:val="center"/>
          </w:tcPr>
          <w:p w14:paraId="3523AEFD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 w14:paraId="6FF33D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9" w:type="dxa"/>
            <w:gridSpan w:val="6"/>
          </w:tcPr>
          <w:p w14:paraId="066E3421">
            <w:pPr>
              <w:tabs>
                <w:tab w:val="left" w:pos="709"/>
              </w:tabs>
              <w:snapToGrid w:val="0"/>
              <w:spacing w:line="360" w:lineRule="auto"/>
              <w:ind w:firstLine="560" w:firstLineChars="200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  <w:t>本人郑重承诺：投标过程中未有弄虚作假、围标、串标等违法违规行为，如有违反，本人将承担由此产生的一切责任。</w:t>
            </w:r>
          </w:p>
          <w:p w14:paraId="04BD461F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投标负责人（签字）：</w:t>
            </w:r>
          </w:p>
          <w:p w14:paraId="3CB1CA04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  <w:tr w14:paraId="40941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9" w:type="dxa"/>
            <w:gridSpan w:val="6"/>
          </w:tcPr>
          <w:p w14:paraId="2EABFFED">
            <w:pPr>
              <w:tabs>
                <w:tab w:val="left" w:pos="709"/>
              </w:tabs>
              <w:snapToGrid w:val="0"/>
              <w:spacing w:line="360" w:lineRule="auto"/>
              <w:ind w:firstLine="560" w:firstLineChars="200"/>
              <w:rPr>
                <w:rFonts w:ascii="黑体" w:hAnsi="黑体" w:eastAsia="黑体" w:cs="Times New Roman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  <w:t>本单位郑重承诺：已对投标负责人等相关人员开展了培训和重要事项提醒，如因弄虚作假、围标、串标等行为造成不良后果，将承担管理责任。</w:t>
            </w:r>
          </w:p>
          <w:p w14:paraId="467CC47E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 xml:space="preserve">      单位分管负责人/副院长（签字）：</w:t>
            </w:r>
          </w:p>
          <w:p w14:paraId="0ED63EDD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 xml:space="preserve">            单位负责人/院长（签字）：</w:t>
            </w:r>
          </w:p>
          <w:p w14:paraId="7A5EBF60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 xml:space="preserve">                      单位公章</w:t>
            </w:r>
          </w:p>
          <w:p w14:paraId="3AD574BC">
            <w:pPr>
              <w:tabs>
                <w:tab w:val="left" w:pos="709"/>
              </w:tabs>
              <w:snapToGrid w:val="0"/>
              <w:spacing w:line="360" w:lineRule="auto"/>
              <w:jc w:val="right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</w:tbl>
    <w:p w14:paraId="5BC1ECD6">
      <w:pPr>
        <w:spacing w:line="0" w:lineRule="atLeast"/>
        <w:ind w:firstLine="422" w:firstLineChars="20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违法违规投标行为包括但不限于:</w:t>
      </w:r>
    </w:p>
    <w:p w14:paraId="23FFFE1C">
      <w:pPr>
        <w:spacing w:line="0" w:lineRule="atLeast"/>
        <w:ind w:firstLine="424" w:firstLineChars="202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1.不同投标主体的投标文件由同一台电脑制作完成，最终</w:t>
      </w:r>
      <w:r>
        <w:rPr>
          <w:rFonts w:hint="eastAsia" w:ascii="仿宋_GB2312" w:eastAsia="仿宋_GB2312"/>
          <w:szCs w:val="21"/>
        </w:rPr>
        <w:t>修改人名称相同；</w:t>
      </w:r>
      <w:r>
        <w:rPr>
          <w:rFonts w:ascii="仿宋_GB2312" w:eastAsia="仿宋_GB2312"/>
          <w:szCs w:val="21"/>
        </w:rPr>
        <w:t xml:space="preserve"> </w:t>
      </w:r>
    </w:p>
    <w:p w14:paraId="54D707F8">
      <w:pPr>
        <w:spacing w:line="0" w:lineRule="atLeast"/>
        <w:ind w:firstLine="424" w:firstLineChars="202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2.不同投标主体的投标文件出自同一台电脑，IP 地址一</w:t>
      </w:r>
      <w:r>
        <w:rPr>
          <w:rFonts w:hint="eastAsia" w:ascii="仿宋_GB2312" w:eastAsia="仿宋_GB2312"/>
          <w:szCs w:val="21"/>
        </w:rPr>
        <w:t>致；</w:t>
      </w:r>
      <w:r>
        <w:rPr>
          <w:rFonts w:ascii="仿宋_GB2312" w:eastAsia="仿宋_GB2312"/>
          <w:szCs w:val="21"/>
        </w:rPr>
        <w:t xml:space="preserve"> </w:t>
      </w:r>
    </w:p>
    <w:p w14:paraId="78192238">
      <w:pPr>
        <w:spacing w:line="0" w:lineRule="atLeast"/>
        <w:ind w:firstLine="424" w:firstLineChars="202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3.投标材料格式、版面、内容等与其他投标单位发生雷同</w:t>
      </w:r>
      <w:r>
        <w:rPr>
          <w:rFonts w:hint="eastAsia" w:ascii="仿宋_GB2312" w:eastAsia="仿宋_GB2312"/>
          <w:szCs w:val="21"/>
        </w:rPr>
        <w:t>或相似情况；</w:t>
      </w:r>
      <w:r>
        <w:rPr>
          <w:rFonts w:ascii="仿宋_GB2312" w:eastAsia="仿宋_GB2312"/>
          <w:szCs w:val="21"/>
        </w:rPr>
        <w:t xml:space="preserve"> </w:t>
      </w:r>
    </w:p>
    <w:p w14:paraId="4F90B886">
      <w:pPr>
        <w:spacing w:line="0" w:lineRule="atLeast"/>
        <w:ind w:firstLine="424" w:firstLineChars="202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4.不同投标主体的投标保证金从同一单位或者个人的账户</w:t>
      </w:r>
      <w:r>
        <w:rPr>
          <w:rFonts w:hint="eastAsia" w:ascii="仿宋_GB2312" w:eastAsia="仿宋_GB2312"/>
          <w:szCs w:val="21"/>
        </w:rPr>
        <w:t>转出；</w:t>
      </w:r>
      <w:r>
        <w:rPr>
          <w:rFonts w:ascii="仿宋_GB2312" w:eastAsia="仿宋_GB2312"/>
          <w:szCs w:val="21"/>
        </w:rPr>
        <w:t xml:space="preserve"> </w:t>
      </w:r>
    </w:p>
    <w:p w14:paraId="4A1C4C7F">
      <w:pPr>
        <w:spacing w:line="0" w:lineRule="atLeast"/>
        <w:ind w:firstLine="424" w:firstLineChars="202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5.不同投标主体的投标文件载明的项目管理成员或者联系</w:t>
      </w:r>
      <w:r>
        <w:rPr>
          <w:rFonts w:hint="eastAsia" w:ascii="仿宋_GB2312" w:eastAsia="仿宋_GB2312"/>
          <w:szCs w:val="21"/>
        </w:rPr>
        <w:t>人员为同一人；</w:t>
      </w:r>
      <w:r>
        <w:rPr>
          <w:rFonts w:ascii="仿宋_GB2312" w:eastAsia="仿宋_GB2312"/>
          <w:szCs w:val="21"/>
        </w:rPr>
        <w:t xml:space="preserve"> </w:t>
      </w:r>
    </w:p>
    <w:p w14:paraId="5D526F1E">
      <w:pPr>
        <w:spacing w:line="0" w:lineRule="atLeast"/>
        <w:ind w:firstLine="424" w:firstLineChars="202"/>
        <w:rPr>
          <w:rFonts w:ascii="仿宋_GB2312" w:eastAsia="仿宋_GB2312"/>
          <w:szCs w:val="21"/>
        </w:rPr>
      </w:pPr>
      <w:r>
        <w:rPr>
          <w:rFonts w:ascii="仿宋_GB2312" w:eastAsia="仿宋_GB2312"/>
          <w:szCs w:val="21"/>
        </w:rPr>
        <w:t>6.报价人的姓名、联系电话、邮箱、IP 地址、技术文件作</w:t>
      </w:r>
      <w:r>
        <w:rPr>
          <w:rFonts w:hint="eastAsia" w:ascii="仿宋_GB2312" w:eastAsia="仿宋_GB2312"/>
          <w:szCs w:val="21"/>
        </w:rPr>
        <w:t>者、商务文件作者、报价文件内容、报价信息、单位关系等信息与其他投标单位发生关联或一致。</w:t>
      </w:r>
    </w:p>
    <w:p w14:paraId="3465B10D">
      <w:pPr>
        <w:spacing w:line="0" w:lineRule="atLeast"/>
        <w:ind w:firstLine="422" w:firstLineChars="200"/>
        <w:rPr>
          <w:rFonts w:ascii="仿宋_GB2312" w:eastAsia="仿宋_GB2312"/>
          <w:b/>
          <w:szCs w:val="21"/>
        </w:rPr>
      </w:pPr>
      <w:r>
        <w:rPr>
          <w:rFonts w:hint="eastAsia" w:ascii="仿宋_GB2312" w:eastAsia="仿宋_GB2312"/>
          <w:b/>
          <w:szCs w:val="21"/>
        </w:rPr>
        <w:t>特别提醒:</w:t>
      </w:r>
    </w:p>
    <w:p w14:paraId="34AE3132">
      <w:pPr>
        <w:spacing w:line="0" w:lineRule="atLeast"/>
        <w:ind w:firstLine="424" w:firstLineChars="202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电子投标平台智能预警功能通常针对报价人的姓名、联系电话、邮箱、IP 地址、技术文件作者、商务文件作者、报价文件内容、报价信息、公司关系9个方面自动识别。</w:t>
      </w:r>
    </w:p>
    <w:p w14:paraId="5576A167">
      <w:pPr>
        <w:ind w:firstLine="723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投标承诺书</w:t>
      </w:r>
    </w:p>
    <w:p w14:paraId="360181AB">
      <w:pPr>
        <w:tabs>
          <w:tab w:val="left" w:pos="709"/>
        </w:tabs>
        <w:snapToGrid w:val="0"/>
        <w:spacing w:line="360" w:lineRule="auto"/>
        <w:ind w:firstLine="560" w:firstLineChars="200"/>
        <w:jc w:val="left"/>
        <w:rPr>
          <w:rFonts w:ascii="仿宋_GB2312" w:eastAsia="仿宋_GB2312"/>
          <w:sz w:val="28"/>
          <w:szCs w:val="28"/>
        </w:rPr>
      </w:pPr>
    </w:p>
    <w:p w14:paraId="0D16A416">
      <w:pPr>
        <w:keepNext w:val="0"/>
        <w:keepLines w:val="0"/>
        <w:widowControl/>
        <w:suppressLineNumbers w:val="0"/>
        <w:ind w:firstLine="560" w:firstLineChars="200"/>
        <w:jc w:val="left"/>
        <w:rPr>
          <w:rFonts w:ascii="黑体" w:hAnsi="黑体" w:eastAsia="黑体" w:cs="Times New Roman"/>
          <w:bCs/>
          <w:kern w:val="0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投标负责人已收到投标注意事项提示信息，已知晓《北京交通大学科技项目投标管理办法》（校办发〔</w:t>
      </w:r>
      <w:r>
        <w:rPr>
          <w:rFonts w:ascii="仿宋_GB2312" w:eastAsia="仿宋_GB2312"/>
          <w:sz w:val="28"/>
          <w:szCs w:val="28"/>
        </w:rPr>
        <w:t>2023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ascii="仿宋_GB2312" w:eastAsia="仿宋_GB2312"/>
          <w:sz w:val="28"/>
          <w:szCs w:val="28"/>
        </w:rPr>
        <w:t>1号</w:t>
      </w:r>
      <w:r>
        <w:rPr>
          <w:rFonts w:hint="eastAsia" w:ascii="仿宋_GB2312" w:eastAsia="仿宋_GB2312"/>
          <w:sz w:val="28"/>
          <w:szCs w:val="28"/>
        </w:rPr>
        <w:t>）《关于进一步加强自然科学横向项目投标管理工作的通知》（科通〔</w:t>
      </w:r>
      <w:r>
        <w:rPr>
          <w:rFonts w:ascii="仿宋_GB2312" w:eastAsia="仿宋_GB2312"/>
          <w:sz w:val="28"/>
          <w:szCs w:val="28"/>
        </w:rPr>
        <w:t>2023</w:t>
      </w:r>
      <w:r>
        <w:rPr>
          <w:rFonts w:hint="eastAsia" w:ascii="仿宋_GB2312" w:eastAsia="仿宋_GB2312"/>
          <w:sz w:val="28"/>
          <w:szCs w:val="28"/>
        </w:rPr>
        <w:t>〕1</w:t>
      </w:r>
      <w:r>
        <w:rPr>
          <w:rFonts w:ascii="仿宋_GB2312" w:eastAsia="仿宋_GB2312"/>
          <w:sz w:val="28"/>
          <w:szCs w:val="28"/>
        </w:rPr>
        <w:t>50号</w:t>
      </w:r>
      <w:r>
        <w:rPr>
          <w:rFonts w:hint="eastAsia"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及《关于加强土建学院科技项目投标管理相关工作的实施细则》（院发</w:t>
      </w:r>
      <w:r>
        <w:rPr>
          <w:rFonts w:hint="eastAsia" w:ascii="仿宋_GB2312" w:eastAsia="仿宋_GB2312"/>
          <w:sz w:val="28"/>
          <w:szCs w:val="28"/>
        </w:rPr>
        <w:t>〔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eastAsia="仿宋_GB2312"/>
          <w:sz w:val="28"/>
          <w:szCs w:val="28"/>
        </w:rPr>
        <w:t>〕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2号）</w:t>
      </w:r>
      <w:r>
        <w:rPr>
          <w:rFonts w:hint="eastAsia" w:ascii="仿宋_GB2312" w:eastAsia="仿宋_GB2312"/>
          <w:sz w:val="28"/>
          <w:szCs w:val="28"/>
        </w:rPr>
        <w:t>的相关规定，并要求所有参与投标工作的人员严格遵守。</w:t>
      </w:r>
    </w:p>
    <w:tbl>
      <w:tblPr>
        <w:tblStyle w:val="7"/>
        <w:tblW w:w="8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2551"/>
        <w:gridCol w:w="1418"/>
        <w:gridCol w:w="2441"/>
        <w:gridCol w:w="6"/>
        <w:gridCol w:w="11"/>
      </w:tblGrid>
      <w:tr w14:paraId="3A18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122" w:type="dxa"/>
            <w:vAlign w:val="center"/>
          </w:tcPr>
          <w:p w14:paraId="634CCABB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投标项目名称</w:t>
            </w:r>
          </w:p>
        </w:tc>
        <w:tc>
          <w:tcPr>
            <w:tcW w:w="6427" w:type="dxa"/>
            <w:gridSpan w:val="5"/>
            <w:vAlign w:val="center"/>
          </w:tcPr>
          <w:p w14:paraId="00E5E271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 w14:paraId="1F85B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trHeight w:val="534" w:hRule="atLeast"/>
        </w:trPr>
        <w:tc>
          <w:tcPr>
            <w:tcW w:w="2122" w:type="dxa"/>
            <w:vAlign w:val="center"/>
          </w:tcPr>
          <w:p w14:paraId="5B6F1B09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投标标号/编号</w:t>
            </w:r>
          </w:p>
        </w:tc>
        <w:tc>
          <w:tcPr>
            <w:tcW w:w="2551" w:type="dxa"/>
            <w:vAlign w:val="center"/>
          </w:tcPr>
          <w:p w14:paraId="1338E7AE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443E2A1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2447" w:type="dxa"/>
            <w:gridSpan w:val="2"/>
            <w:vAlign w:val="center"/>
          </w:tcPr>
          <w:p w14:paraId="0463AABE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土建学院</w:t>
            </w:r>
          </w:p>
        </w:tc>
      </w:tr>
      <w:tr w14:paraId="3FE4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34" w:hRule="atLeast"/>
        </w:trPr>
        <w:tc>
          <w:tcPr>
            <w:tcW w:w="2122" w:type="dxa"/>
            <w:vAlign w:val="center"/>
          </w:tcPr>
          <w:p w14:paraId="34FE234A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投标负责人</w:t>
            </w:r>
          </w:p>
        </w:tc>
        <w:tc>
          <w:tcPr>
            <w:tcW w:w="2551" w:type="dxa"/>
            <w:vAlign w:val="center"/>
          </w:tcPr>
          <w:p w14:paraId="7C3F2429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2876AD7C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2441" w:type="dxa"/>
            <w:vAlign w:val="center"/>
          </w:tcPr>
          <w:p w14:paraId="5D73CC50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 w14:paraId="6B993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7" w:type="dxa"/>
          <w:trHeight w:val="534" w:hRule="atLeast"/>
        </w:trPr>
        <w:tc>
          <w:tcPr>
            <w:tcW w:w="2122" w:type="dxa"/>
            <w:vAlign w:val="center"/>
          </w:tcPr>
          <w:p w14:paraId="3BE015FD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投标经办人</w:t>
            </w:r>
          </w:p>
        </w:tc>
        <w:tc>
          <w:tcPr>
            <w:tcW w:w="2551" w:type="dxa"/>
            <w:vAlign w:val="center"/>
          </w:tcPr>
          <w:p w14:paraId="1A8689E4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956158B">
            <w:pPr>
              <w:tabs>
                <w:tab w:val="left" w:pos="709"/>
              </w:tabs>
              <w:snapToGrid w:val="0"/>
              <w:spacing w:line="276" w:lineRule="auto"/>
              <w:jc w:val="distribute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手机</w:t>
            </w:r>
          </w:p>
        </w:tc>
        <w:tc>
          <w:tcPr>
            <w:tcW w:w="2441" w:type="dxa"/>
            <w:vAlign w:val="center"/>
          </w:tcPr>
          <w:p w14:paraId="79204458">
            <w:pPr>
              <w:tabs>
                <w:tab w:val="left" w:pos="709"/>
              </w:tabs>
              <w:snapToGrid w:val="0"/>
              <w:spacing w:line="276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</w:p>
        </w:tc>
      </w:tr>
      <w:tr w14:paraId="209BF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7" w:hRule="atLeast"/>
        </w:trPr>
        <w:tc>
          <w:tcPr>
            <w:tcW w:w="8549" w:type="dxa"/>
            <w:gridSpan w:val="6"/>
          </w:tcPr>
          <w:p w14:paraId="220C5580">
            <w:pPr>
              <w:tabs>
                <w:tab w:val="left" w:pos="709"/>
              </w:tabs>
              <w:snapToGrid w:val="0"/>
              <w:spacing w:line="360" w:lineRule="auto"/>
              <w:ind w:firstLine="560" w:firstLineChars="200"/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</w:pPr>
          </w:p>
          <w:p w14:paraId="20FF8B00">
            <w:pPr>
              <w:tabs>
                <w:tab w:val="left" w:pos="709"/>
              </w:tabs>
              <w:snapToGrid w:val="0"/>
              <w:spacing w:line="360" w:lineRule="auto"/>
              <w:ind w:firstLine="560" w:firstLineChars="200"/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</w:rPr>
              <w:t>本人郑重承诺：投标过程中未有弄虚作假、围标、串标等违法违规行为，如有违反，本人将承担由此产生的一切责任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并自愿接受学校及学院的以下处理：</w:t>
            </w:r>
          </w:p>
          <w:p w14:paraId="562AB3EF">
            <w:pPr>
              <w:tabs>
                <w:tab w:val="left" w:pos="709"/>
              </w:tabs>
              <w:snapToGrid w:val="0"/>
              <w:spacing w:line="360" w:lineRule="auto"/>
              <w:ind w:firstLine="560" w:firstLineChars="200"/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1.在全院进行通报批评</w:t>
            </w:r>
          </w:p>
          <w:p w14:paraId="2568420E">
            <w:pPr>
              <w:tabs>
                <w:tab w:val="left" w:pos="709"/>
              </w:tabs>
              <w:snapToGrid w:val="0"/>
              <w:spacing w:line="360" w:lineRule="auto"/>
              <w:ind w:firstLine="560" w:firstLineChars="200"/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2.取消本人本年度评优评先资格</w:t>
            </w:r>
          </w:p>
          <w:p w14:paraId="4589C02B">
            <w:pPr>
              <w:tabs>
                <w:tab w:val="left" w:pos="709"/>
              </w:tabs>
              <w:snapToGrid w:val="0"/>
              <w:spacing w:line="360" w:lineRule="auto"/>
              <w:ind w:firstLine="560" w:firstLineChars="200"/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3.扣减本人本年度绩效工资</w:t>
            </w:r>
          </w:p>
          <w:p w14:paraId="6EC9756C">
            <w:pPr>
              <w:tabs>
                <w:tab w:val="left" w:pos="709"/>
              </w:tabs>
              <w:snapToGrid w:val="0"/>
              <w:spacing w:line="360" w:lineRule="auto"/>
              <w:ind w:firstLine="560" w:firstLineChars="200"/>
              <w:rPr>
                <w:rFonts w:hint="default" w:ascii="黑体" w:hAnsi="黑体" w:eastAsia="黑体" w:cs="Times New Roman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bCs/>
                <w:kern w:val="0"/>
                <w:sz w:val="28"/>
                <w:szCs w:val="28"/>
                <w:lang w:val="en-US" w:eastAsia="zh-CN"/>
              </w:rPr>
              <w:t>4.减少本人下一年度研究生招生指标1-2人</w:t>
            </w:r>
          </w:p>
          <w:p w14:paraId="2AC0CA93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</w:p>
          <w:p w14:paraId="5FF61789">
            <w:pPr>
              <w:tabs>
                <w:tab w:val="left" w:pos="709"/>
              </w:tabs>
              <w:snapToGrid w:val="0"/>
              <w:spacing w:line="360" w:lineRule="auto"/>
              <w:jc w:val="both"/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  <w:bookmarkStart w:id="1" w:name="_GoBack"/>
            <w:bookmarkEnd w:id="1"/>
          </w:p>
          <w:p w14:paraId="16575B82">
            <w:pPr>
              <w:tabs>
                <w:tab w:val="left" w:pos="709"/>
              </w:tabs>
              <w:snapToGrid w:val="0"/>
              <w:spacing w:line="360" w:lineRule="auto"/>
              <w:ind w:firstLine="3360" w:firstLineChars="1200"/>
              <w:jc w:val="both"/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</w:pPr>
          </w:p>
          <w:p w14:paraId="42A6F08D">
            <w:pPr>
              <w:tabs>
                <w:tab w:val="left" w:pos="709"/>
              </w:tabs>
              <w:snapToGrid w:val="0"/>
              <w:spacing w:line="360" w:lineRule="auto"/>
              <w:ind w:firstLine="3360" w:firstLineChars="1200"/>
              <w:jc w:val="both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投标负责人（签字）：</w:t>
            </w:r>
          </w:p>
          <w:p w14:paraId="0F8138D8">
            <w:pPr>
              <w:tabs>
                <w:tab w:val="left" w:pos="709"/>
              </w:tabs>
              <w:snapToGrid w:val="0"/>
              <w:spacing w:line="360" w:lineRule="auto"/>
              <w:jc w:val="center"/>
              <w:rPr>
                <w:rFonts w:ascii="仿宋_GB2312" w:hAnsi="等线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仿宋_GB2312" w:hAnsi="等线" w:eastAsia="仿宋_GB2312" w:cs="Times New Roman"/>
                <w:kern w:val="0"/>
                <w:sz w:val="28"/>
                <w:szCs w:val="28"/>
              </w:rPr>
              <w:t>年   月   日</w:t>
            </w:r>
          </w:p>
        </w:tc>
      </w:tr>
    </w:tbl>
    <w:p w14:paraId="506A4B9C">
      <w:pPr>
        <w:spacing w:line="0" w:lineRule="atLeast"/>
        <w:rPr>
          <w:rFonts w:hint="eastAsia" w:ascii="仿宋_GB2312" w:eastAsia="仿宋_GB2312"/>
          <w:szCs w:val="21"/>
          <w:lang w:eastAsia="zh-CN"/>
        </w:rPr>
      </w:pPr>
      <w:r>
        <w:rPr>
          <w:rFonts w:hint="eastAsia" w:ascii="仿宋_GB2312" w:eastAsia="仿宋_GB2312"/>
          <w:szCs w:val="21"/>
          <w:lang w:eastAsia="zh-CN"/>
        </w:rPr>
        <w:t>（</w:t>
      </w:r>
      <w:r>
        <w:rPr>
          <w:rFonts w:hint="eastAsia" w:ascii="仿宋_GB2312" w:eastAsia="仿宋_GB2312"/>
          <w:szCs w:val="21"/>
          <w:vertAlign w:val="superscript"/>
          <w:lang w:val="en-US" w:eastAsia="zh-CN"/>
        </w:rPr>
        <w:t>*</w:t>
      </w:r>
      <w:r>
        <w:rPr>
          <w:rFonts w:hint="eastAsia" w:ascii="仿宋_GB2312" w:eastAsia="仿宋_GB2312"/>
          <w:szCs w:val="21"/>
          <w:lang w:val="en-US" w:eastAsia="zh-CN"/>
        </w:rPr>
        <w:t>第一页提交科研院留存，第二页提交学院科研与平台管理科留存</w:t>
      </w:r>
      <w:r>
        <w:rPr>
          <w:rFonts w:hint="eastAsia" w:ascii="仿宋_GB2312" w:eastAsia="仿宋_GB2312"/>
          <w:szCs w:val="21"/>
          <w:lang w:eastAsia="zh-CN"/>
        </w:rPr>
        <w:t>）</w:t>
      </w: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g3M2E4MjRjMThjNjk5MmJkYWFkMTc2NTI1ZDMyZTEifQ=="/>
  </w:docVars>
  <w:rsids>
    <w:rsidRoot w:val="00353A1E"/>
    <w:rsid w:val="00026D03"/>
    <w:rsid w:val="00037A35"/>
    <w:rsid w:val="000E45FC"/>
    <w:rsid w:val="00151D42"/>
    <w:rsid w:val="0018264A"/>
    <w:rsid w:val="001E203C"/>
    <w:rsid w:val="003209C3"/>
    <w:rsid w:val="003512F5"/>
    <w:rsid w:val="00353A1E"/>
    <w:rsid w:val="0040274D"/>
    <w:rsid w:val="00577709"/>
    <w:rsid w:val="006107CF"/>
    <w:rsid w:val="00660FF2"/>
    <w:rsid w:val="00662DCB"/>
    <w:rsid w:val="007E70C1"/>
    <w:rsid w:val="00824B3F"/>
    <w:rsid w:val="00826961"/>
    <w:rsid w:val="009C45E7"/>
    <w:rsid w:val="00AD4541"/>
    <w:rsid w:val="00B7429E"/>
    <w:rsid w:val="00BB051F"/>
    <w:rsid w:val="00C32C43"/>
    <w:rsid w:val="00CC0424"/>
    <w:rsid w:val="00D21822"/>
    <w:rsid w:val="00D22539"/>
    <w:rsid w:val="00DB3B31"/>
    <w:rsid w:val="00ED4641"/>
    <w:rsid w:val="00F42C92"/>
    <w:rsid w:val="00FF6948"/>
    <w:rsid w:val="05614340"/>
    <w:rsid w:val="0F107EAF"/>
    <w:rsid w:val="2A4F0904"/>
    <w:rsid w:val="347F0265"/>
    <w:rsid w:val="616E3FDB"/>
    <w:rsid w:val="679D71C1"/>
    <w:rsid w:val="7E9A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网格型1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996</Words>
  <Characters>1033</Characters>
  <Lines>5</Lines>
  <Paragraphs>1</Paragraphs>
  <TotalTime>2</TotalTime>
  <ScaleCrop>false</ScaleCrop>
  <LinksUpToDate>false</LinksUpToDate>
  <CharactersWithSpaces>1135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2024-04-26T01:14:00Z</dcterms:created>
  <dc:creator>robben</dc:creator>
  <cp:lastModifiedBy>李易宸</cp:lastModifiedBy>
  <cp:lastPrinted>2024-04-26T03:34:00Z</cp:lastPrinted>
  <dcterms:modified xsi:type="dcterms:W3CDTF">2024-07-10T07:30:36Z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FCE42A95A65B4C7C8EF34E6EF0F02EFC_12</vt:lpwstr>
  </property>
</Properties>
</file>