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4EAF2" w14:textId="77777777" w:rsidR="00D16B4B" w:rsidRDefault="00013229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北京交通大学教室</w:t>
      </w:r>
      <w:r>
        <w:rPr>
          <w:rFonts w:hint="eastAsia"/>
          <w:b/>
          <w:sz w:val="32"/>
          <w:szCs w:val="32"/>
        </w:rPr>
        <w:t>使用申请单</w:t>
      </w: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1173"/>
        <w:gridCol w:w="558"/>
        <w:gridCol w:w="953"/>
        <w:gridCol w:w="509"/>
        <w:gridCol w:w="743"/>
        <w:gridCol w:w="227"/>
        <w:gridCol w:w="533"/>
        <w:gridCol w:w="1101"/>
        <w:gridCol w:w="1866"/>
      </w:tblGrid>
      <w:tr w:rsidR="00D16B4B" w14:paraId="1EDFEFC7" w14:textId="77777777">
        <w:trPr>
          <w:trHeight w:val="3764"/>
        </w:trPr>
        <w:tc>
          <w:tcPr>
            <w:tcW w:w="5000" w:type="pct"/>
            <w:gridSpan w:val="10"/>
            <w:vAlign w:val="center"/>
          </w:tcPr>
          <w:p w14:paraId="0CF18A54" w14:textId="77777777" w:rsidR="00D16B4B" w:rsidRDefault="00013229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知情告知书</w:t>
            </w:r>
          </w:p>
          <w:p w14:paraId="05C807CB" w14:textId="77777777" w:rsidR="00D16B4B" w:rsidRDefault="00013229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</w:t>
            </w:r>
            <w:r>
              <w:rPr>
                <w:rFonts w:ascii="黑体" w:eastAsia="黑体" w:hint="eastAsia"/>
                <w:sz w:val="24"/>
              </w:rPr>
              <w:t>按学校要求，全校所有教室（包括中心报告厅）只能用于举办学校的教学活动和有利于校园文化建设的学生活动等，全部免费使用，不收任何场租费。</w:t>
            </w:r>
          </w:p>
          <w:p w14:paraId="48411619" w14:textId="77777777" w:rsidR="00D16B4B" w:rsidRDefault="00013229">
            <w:pPr>
              <w:ind w:firstLineChars="200" w:firstLine="48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1.</w:t>
            </w:r>
            <w:r>
              <w:rPr>
                <w:rFonts w:ascii="黑体" w:eastAsia="黑体" w:hint="eastAsia"/>
                <w:sz w:val="24"/>
              </w:rPr>
              <w:t>禁止在教室举办违反国家法律及学校校规校纪的活动。</w:t>
            </w:r>
          </w:p>
          <w:p w14:paraId="34D59DD1" w14:textId="77777777" w:rsidR="00D16B4B" w:rsidRDefault="00013229">
            <w:pPr>
              <w:ind w:firstLineChars="200" w:firstLine="48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2.</w:t>
            </w:r>
            <w:r>
              <w:rPr>
                <w:rFonts w:ascii="黑体" w:eastAsia="黑体" w:hint="eastAsia"/>
                <w:sz w:val="24"/>
              </w:rPr>
              <w:t>各单位不得以任何名义挪作他用或转租给其他校外培训机构使用。</w:t>
            </w:r>
          </w:p>
          <w:p w14:paraId="17956C60" w14:textId="77777777" w:rsidR="00D16B4B" w:rsidRDefault="00013229">
            <w:pPr>
              <w:ind w:firstLineChars="200" w:firstLine="48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3.</w:t>
            </w:r>
            <w:r>
              <w:rPr>
                <w:rFonts w:ascii="黑体" w:eastAsia="黑体" w:hint="eastAsia"/>
                <w:sz w:val="24"/>
              </w:rPr>
              <w:t>禁止举办商业性活动。</w:t>
            </w:r>
          </w:p>
          <w:p w14:paraId="5D5BFBB7" w14:textId="77777777" w:rsidR="00D16B4B" w:rsidRDefault="00013229">
            <w:pPr>
              <w:ind w:firstLineChars="200" w:firstLine="480"/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4.</w:t>
            </w:r>
            <w:r>
              <w:rPr>
                <w:rFonts w:ascii="黑体" w:eastAsia="黑体" w:hint="eastAsia"/>
                <w:sz w:val="24"/>
              </w:rPr>
              <w:t>如果发现有违反以上规定的行为，将中止该单位今后申请教室的权利。</w:t>
            </w:r>
          </w:p>
          <w:p w14:paraId="4E417570" w14:textId="77777777" w:rsidR="00D16B4B" w:rsidRDefault="00D16B4B">
            <w:pPr>
              <w:rPr>
                <w:rFonts w:ascii="黑体" w:eastAsia="黑体"/>
                <w:sz w:val="24"/>
              </w:rPr>
            </w:pPr>
          </w:p>
          <w:p w14:paraId="5405677B" w14:textId="77777777" w:rsidR="00D16B4B" w:rsidRDefault="0001322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我已阅读以上规定，并将按以上要求审核监督活动内容，如违反以上规定将承担相关责任。</w:t>
            </w:r>
          </w:p>
          <w:p w14:paraId="4CDD481A" w14:textId="77777777" w:rsidR="00D16B4B" w:rsidRDefault="00013229">
            <w:pPr>
              <w:jc w:val="center"/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b/>
                <w:bCs/>
                <w:sz w:val="24"/>
              </w:rPr>
              <w:t>负责老师手写签名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D16B4B" w14:paraId="7B0225A1" w14:textId="77777777">
        <w:trPr>
          <w:trHeight w:val="397"/>
        </w:trPr>
        <w:tc>
          <w:tcPr>
            <w:tcW w:w="1526" w:type="pct"/>
            <w:gridSpan w:val="3"/>
            <w:vAlign w:val="center"/>
          </w:tcPr>
          <w:p w14:paraId="3A6F1AF8" w14:textId="77777777" w:rsidR="00D16B4B" w:rsidRDefault="000132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3473" w:type="pct"/>
            <w:gridSpan w:val="7"/>
            <w:vAlign w:val="center"/>
          </w:tcPr>
          <w:p w14:paraId="719C9205" w14:textId="77777777" w:rsidR="00D16B4B" w:rsidRDefault="00D16B4B">
            <w:pPr>
              <w:jc w:val="center"/>
              <w:rPr>
                <w:szCs w:val="21"/>
              </w:rPr>
            </w:pPr>
          </w:p>
        </w:tc>
      </w:tr>
      <w:tr w:rsidR="00D16B4B" w14:paraId="30E9FBEE" w14:textId="77777777">
        <w:trPr>
          <w:trHeight w:val="397"/>
        </w:trPr>
        <w:tc>
          <w:tcPr>
            <w:tcW w:w="1526" w:type="pct"/>
            <w:gridSpan w:val="3"/>
            <w:vAlign w:val="center"/>
          </w:tcPr>
          <w:p w14:paraId="5BA6116D" w14:textId="77777777" w:rsidR="00D16B4B" w:rsidRDefault="000132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讲座主讲人</w:t>
            </w:r>
          </w:p>
        </w:tc>
        <w:tc>
          <w:tcPr>
            <w:tcW w:w="856" w:type="pct"/>
            <w:gridSpan w:val="2"/>
            <w:vAlign w:val="center"/>
          </w:tcPr>
          <w:p w14:paraId="09B0604B" w14:textId="77777777" w:rsidR="00D16B4B" w:rsidRDefault="00D16B4B">
            <w:pPr>
              <w:jc w:val="center"/>
              <w:rPr>
                <w:szCs w:val="21"/>
              </w:rPr>
            </w:pPr>
          </w:p>
        </w:tc>
        <w:tc>
          <w:tcPr>
            <w:tcW w:w="880" w:type="pct"/>
            <w:gridSpan w:val="3"/>
            <w:vAlign w:val="center"/>
          </w:tcPr>
          <w:p w14:paraId="090DFFF8" w14:textId="77777777" w:rsidR="00D16B4B" w:rsidRDefault="000132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主讲人单位</w:t>
            </w:r>
          </w:p>
        </w:tc>
        <w:tc>
          <w:tcPr>
            <w:tcW w:w="1736" w:type="pct"/>
            <w:gridSpan w:val="2"/>
            <w:vAlign w:val="center"/>
          </w:tcPr>
          <w:p w14:paraId="154C2E19" w14:textId="77777777" w:rsidR="00D16B4B" w:rsidRDefault="00D16B4B">
            <w:pPr>
              <w:jc w:val="center"/>
              <w:rPr>
                <w:szCs w:val="21"/>
              </w:rPr>
            </w:pPr>
          </w:p>
        </w:tc>
      </w:tr>
      <w:tr w:rsidR="00D16B4B" w14:paraId="76984EF9" w14:textId="77777777">
        <w:trPr>
          <w:trHeight w:val="401"/>
        </w:trPr>
        <w:tc>
          <w:tcPr>
            <w:tcW w:w="1526" w:type="pct"/>
            <w:gridSpan w:val="3"/>
            <w:vAlign w:val="center"/>
          </w:tcPr>
          <w:p w14:paraId="66CA7313" w14:textId="77777777" w:rsidR="00D16B4B" w:rsidRDefault="000132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活动内容及意义介绍</w:t>
            </w:r>
          </w:p>
        </w:tc>
        <w:tc>
          <w:tcPr>
            <w:tcW w:w="3473" w:type="pct"/>
            <w:gridSpan w:val="7"/>
            <w:vAlign w:val="center"/>
          </w:tcPr>
          <w:p w14:paraId="5185B27F" w14:textId="77777777" w:rsidR="00D16B4B" w:rsidRDefault="00D16B4B">
            <w:pPr>
              <w:jc w:val="center"/>
              <w:rPr>
                <w:szCs w:val="21"/>
              </w:rPr>
            </w:pPr>
          </w:p>
        </w:tc>
      </w:tr>
      <w:tr w:rsidR="00D16B4B" w14:paraId="66ABFCA4" w14:textId="77777777">
        <w:trPr>
          <w:cantSplit/>
          <w:trHeight w:val="397"/>
        </w:trPr>
        <w:tc>
          <w:tcPr>
            <w:tcW w:w="1526" w:type="pct"/>
            <w:gridSpan w:val="3"/>
            <w:vAlign w:val="center"/>
          </w:tcPr>
          <w:p w14:paraId="4F58AC50" w14:textId="77777777" w:rsidR="00D16B4B" w:rsidRDefault="000132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活动联系人及联系电话</w:t>
            </w:r>
          </w:p>
        </w:tc>
        <w:tc>
          <w:tcPr>
            <w:tcW w:w="3473" w:type="pct"/>
            <w:gridSpan w:val="7"/>
            <w:vAlign w:val="center"/>
          </w:tcPr>
          <w:p w14:paraId="21D89C8C" w14:textId="77777777" w:rsidR="00D16B4B" w:rsidRDefault="00D16B4B">
            <w:pPr>
              <w:jc w:val="center"/>
              <w:rPr>
                <w:szCs w:val="21"/>
              </w:rPr>
            </w:pPr>
          </w:p>
        </w:tc>
      </w:tr>
      <w:tr w:rsidR="00D16B4B" w14:paraId="1FF913EE" w14:textId="77777777">
        <w:trPr>
          <w:cantSplit/>
          <w:trHeight w:val="397"/>
        </w:trPr>
        <w:tc>
          <w:tcPr>
            <w:tcW w:w="1526" w:type="pct"/>
            <w:gridSpan w:val="3"/>
            <w:vAlign w:val="center"/>
          </w:tcPr>
          <w:p w14:paraId="078F63FE" w14:textId="77777777" w:rsidR="00D16B4B" w:rsidRDefault="000132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现场负责老师及联系电话</w:t>
            </w:r>
          </w:p>
        </w:tc>
        <w:tc>
          <w:tcPr>
            <w:tcW w:w="3473" w:type="pct"/>
            <w:gridSpan w:val="7"/>
            <w:vAlign w:val="center"/>
          </w:tcPr>
          <w:p w14:paraId="17968849" w14:textId="77777777" w:rsidR="00D16B4B" w:rsidRDefault="00D16B4B">
            <w:pPr>
              <w:jc w:val="center"/>
              <w:rPr>
                <w:szCs w:val="21"/>
              </w:rPr>
            </w:pPr>
          </w:p>
        </w:tc>
      </w:tr>
      <w:tr w:rsidR="00D16B4B" w14:paraId="7EA311BF" w14:textId="77777777">
        <w:trPr>
          <w:cantSplit/>
          <w:trHeight w:val="397"/>
        </w:trPr>
        <w:tc>
          <w:tcPr>
            <w:tcW w:w="1526" w:type="pct"/>
            <w:gridSpan w:val="3"/>
            <w:vAlign w:val="center"/>
          </w:tcPr>
          <w:p w14:paraId="75BD2510" w14:textId="77777777" w:rsidR="00D16B4B" w:rsidRDefault="000132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拟申请教室容量</w:t>
            </w:r>
          </w:p>
        </w:tc>
        <w:tc>
          <w:tcPr>
            <w:tcW w:w="1291" w:type="pct"/>
            <w:gridSpan w:val="3"/>
            <w:vAlign w:val="center"/>
          </w:tcPr>
          <w:p w14:paraId="6B26F701" w14:textId="77777777" w:rsidR="00D16B4B" w:rsidRDefault="00D16B4B">
            <w:pPr>
              <w:jc w:val="center"/>
              <w:rPr>
                <w:szCs w:val="21"/>
              </w:rPr>
            </w:pPr>
          </w:p>
        </w:tc>
        <w:tc>
          <w:tcPr>
            <w:tcW w:w="1090" w:type="pct"/>
            <w:gridSpan w:val="3"/>
            <w:vAlign w:val="center"/>
          </w:tcPr>
          <w:p w14:paraId="5960B49C" w14:textId="77777777" w:rsidR="00D16B4B" w:rsidRDefault="000132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是否使用中心报告厅</w:t>
            </w:r>
          </w:p>
        </w:tc>
        <w:tc>
          <w:tcPr>
            <w:tcW w:w="1091" w:type="pct"/>
            <w:vAlign w:val="center"/>
          </w:tcPr>
          <w:p w14:paraId="442EE7FD" w14:textId="77777777" w:rsidR="00D16B4B" w:rsidRDefault="000132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□否</w:t>
            </w:r>
          </w:p>
        </w:tc>
      </w:tr>
      <w:tr w:rsidR="00D16B4B" w14:paraId="3BB5658A" w14:textId="77777777">
        <w:trPr>
          <w:cantSplit/>
          <w:trHeight w:val="397"/>
        </w:trPr>
        <w:tc>
          <w:tcPr>
            <w:tcW w:w="1526" w:type="pct"/>
            <w:gridSpan w:val="3"/>
            <w:vAlign w:val="center"/>
          </w:tcPr>
          <w:p w14:paraId="2F9D5473" w14:textId="77777777" w:rsidR="00D16B4B" w:rsidRDefault="00013229">
            <w:pPr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拟活动</w:t>
            </w:r>
            <w:proofErr w:type="gramEnd"/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3473" w:type="pct"/>
            <w:gridSpan w:val="7"/>
            <w:vAlign w:val="center"/>
          </w:tcPr>
          <w:p w14:paraId="443E7286" w14:textId="24FD7A97" w:rsidR="00D16B4B" w:rsidRDefault="00013229" w:rsidP="000132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本活动于</w:t>
            </w:r>
            <w:r>
              <w:rPr>
                <w:rFonts w:hint="eastAsia"/>
                <w:szCs w:val="21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星期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点</w:t>
            </w:r>
            <w:r>
              <w:rPr>
                <w:rFonts w:hint="eastAsia"/>
                <w:szCs w:val="21"/>
              </w:rPr>
              <w:t xml:space="preserve">~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点</w:t>
            </w:r>
            <w:r>
              <w:rPr>
                <w:rFonts w:hint="eastAsia"/>
                <w:szCs w:val="21"/>
              </w:rPr>
              <w:t>举办</w:t>
            </w:r>
          </w:p>
        </w:tc>
      </w:tr>
      <w:tr w:rsidR="00D16B4B" w14:paraId="72F57024" w14:textId="77777777">
        <w:trPr>
          <w:cantSplit/>
          <w:trHeight w:val="501"/>
        </w:trPr>
        <w:tc>
          <w:tcPr>
            <w:tcW w:w="5000" w:type="pct"/>
            <w:gridSpan w:val="10"/>
            <w:vAlign w:val="center"/>
          </w:tcPr>
          <w:p w14:paraId="427DCF59" w14:textId="77777777" w:rsidR="00D16B4B" w:rsidRDefault="000132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所有学生活动使用教室（包括中心报告厅）必须在教室查询与借用系统中提交申请，教室分配原则请参阅《北京交通大学教室管理规定》。</w:t>
            </w:r>
          </w:p>
        </w:tc>
      </w:tr>
      <w:tr w:rsidR="00D16B4B" w14:paraId="101A4B80" w14:textId="77777777">
        <w:trPr>
          <w:cantSplit/>
          <w:trHeight w:val="1513"/>
        </w:trPr>
        <w:tc>
          <w:tcPr>
            <w:tcW w:w="512" w:type="pct"/>
            <w:vAlign w:val="center"/>
          </w:tcPr>
          <w:p w14:paraId="5BE6839D" w14:textId="77777777" w:rsidR="00D16B4B" w:rsidRDefault="000132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申请单位负责人意见</w:t>
            </w:r>
          </w:p>
        </w:tc>
        <w:tc>
          <w:tcPr>
            <w:tcW w:w="4487" w:type="pct"/>
            <w:gridSpan w:val="9"/>
            <w:vAlign w:val="center"/>
          </w:tcPr>
          <w:p w14:paraId="7CF7D939" w14:textId="77777777" w:rsidR="00D16B4B" w:rsidRDefault="00D16B4B">
            <w:pPr>
              <w:ind w:firstLineChars="2272" w:firstLine="4790"/>
              <w:rPr>
                <w:b/>
                <w:szCs w:val="21"/>
              </w:rPr>
            </w:pPr>
          </w:p>
          <w:p w14:paraId="3ABE90DC" w14:textId="77777777" w:rsidR="00D16B4B" w:rsidRDefault="00D16B4B">
            <w:pPr>
              <w:ind w:firstLineChars="2272" w:firstLine="4790"/>
              <w:rPr>
                <w:b/>
                <w:szCs w:val="21"/>
              </w:rPr>
            </w:pPr>
          </w:p>
          <w:p w14:paraId="2AE28A20" w14:textId="77777777" w:rsidR="00D16B4B" w:rsidRDefault="00013229">
            <w:pPr>
              <w:ind w:firstLineChars="2250" w:firstLine="4743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签字</w:t>
            </w:r>
          </w:p>
          <w:p w14:paraId="23719223" w14:textId="77777777" w:rsidR="00D16B4B" w:rsidRDefault="00013229">
            <w:pPr>
              <w:ind w:firstLineChars="2250" w:firstLine="4743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盖章</w:t>
            </w:r>
          </w:p>
        </w:tc>
      </w:tr>
      <w:tr w:rsidR="00D16B4B" w14:paraId="2F930A50" w14:textId="77777777">
        <w:trPr>
          <w:cantSplit/>
          <w:trHeight w:val="612"/>
        </w:trPr>
        <w:tc>
          <w:tcPr>
            <w:tcW w:w="512" w:type="pct"/>
            <w:vMerge w:val="restart"/>
            <w:vAlign w:val="center"/>
          </w:tcPr>
          <w:p w14:paraId="00B8CC3D" w14:textId="77777777" w:rsidR="00D16B4B" w:rsidRDefault="000132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教学运行中心</w:t>
            </w: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687" w:type="pct"/>
            <w:vAlign w:val="center"/>
          </w:tcPr>
          <w:p w14:paraId="76173DB5" w14:textId="77777777" w:rsidR="00D16B4B" w:rsidRDefault="000132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安排教室</w:t>
            </w:r>
          </w:p>
        </w:tc>
        <w:tc>
          <w:tcPr>
            <w:tcW w:w="885" w:type="pct"/>
            <w:gridSpan w:val="2"/>
            <w:vAlign w:val="center"/>
          </w:tcPr>
          <w:p w14:paraId="488FA685" w14:textId="77777777" w:rsidR="00D16B4B" w:rsidRDefault="00D16B4B">
            <w:pPr>
              <w:jc w:val="center"/>
              <w:rPr>
                <w:szCs w:val="21"/>
              </w:rPr>
            </w:pPr>
          </w:p>
        </w:tc>
        <w:tc>
          <w:tcPr>
            <w:tcW w:w="866" w:type="pct"/>
            <w:gridSpan w:val="3"/>
            <w:vAlign w:val="center"/>
          </w:tcPr>
          <w:p w14:paraId="5CCF06E0" w14:textId="77777777" w:rsidR="00D16B4B" w:rsidRDefault="0001322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活动时间</w:t>
            </w:r>
          </w:p>
        </w:tc>
        <w:tc>
          <w:tcPr>
            <w:tcW w:w="2048" w:type="pct"/>
            <w:gridSpan w:val="3"/>
            <w:vAlign w:val="center"/>
          </w:tcPr>
          <w:p w14:paraId="2BD0C61A" w14:textId="77777777" w:rsidR="00D16B4B" w:rsidRDefault="00D16B4B">
            <w:pPr>
              <w:jc w:val="center"/>
              <w:rPr>
                <w:szCs w:val="21"/>
              </w:rPr>
            </w:pPr>
          </w:p>
        </w:tc>
      </w:tr>
      <w:tr w:rsidR="00D16B4B" w14:paraId="2B56BE3C" w14:textId="77777777">
        <w:trPr>
          <w:cantSplit/>
          <w:trHeight w:val="1596"/>
        </w:trPr>
        <w:tc>
          <w:tcPr>
            <w:tcW w:w="512" w:type="pct"/>
            <w:vMerge/>
            <w:vAlign w:val="center"/>
          </w:tcPr>
          <w:p w14:paraId="68CF3514" w14:textId="77777777" w:rsidR="00D16B4B" w:rsidRDefault="00D16B4B">
            <w:pPr>
              <w:jc w:val="center"/>
              <w:rPr>
                <w:szCs w:val="21"/>
              </w:rPr>
            </w:pPr>
          </w:p>
        </w:tc>
        <w:tc>
          <w:tcPr>
            <w:tcW w:w="4487" w:type="pct"/>
            <w:gridSpan w:val="9"/>
            <w:vAlign w:val="center"/>
          </w:tcPr>
          <w:p w14:paraId="7E2ACBE9" w14:textId="77777777" w:rsidR="00D16B4B" w:rsidRDefault="0001322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</w:p>
          <w:p w14:paraId="168786D3" w14:textId="77777777" w:rsidR="00D16B4B" w:rsidRDefault="00D16B4B">
            <w:pPr>
              <w:rPr>
                <w:szCs w:val="21"/>
              </w:rPr>
            </w:pPr>
          </w:p>
          <w:p w14:paraId="55DA1188" w14:textId="77777777" w:rsidR="00D16B4B" w:rsidRDefault="00013229" w:rsidP="00015494">
            <w:pPr>
              <w:ind w:firstLineChars="2100" w:firstLine="4427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经办人签字</w:t>
            </w:r>
          </w:p>
          <w:p w14:paraId="70ED51A8" w14:textId="77777777" w:rsidR="00D16B4B" w:rsidRDefault="00013229">
            <w:pPr>
              <w:ind w:firstLineChars="2274" w:firstLine="4794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盖章</w:t>
            </w:r>
          </w:p>
        </w:tc>
      </w:tr>
    </w:tbl>
    <w:p w14:paraId="51488B33" w14:textId="77777777" w:rsidR="00D16B4B" w:rsidRDefault="00013229">
      <w:pPr>
        <w:rPr>
          <w:szCs w:val="21"/>
        </w:rPr>
      </w:pPr>
      <w:r>
        <w:rPr>
          <w:rFonts w:hint="eastAsia"/>
          <w:szCs w:val="21"/>
        </w:rPr>
        <w:t>备注：</w:t>
      </w:r>
    </w:p>
    <w:p w14:paraId="6092FED4" w14:textId="77777777" w:rsidR="00D16B4B" w:rsidRDefault="00013229">
      <w:pPr>
        <w:rPr>
          <w:szCs w:val="21"/>
        </w:rPr>
      </w:pP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一式两份，本表中“申请单位负责人”签字处分两种情况：学生活动均由活动承办学院团委书记、</w:t>
      </w:r>
      <w:proofErr w:type="gramStart"/>
      <w:r>
        <w:rPr>
          <w:rFonts w:hint="eastAsia"/>
          <w:szCs w:val="21"/>
        </w:rPr>
        <w:t>学工办</w:t>
      </w:r>
      <w:proofErr w:type="gramEnd"/>
      <w:r>
        <w:rPr>
          <w:rFonts w:hint="eastAsia"/>
          <w:szCs w:val="21"/>
        </w:rPr>
        <w:t>主任及以上领导签字；学术讲座类活动由学院教学副院长签字；其他部门由副处级相关领导签字。</w:t>
      </w:r>
    </w:p>
    <w:p w14:paraId="048513D8" w14:textId="77777777" w:rsidR="00D16B4B" w:rsidRDefault="00013229">
      <w:pPr>
        <w:rPr>
          <w:szCs w:val="21"/>
        </w:rPr>
      </w:pP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．使用多媒体教室及中心报告厅的申请单需立即送达</w:t>
      </w:r>
      <w:proofErr w:type="gramStart"/>
      <w:r>
        <w:rPr>
          <w:rFonts w:hint="eastAsia"/>
          <w:szCs w:val="21"/>
        </w:rPr>
        <w:t>机械楼</w:t>
      </w:r>
      <w:proofErr w:type="gramEnd"/>
      <w:r>
        <w:rPr>
          <w:rFonts w:hint="eastAsia"/>
          <w:szCs w:val="21"/>
        </w:rPr>
        <w:t>311</w:t>
      </w:r>
      <w:r>
        <w:rPr>
          <w:rFonts w:hint="eastAsia"/>
          <w:szCs w:val="21"/>
        </w:rPr>
        <w:t>室。</w:t>
      </w:r>
    </w:p>
    <w:p w14:paraId="78A4EC41" w14:textId="77777777" w:rsidR="00D16B4B" w:rsidRDefault="00013229">
      <w:pPr>
        <w:rPr>
          <w:szCs w:val="21"/>
        </w:rPr>
      </w:pP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．使用多媒体教室或报告厅必须有老师到场（即现场负责老师）。</w:t>
      </w:r>
    </w:p>
    <w:sectPr w:rsidR="00D16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MGY2NjUwMGIyMGQ2NWY2YThlNDk0OTA4ZWQyZmEifQ=="/>
  </w:docVars>
  <w:rsids>
    <w:rsidRoot w:val="009943A2"/>
    <w:rsid w:val="00010287"/>
    <w:rsid w:val="00013229"/>
    <w:rsid w:val="00015494"/>
    <w:rsid w:val="000C19B6"/>
    <w:rsid w:val="00130D62"/>
    <w:rsid w:val="00224908"/>
    <w:rsid w:val="003239C2"/>
    <w:rsid w:val="003E5D6A"/>
    <w:rsid w:val="004805EC"/>
    <w:rsid w:val="005D1E34"/>
    <w:rsid w:val="00711E55"/>
    <w:rsid w:val="00735737"/>
    <w:rsid w:val="00811091"/>
    <w:rsid w:val="00982422"/>
    <w:rsid w:val="009943A2"/>
    <w:rsid w:val="00A50E6E"/>
    <w:rsid w:val="00C81A97"/>
    <w:rsid w:val="00CA6170"/>
    <w:rsid w:val="00D16B4B"/>
    <w:rsid w:val="00D60F67"/>
    <w:rsid w:val="00FD5B35"/>
    <w:rsid w:val="04240D29"/>
    <w:rsid w:val="4FE6520E"/>
    <w:rsid w:val="55FF5C98"/>
    <w:rsid w:val="5EA76655"/>
    <w:rsid w:val="61FB0DB8"/>
    <w:rsid w:val="70D4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A5C39"/>
  <w15:docId w15:val="{E10A457B-C89A-4F87-9B04-01D4C14B0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cp:lastPrinted>2024-04-17T08:44:00Z</cp:lastPrinted>
  <dcterms:created xsi:type="dcterms:W3CDTF">2017-04-12T01:32:00Z</dcterms:created>
  <dcterms:modified xsi:type="dcterms:W3CDTF">2024-09-13T09:15:00Z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416153AF82D445C082F97EBD2F89476C_13</vt:lpwstr>
  </property>
</Properties>
</file>